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D5D59" w14:textId="2E56324C" w:rsidR="00B704FB" w:rsidRPr="00B704FB" w:rsidRDefault="00B704FB" w:rsidP="001A4AA4">
      <w:pPr>
        <w:spacing w:line="276" w:lineRule="auto"/>
        <w:jc w:val="both"/>
        <w:rPr>
          <w:b/>
          <w:bCs/>
          <w:lang w:val="en-US"/>
        </w:rPr>
      </w:pPr>
      <w:r w:rsidRPr="00B704FB">
        <w:rPr>
          <w:b/>
          <w:bCs/>
          <w:lang w:val="en-US"/>
        </w:rPr>
        <w:t>Livestream invitation – Partnering for Green Innovation: What Role can a Hackathon Play?</w:t>
      </w:r>
    </w:p>
    <w:p w14:paraId="31E628FE" w14:textId="6B35C5C1" w:rsidR="00B704FB" w:rsidRPr="008C3677" w:rsidRDefault="00B704FB" w:rsidP="001A4AA4">
      <w:pPr>
        <w:spacing w:line="276" w:lineRule="auto"/>
        <w:jc w:val="both"/>
        <w:rPr>
          <w:i/>
          <w:iCs/>
          <w:lang w:val="en-US"/>
        </w:rPr>
      </w:pPr>
      <w:r w:rsidRPr="008C3677">
        <w:rPr>
          <w:i/>
          <w:iCs/>
          <w:lang w:val="en-US"/>
        </w:rPr>
        <w:t xml:space="preserve">By Riccardo </w:t>
      </w:r>
      <w:proofErr w:type="spellStart"/>
      <w:r w:rsidRPr="008C3677">
        <w:rPr>
          <w:i/>
          <w:iCs/>
          <w:lang w:val="en-US"/>
        </w:rPr>
        <w:t>Savigliano</w:t>
      </w:r>
      <w:proofErr w:type="spellEnd"/>
    </w:p>
    <w:p w14:paraId="08F0633F" w14:textId="091C0B2E" w:rsidR="00B704FB" w:rsidRDefault="00B704FB" w:rsidP="001A4AA4">
      <w:pPr>
        <w:spacing w:line="276" w:lineRule="auto"/>
        <w:jc w:val="both"/>
        <w:rPr>
          <w:lang w:val="en-US"/>
        </w:rPr>
      </w:pPr>
    </w:p>
    <w:p w14:paraId="13E5AC65" w14:textId="5F9C22F7" w:rsidR="00B704FB" w:rsidRDefault="00B704FB" w:rsidP="001A4AA4">
      <w:pPr>
        <w:spacing w:line="276" w:lineRule="auto"/>
        <w:jc w:val="both"/>
        <w:rPr>
          <w:lang w:val="en-US"/>
        </w:rPr>
      </w:pPr>
    </w:p>
    <w:p w14:paraId="03F637A6" w14:textId="22F1C202" w:rsidR="00B31067" w:rsidRDefault="00B31067" w:rsidP="001A4AA4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In the first weeks of November, </w:t>
      </w:r>
      <w:r w:rsidR="001A4AA4">
        <w:rPr>
          <w:lang w:val="en-US"/>
        </w:rPr>
        <w:t>the 26</w:t>
      </w:r>
      <w:r w:rsidR="001A4AA4" w:rsidRPr="001A4AA4">
        <w:rPr>
          <w:vertAlign w:val="superscript"/>
          <w:lang w:val="en-US"/>
        </w:rPr>
        <w:t>th</w:t>
      </w:r>
      <w:r w:rsidR="001A4AA4">
        <w:rPr>
          <w:lang w:val="en-US"/>
        </w:rPr>
        <w:t xml:space="preserve"> UN Climate Change Conference of the Parties, the COP26, drew the world’s attention as policymakers, the private and public sector, and civi</w:t>
      </w:r>
      <w:r w:rsidR="00096F03">
        <w:rPr>
          <w:lang w:val="en-US"/>
        </w:rPr>
        <w:t>c</w:t>
      </w:r>
      <w:r w:rsidR="001A4AA4">
        <w:rPr>
          <w:lang w:val="en-US"/>
        </w:rPr>
        <w:t xml:space="preserve"> groups came to reflect and negotiate countries’ actions to tackle climate change. </w:t>
      </w:r>
      <w:r w:rsidR="00C979C7">
        <w:rPr>
          <w:lang w:val="en-US"/>
        </w:rPr>
        <w:t>Unsurprisingly, sustainable agribusiness</w:t>
      </w:r>
      <w:r w:rsidR="001A4AA4">
        <w:rPr>
          <w:lang w:val="en-US"/>
        </w:rPr>
        <w:t xml:space="preserve"> held a significant position</w:t>
      </w:r>
      <w:r w:rsidR="00C979C7">
        <w:rPr>
          <w:lang w:val="en-US"/>
        </w:rPr>
        <w:t xml:space="preserve"> </w:t>
      </w:r>
      <w:r w:rsidR="001A4AA4">
        <w:rPr>
          <w:lang w:val="en-US"/>
        </w:rPr>
        <w:t xml:space="preserve">in the discussion </w:t>
      </w:r>
      <w:r w:rsidR="000C5D82">
        <w:rPr>
          <w:lang w:val="en-US"/>
        </w:rPr>
        <w:t xml:space="preserve">and </w:t>
      </w:r>
      <w:r w:rsidR="001A4AA4">
        <w:rPr>
          <w:lang w:val="en-US"/>
        </w:rPr>
        <w:t>has become</w:t>
      </w:r>
      <w:r w:rsidR="00C979C7">
        <w:rPr>
          <w:lang w:val="en-US"/>
        </w:rPr>
        <w:t xml:space="preserve"> </w:t>
      </w:r>
      <w:r w:rsidR="000C5D82">
        <w:rPr>
          <w:lang w:val="en-US"/>
        </w:rPr>
        <w:t xml:space="preserve">part </w:t>
      </w:r>
      <w:r w:rsidR="001A4AA4">
        <w:rPr>
          <w:lang w:val="en-US"/>
        </w:rPr>
        <w:t>of the</w:t>
      </w:r>
      <w:r w:rsidR="000C5D82">
        <w:rPr>
          <w:lang w:val="en-US"/>
        </w:rPr>
        <w:t xml:space="preserve"> new agreements among different stakeholders to accelerate the shift to more accessible, affordable, and greener agriculture and land</w:t>
      </w:r>
      <w:r w:rsidR="00096F03">
        <w:rPr>
          <w:lang w:val="en-US"/>
        </w:rPr>
        <w:t>-</w:t>
      </w:r>
      <w:r w:rsidR="000C5D82">
        <w:rPr>
          <w:lang w:val="en-US"/>
        </w:rPr>
        <w:t>use practices.</w:t>
      </w:r>
    </w:p>
    <w:p w14:paraId="36B89763" w14:textId="67395D7C" w:rsidR="000C5D82" w:rsidRDefault="000C5D82" w:rsidP="001A4AA4">
      <w:pPr>
        <w:spacing w:line="276" w:lineRule="auto"/>
        <w:jc w:val="both"/>
        <w:rPr>
          <w:lang w:val="en-US"/>
        </w:rPr>
      </w:pPr>
    </w:p>
    <w:p w14:paraId="621D4E77" w14:textId="2FAC87B1" w:rsidR="00A943CB" w:rsidRDefault="00695676" w:rsidP="001A4AA4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The commitment to </w:t>
      </w:r>
      <w:r w:rsidR="001A4AA4">
        <w:rPr>
          <w:lang w:val="en-US"/>
        </w:rPr>
        <w:t xml:space="preserve">a more climate-resilient </w:t>
      </w:r>
      <w:r>
        <w:rPr>
          <w:lang w:val="en-US"/>
        </w:rPr>
        <w:t xml:space="preserve">practice </w:t>
      </w:r>
      <w:r w:rsidR="00B143F6">
        <w:rPr>
          <w:lang w:val="en-US"/>
        </w:rPr>
        <w:t>need</w:t>
      </w:r>
      <w:r w:rsidR="001A4AA4">
        <w:rPr>
          <w:lang w:val="en-US"/>
        </w:rPr>
        <w:t>s</w:t>
      </w:r>
      <w:r w:rsidR="00B143F6">
        <w:rPr>
          <w:lang w:val="en-US"/>
        </w:rPr>
        <w:t xml:space="preserve"> to be adopted by all parties if </w:t>
      </w:r>
      <w:r w:rsidR="003856FE">
        <w:rPr>
          <w:lang w:val="en-US"/>
        </w:rPr>
        <w:t>targets</w:t>
      </w:r>
      <w:r w:rsidR="00B143F6">
        <w:rPr>
          <w:lang w:val="en-US"/>
        </w:rPr>
        <w:t xml:space="preserve"> are to be taken seriously. </w:t>
      </w:r>
      <w:r w:rsidR="00D12954">
        <w:rPr>
          <w:lang w:val="en-US"/>
        </w:rPr>
        <w:t>Global</w:t>
      </w:r>
      <w:r w:rsidR="002E258B">
        <w:rPr>
          <w:lang w:val="en-US"/>
        </w:rPr>
        <w:t xml:space="preserve"> partnerships are key for </w:t>
      </w:r>
      <w:r w:rsidR="00B06494">
        <w:rPr>
          <w:lang w:val="en-US"/>
        </w:rPr>
        <w:t xml:space="preserve">green innovation and </w:t>
      </w:r>
      <w:r w:rsidR="002E258B">
        <w:rPr>
          <w:lang w:val="en-US"/>
        </w:rPr>
        <w:t>sustainable development</w:t>
      </w:r>
      <w:r w:rsidR="00B06494">
        <w:rPr>
          <w:lang w:val="en-US"/>
        </w:rPr>
        <w:t>.</w:t>
      </w:r>
      <w:r w:rsidR="008D418E">
        <w:rPr>
          <w:lang w:val="en-US"/>
        </w:rPr>
        <w:t xml:space="preserve"> United by a shared goal, partners </w:t>
      </w:r>
      <w:r w:rsidR="00A943CB">
        <w:rPr>
          <w:lang w:val="en-US"/>
        </w:rPr>
        <w:t>from governments, businesses, local communities</w:t>
      </w:r>
      <w:r w:rsidR="00096F03">
        <w:rPr>
          <w:lang w:val="en-US"/>
        </w:rPr>
        <w:t>,</w:t>
      </w:r>
      <w:r w:rsidR="00A943CB">
        <w:rPr>
          <w:lang w:val="en-US"/>
        </w:rPr>
        <w:t xml:space="preserve"> and international organizations </w:t>
      </w:r>
      <w:r w:rsidR="008D418E">
        <w:rPr>
          <w:lang w:val="en-US"/>
        </w:rPr>
        <w:t>bring different perspectives and know-how to tackle challenging and urgent problems.</w:t>
      </w:r>
      <w:r w:rsidR="005E5AB0">
        <w:rPr>
          <w:lang w:val="en-US"/>
        </w:rPr>
        <w:t xml:space="preserve"> </w:t>
      </w:r>
    </w:p>
    <w:p w14:paraId="63ACFF4F" w14:textId="77777777" w:rsidR="00A943CB" w:rsidRDefault="00A943CB" w:rsidP="001A4AA4">
      <w:pPr>
        <w:spacing w:line="276" w:lineRule="auto"/>
        <w:jc w:val="both"/>
        <w:rPr>
          <w:lang w:val="en-US"/>
        </w:rPr>
      </w:pPr>
    </w:p>
    <w:p w14:paraId="0376D980" w14:textId="19581868" w:rsidR="00373EB7" w:rsidRPr="008C3677" w:rsidRDefault="005E5AB0" w:rsidP="001A4AA4">
      <w:pPr>
        <w:spacing w:line="276" w:lineRule="auto"/>
        <w:jc w:val="both"/>
        <w:rPr>
          <w:b/>
          <w:bCs/>
          <w:lang w:val="en-US"/>
        </w:rPr>
      </w:pPr>
      <w:r>
        <w:rPr>
          <w:lang w:val="en-US"/>
        </w:rPr>
        <w:t>Recognizing the importance of global partnerships</w:t>
      </w:r>
      <w:r w:rsidR="008C3677">
        <w:rPr>
          <w:lang w:val="en-US"/>
        </w:rPr>
        <w:t>, t</w:t>
      </w:r>
      <w:r w:rsidR="003D46AB">
        <w:rPr>
          <w:lang w:val="en-US"/>
        </w:rPr>
        <w:t>he United Nations Industrial Development Organization (UNIDO), together with the European Training Foundation</w:t>
      </w:r>
      <w:r w:rsidR="001A4AA4">
        <w:rPr>
          <w:lang w:val="en-US"/>
        </w:rPr>
        <w:t xml:space="preserve"> (ETF)</w:t>
      </w:r>
      <w:r w:rsidR="003D46AB">
        <w:rPr>
          <w:lang w:val="en-US"/>
        </w:rPr>
        <w:t xml:space="preserve"> and WorldSkills International, engaged in a joint effort to ignite concrete solutions to a puzzling problem: </w:t>
      </w:r>
      <w:r w:rsidR="00495172" w:rsidRPr="008C3677">
        <w:rPr>
          <w:b/>
          <w:bCs/>
          <w:lang w:val="en-US"/>
        </w:rPr>
        <w:t>how can agribusiness generate less waste, carbon emissions, and reduce energy consumption?</w:t>
      </w:r>
    </w:p>
    <w:p w14:paraId="4D47F929" w14:textId="5D2E6F9C" w:rsidR="00495172" w:rsidRDefault="00495172" w:rsidP="001A4AA4">
      <w:pPr>
        <w:spacing w:line="276" w:lineRule="auto"/>
        <w:jc w:val="both"/>
        <w:rPr>
          <w:lang w:val="en-US"/>
        </w:rPr>
      </w:pPr>
    </w:p>
    <w:p w14:paraId="597CAC15" w14:textId="26F25C66" w:rsidR="00495172" w:rsidRDefault="009433AB" w:rsidP="001A4AA4">
      <w:pPr>
        <w:spacing w:line="276" w:lineRule="auto"/>
        <w:jc w:val="both"/>
        <w:rPr>
          <w:lang w:val="en-US"/>
        </w:rPr>
      </w:pPr>
      <w:r>
        <w:rPr>
          <w:lang w:val="en-US"/>
        </w:rPr>
        <w:t>The partnership among the three organizations led to the LKDF Hackathon, a virtual event</w:t>
      </w:r>
      <w:r w:rsidR="00E008D6">
        <w:rPr>
          <w:lang w:val="en-US"/>
        </w:rPr>
        <w:t xml:space="preserve"> </w:t>
      </w:r>
      <w:r w:rsidR="00D85140">
        <w:rPr>
          <w:lang w:val="en-US"/>
        </w:rPr>
        <w:t xml:space="preserve">in September </w:t>
      </w:r>
      <w:r>
        <w:rPr>
          <w:lang w:val="en-US"/>
        </w:rPr>
        <w:t xml:space="preserve">that gathered young people from all over the world to develop tangible solutions to the proposed </w:t>
      </w:r>
      <w:r w:rsidR="00A73F77">
        <w:rPr>
          <w:lang w:val="en-US"/>
        </w:rPr>
        <w:t>question</w:t>
      </w:r>
      <w:r>
        <w:rPr>
          <w:lang w:val="en-US"/>
        </w:rPr>
        <w:t xml:space="preserve">. The six teams </w:t>
      </w:r>
      <w:r w:rsidR="00E008D6">
        <w:rPr>
          <w:lang w:val="en-US"/>
        </w:rPr>
        <w:t xml:space="preserve">worked extensively for three </w:t>
      </w:r>
      <w:r w:rsidR="007A0B2A">
        <w:rPr>
          <w:lang w:val="en-US"/>
        </w:rPr>
        <w:t>days,</w:t>
      </w:r>
      <w:r w:rsidR="00E008D6">
        <w:rPr>
          <w:lang w:val="en-US"/>
        </w:rPr>
        <w:t xml:space="preserve"> and judges voted for the best three solutions. </w:t>
      </w:r>
      <w:hyperlink r:id="rId5" w:history="1">
        <w:r w:rsidR="00195794">
          <w:rPr>
            <w:rStyle w:val="Hyperlink"/>
            <w:lang w:val="en-US"/>
          </w:rPr>
          <w:t>C</w:t>
        </w:r>
        <w:r w:rsidR="00E008D6" w:rsidRPr="00E008D6">
          <w:rPr>
            <w:rStyle w:val="Hyperlink"/>
            <w:lang w:val="en-US"/>
          </w:rPr>
          <w:t>lick here</w:t>
        </w:r>
      </w:hyperlink>
      <w:r w:rsidR="00E008D6">
        <w:rPr>
          <w:lang w:val="en-US"/>
        </w:rPr>
        <w:t xml:space="preserve"> to </w:t>
      </w:r>
      <w:r w:rsidR="00195794">
        <w:rPr>
          <w:lang w:val="en-US"/>
        </w:rPr>
        <w:t>find out</w:t>
      </w:r>
      <w:r w:rsidR="00E008D6">
        <w:rPr>
          <w:lang w:val="en-US"/>
        </w:rPr>
        <w:t xml:space="preserve"> more about the teams</w:t>
      </w:r>
      <w:r w:rsidR="00195794">
        <w:rPr>
          <w:lang w:val="en-US"/>
        </w:rPr>
        <w:t>’</w:t>
      </w:r>
      <w:r w:rsidR="00E008D6">
        <w:rPr>
          <w:lang w:val="en-US"/>
        </w:rPr>
        <w:t xml:space="preserve"> </w:t>
      </w:r>
      <w:r w:rsidR="00195794">
        <w:rPr>
          <w:lang w:val="en-US"/>
        </w:rPr>
        <w:t>proposals.</w:t>
      </w:r>
    </w:p>
    <w:p w14:paraId="09220C57" w14:textId="7A402D75" w:rsidR="007A0B2A" w:rsidRDefault="007A0B2A" w:rsidP="001A4AA4">
      <w:pPr>
        <w:spacing w:line="276" w:lineRule="auto"/>
        <w:jc w:val="both"/>
        <w:rPr>
          <w:lang w:val="en-US"/>
        </w:rPr>
      </w:pPr>
    </w:p>
    <w:p w14:paraId="0B1CE921" w14:textId="5D516303" w:rsidR="007A0B2A" w:rsidRDefault="007A0B2A" w:rsidP="001A4AA4">
      <w:pPr>
        <w:spacing w:line="276" w:lineRule="auto"/>
        <w:jc w:val="both"/>
        <w:rPr>
          <w:lang w:val="en-US"/>
        </w:rPr>
      </w:pPr>
      <w:r w:rsidRPr="007A0B2A">
        <w:rPr>
          <w:lang w:val="en-US"/>
        </w:rPr>
        <w:t>Initiatives such as the LKDF Hackathon</w:t>
      </w:r>
      <w:r>
        <w:rPr>
          <w:lang w:val="en-US"/>
        </w:rPr>
        <w:t xml:space="preserve"> and other outcome-oriented events that contribute to the achievement of</w:t>
      </w:r>
      <w:r w:rsidR="00096F03">
        <w:rPr>
          <w:lang w:val="en-US"/>
        </w:rPr>
        <w:t xml:space="preserve"> the</w:t>
      </w:r>
      <w:r>
        <w:rPr>
          <w:lang w:val="en-US"/>
        </w:rPr>
        <w:t xml:space="preserve"> sustainable development goals are only possible when partners are mobilized and forge common plans of action.</w:t>
      </w:r>
      <w:r w:rsidR="009E0DA3">
        <w:rPr>
          <w:lang w:val="en-US"/>
        </w:rPr>
        <w:t xml:space="preserve"> Exchanging knowledge and best practices is a powerful </w:t>
      </w:r>
      <w:proofErr w:type="gramStart"/>
      <w:r w:rsidR="009E0DA3">
        <w:rPr>
          <w:lang w:val="en-US"/>
        </w:rPr>
        <w:t>tool, and</w:t>
      </w:r>
      <w:proofErr w:type="gramEnd"/>
      <w:r w:rsidR="009E0DA3">
        <w:rPr>
          <w:lang w:val="en-US"/>
        </w:rPr>
        <w:t xml:space="preserve"> bringing the youth to consolidate strategic cooperation activities is a major step towards inclusive and sustainable development.</w:t>
      </w:r>
    </w:p>
    <w:p w14:paraId="06074364" w14:textId="5FB11663" w:rsidR="009E0DA3" w:rsidRDefault="009E0DA3" w:rsidP="001A4AA4">
      <w:pPr>
        <w:spacing w:line="276" w:lineRule="auto"/>
        <w:jc w:val="both"/>
        <w:rPr>
          <w:lang w:val="en-US"/>
        </w:rPr>
      </w:pPr>
    </w:p>
    <w:p w14:paraId="27B4C39C" w14:textId="16505CE2" w:rsidR="009E0DA3" w:rsidRDefault="00053658" w:rsidP="001A4AA4">
      <w:pPr>
        <w:spacing w:line="276" w:lineRule="auto"/>
        <w:jc w:val="both"/>
        <w:rPr>
          <w:lang w:val="en-US"/>
        </w:rPr>
      </w:pPr>
      <w:r>
        <w:rPr>
          <w:lang w:val="en-US"/>
        </w:rPr>
        <w:t>To discuss how and why partnerships should be fostered for a better future, UNIDO and ETF would like to invite you to the live</w:t>
      </w:r>
      <w:r w:rsidR="00096F03">
        <w:rPr>
          <w:lang w:val="en-US"/>
        </w:rPr>
        <w:t xml:space="preserve"> </w:t>
      </w:r>
      <w:r>
        <w:rPr>
          <w:lang w:val="en-US"/>
        </w:rPr>
        <w:t xml:space="preserve">stream </w:t>
      </w:r>
      <w:r w:rsidRPr="00380722">
        <w:rPr>
          <w:b/>
          <w:bCs/>
          <w:lang w:val="en-US"/>
        </w:rPr>
        <w:t>“</w:t>
      </w:r>
      <w:r w:rsidRPr="00380722">
        <w:rPr>
          <w:b/>
          <w:bCs/>
          <w:i/>
          <w:iCs/>
          <w:lang w:val="en-US"/>
        </w:rPr>
        <w:t>Partnering for Green Innovation: What Role can a Hackathon Play?”</w:t>
      </w:r>
      <w:r w:rsidRPr="00380722">
        <w:rPr>
          <w:i/>
          <w:iCs/>
          <w:lang w:val="en-US"/>
        </w:rPr>
        <w:t>,</w:t>
      </w:r>
      <w:r>
        <w:rPr>
          <w:lang w:val="en-US"/>
        </w:rPr>
        <w:t xml:space="preserve"> on </w:t>
      </w:r>
      <w:r w:rsidRPr="00380722">
        <w:rPr>
          <w:b/>
          <w:bCs/>
          <w:lang w:val="en-US"/>
        </w:rPr>
        <w:t>Friday, 26 November 2021, at 10:00 (CEST).</w:t>
      </w:r>
      <w:r>
        <w:rPr>
          <w:lang w:val="en-US"/>
        </w:rPr>
        <w:t xml:space="preserve"> </w:t>
      </w:r>
      <w:r w:rsidR="00A73F77">
        <w:rPr>
          <w:lang w:val="en-US"/>
        </w:rPr>
        <w:t xml:space="preserve">As a concrete example, we will closely examine the LKDF Hackathon and its outcomes for each of the involved partners. </w:t>
      </w:r>
    </w:p>
    <w:p w14:paraId="7E28D8FD" w14:textId="001968C9" w:rsidR="00053658" w:rsidRDefault="00053658" w:rsidP="001A4AA4">
      <w:pPr>
        <w:spacing w:line="276" w:lineRule="auto"/>
        <w:jc w:val="both"/>
        <w:rPr>
          <w:lang w:val="en-US"/>
        </w:rPr>
      </w:pPr>
    </w:p>
    <w:p w14:paraId="69D598B2" w14:textId="24080812" w:rsidR="00053658" w:rsidRDefault="00F37CD6" w:rsidP="001A4AA4">
      <w:pPr>
        <w:spacing w:line="276" w:lineRule="auto"/>
        <w:jc w:val="both"/>
        <w:rPr>
          <w:lang w:val="en-US"/>
        </w:rPr>
      </w:pPr>
      <w:r>
        <w:rPr>
          <w:lang w:val="en-US"/>
        </w:rPr>
        <w:lastRenderedPageBreak/>
        <w:t>Share your thoughts and be part of the discussion</w:t>
      </w:r>
      <w:r w:rsidR="00053658">
        <w:rPr>
          <w:lang w:val="en-US"/>
        </w:rPr>
        <w:t xml:space="preserve"> about the importance of partnerships with</w:t>
      </w:r>
      <w:r w:rsidR="0098681A">
        <w:rPr>
          <w:lang w:val="en-US"/>
        </w:rPr>
        <w:t xml:space="preserve"> representatives of UNIDO, ETF, and WorldSkills</w:t>
      </w:r>
      <w:r>
        <w:rPr>
          <w:lang w:val="en-US"/>
        </w:rPr>
        <w:t>!</w:t>
      </w:r>
      <w:r w:rsidR="0098681A">
        <w:rPr>
          <w:lang w:val="en-US"/>
        </w:rPr>
        <w:t xml:space="preserve"> The </w:t>
      </w:r>
      <w:r w:rsidR="00195794">
        <w:rPr>
          <w:lang w:val="en-US"/>
        </w:rPr>
        <w:t>discussion</w:t>
      </w:r>
      <w:r w:rsidR="0098681A">
        <w:rPr>
          <w:lang w:val="en-US"/>
        </w:rPr>
        <w:t xml:space="preserve"> will be </w:t>
      </w:r>
      <w:r w:rsidR="00195794">
        <w:rPr>
          <w:lang w:val="en-US"/>
        </w:rPr>
        <w:t>live</w:t>
      </w:r>
      <w:r w:rsidR="00096F03">
        <w:rPr>
          <w:lang w:val="en-US"/>
        </w:rPr>
        <w:t xml:space="preserve"> </w:t>
      </w:r>
      <w:r w:rsidR="0098681A">
        <w:rPr>
          <w:lang w:val="en-US"/>
        </w:rPr>
        <w:t>streamed on ETF’s social media channels, and we will be glad to address your comments and questions during the discussion. I hope to see you there!</w:t>
      </w:r>
    </w:p>
    <w:p w14:paraId="1E934B44" w14:textId="13BB4559" w:rsidR="0098681A" w:rsidRDefault="0098681A" w:rsidP="001A4AA4">
      <w:pPr>
        <w:spacing w:line="276" w:lineRule="auto"/>
        <w:jc w:val="both"/>
        <w:rPr>
          <w:lang w:val="en-US"/>
        </w:rPr>
      </w:pPr>
    </w:p>
    <w:p w14:paraId="1260326A" w14:textId="73F1087F" w:rsidR="0098681A" w:rsidRDefault="0098681A" w:rsidP="001A4AA4">
      <w:pPr>
        <w:spacing w:line="276" w:lineRule="auto"/>
        <w:jc w:val="both"/>
        <w:rPr>
          <w:lang w:val="en-US"/>
        </w:rPr>
      </w:pPr>
      <w:r w:rsidRPr="00252354">
        <w:rPr>
          <w:lang w:val="en-US"/>
        </w:rPr>
        <w:t>Links to join the event:</w:t>
      </w:r>
    </w:p>
    <w:p w14:paraId="320F50DD" w14:textId="3775595A" w:rsidR="00252354" w:rsidRPr="00252354" w:rsidRDefault="00252354" w:rsidP="00252354">
      <w:pPr>
        <w:pStyle w:val="ListParagraph"/>
        <w:numPr>
          <w:ilvl w:val="0"/>
          <w:numId w:val="2"/>
        </w:numPr>
        <w:spacing w:line="276" w:lineRule="auto"/>
        <w:jc w:val="both"/>
      </w:pPr>
      <w:r w:rsidRPr="00252354">
        <w:t>LinkedI</w:t>
      </w:r>
      <w:r w:rsidRPr="00252354">
        <w:rPr>
          <w:lang w:val="de-DE"/>
        </w:rPr>
        <w:t>n</w:t>
      </w:r>
      <w:r w:rsidRPr="00252354">
        <w:t xml:space="preserve"> - </w:t>
      </w:r>
      <w:hyperlink r:id="rId6" w:history="1">
        <w:r w:rsidRPr="00252354">
          <w:rPr>
            <w:rStyle w:val="Hyperlink"/>
          </w:rPr>
          <w:t>https://www.linkedin.com/events/6868503514583183360/</w:t>
        </w:r>
      </w:hyperlink>
      <w:r w:rsidRPr="00252354">
        <w:t> </w:t>
      </w:r>
    </w:p>
    <w:p w14:paraId="109E0A86" w14:textId="77777777" w:rsidR="00252354" w:rsidRPr="00252354" w:rsidRDefault="00252354" w:rsidP="00252354">
      <w:pPr>
        <w:pStyle w:val="ListParagraph"/>
        <w:numPr>
          <w:ilvl w:val="0"/>
          <w:numId w:val="2"/>
        </w:numPr>
        <w:spacing w:line="276" w:lineRule="auto"/>
        <w:jc w:val="both"/>
      </w:pPr>
      <w:r w:rsidRPr="00252354">
        <w:t xml:space="preserve">Facebook - </w:t>
      </w:r>
      <w:hyperlink r:id="rId7" w:history="1">
        <w:r w:rsidRPr="00252354">
          <w:rPr>
            <w:rStyle w:val="Hyperlink"/>
          </w:rPr>
          <w:t>https://fb.me/e/2SrEJ749i</w:t>
        </w:r>
      </w:hyperlink>
      <w:r w:rsidRPr="00252354">
        <w:t> </w:t>
      </w:r>
    </w:p>
    <w:p w14:paraId="1A068129" w14:textId="77777777" w:rsidR="00252354" w:rsidRPr="00252354" w:rsidRDefault="00252354" w:rsidP="00252354">
      <w:pPr>
        <w:pStyle w:val="ListParagraph"/>
        <w:numPr>
          <w:ilvl w:val="0"/>
          <w:numId w:val="2"/>
        </w:numPr>
        <w:spacing w:line="276" w:lineRule="auto"/>
        <w:jc w:val="both"/>
      </w:pPr>
      <w:r w:rsidRPr="00252354">
        <w:t xml:space="preserve">Youtube - </w:t>
      </w:r>
      <w:hyperlink r:id="rId8" w:history="1">
        <w:r w:rsidRPr="00252354">
          <w:rPr>
            <w:rStyle w:val="Hyperlink"/>
          </w:rPr>
          <w:t>https://youtu.be/gkzl18Grgcw</w:t>
        </w:r>
      </w:hyperlink>
      <w:r w:rsidRPr="00252354">
        <w:t xml:space="preserve"> </w:t>
      </w:r>
    </w:p>
    <w:p w14:paraId="00DFF24B" w14:textId="77777777" w:rsidR="00252354" w:rsidRPr="007A0B2A" w:rsidRDefault="00252354" w:rsidP="001A4AA4">
      <w:pPr>
        <w:spacing w:line="276" w:lineRule="auto"/>
        <w:jc w:val="both"/>
        <w:rPr>
          <w:lang w:val="en-US"/>
        </w:rPr>
      </w:pPr>
    </w:p>
    <w:sectPr w:rsidR="00252354" w:rsidRPr="007A0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D13"/>
    <w:multiLevelType w:val="hybridMultilevel"/>
    <w:tmpl w:val="1ABCE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8407D"/>
    <w:multiLevelType w:val="multilevel"/>
    <w:tmpl w:val="939A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FB"/>
    <w:rsid w:val="00053658"/>
    <w:rsid w:val="00096F03"/>
    <w:rsid w:val="000C5D82"/>
    <w:rsid w:val="00195794"/>
    <w:rsid w:val="001A4AA4"/>
    <w:rsid w:val="00252354"/>
    <w:rsid w:val="002E258B"/>
    <w:rsid w:val="00373EB7"/>
    <w:rsid w:val="00380722"/>
    <w:rsid w:val="003856FE"/>
    <w:rsid w:val="003D46AB"/>
    <w:rsid w:val="00495172"/>
    <w:rsid w:val="005E5AB0"/>
    <w:rsid w:val="00695676"/>
    <w:rsid w:val="006C39F0"/>
    <w:rsid w:val="007A0B2A"/>
    <w:rsid w:val="007D35B1"/>
    <w:rsid w:val="00817B78"/>
    <w:rsid w:val="00820959"/>
    <w:rsid w:val="008C3677"/>
    <w:rsid w:val="008D418E"/>
    <w:rsid w:val="009433AB"/>
    <w:rsid w:val="00975A7D"/>
    <w:rsid w:val="0098681A"/>
    <w:rsid w:val="009E0DA3"/>
    <w:rsid w:val="00A73F77"/>
    <w:rsid w:val="00A943CB"/>
    <w:rsid w:val="00B06494"/>
    <w:rsid w:val="00B143F6"/>
    <w:rsid w:val="00B31067"/>
    <w:rsid w:val="00B704FB"/>
    <w:rsid w:val="00B966AC"/>
    <w:rsid w:val="00C2162A"/>
    <w:rsid w:val="00C979C7"/>
    <w:rsid w:val="00D12954"/>
    <w:rsid w:val="00D85140"/>
    <w:rsid w:val="00E008D6"/>
    <w:rsid w:val="00E8465B"/>
    <w:rsid w:val="00F3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559610"/>
  <w15:chartTrackingRefBased/>
  <w15:docId w15:val="{633B7C29-78C2-3D41-8A00-CEDF950C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8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8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57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kzl18Grgc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b.me/e/2SrEJ74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events/6868503514583183360/" TargetMode="External"/><Relationship Id="rId5" Type="http://schemas.openxmlformats.org/officeDocument/2006/relationships/hyperlink" Target="https://lkdfacility.org/news/the-youths-answers-to-how-can-we-make-agribusiness-greener-highlights-of-the-lkdf-hackathon-202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2864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Jardanovsky</dc:creator>
  <cp:keywords/>
  <dc:description/>
  <cp:lastModifiedBy>Anna Jardanovsky</cp:lastModifiedBy>
  <cp:revision>3</cp:revision>
  <dcterms:created xsi:type="dcterms:W3CDTF">2021-11-23T07:16:00Z</dcterms:created>
  <dcterms:modified xsi:type="dcterms:W3CDTF">2021-11-23T17:06:00Z</dcterms:modified>
</cp:coreProperties>
</file>