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1057" w14:textId="436181EA" w:rsidR="004A7FB5" w:rsidRPr="00367497" w:rsidRDefault="005B32FE" w:rsidP="005B32FE">
      <w:pPr>
        <w:rPr>
          <w:rFonts w:cstheme="minorHAnsi"/>
          <w:b/>
          <w:color w:val="002060"/>
          <w:sz w:val="22"/>
          <w:szCs w:val="22"/>
          <w:lang w:val="en-GB"/>
        </w:rPr>
      </w:pPr>
      <w:r w:rsidRPr="00367497">
        <w:rPr>
          <w:noProof/>
          <w:color w:val="E7E6E6" w:themeColor="background2"/>
          <w:sz w:val="18"/>
          <w:szCs w:val="18"/>
          <w:lang w:val="en-GB" w:eastAsia="en-GB"/>
        </w:rPr>
        <w:drawing>
          <wp:anchor distT="0" distB="648335" distL="114300" distR="114300" simplePos="0" relativeHeight="251659264" behindDoc="0" locked="1" layoutInCell="1" allowOverlap="1" wp14:anchorId="0EC1D32A" wp14:editId="51B5C2A7">
            <wp:simplePos x="0" y="0"/>
            <wp:positionH relativeFrom="margin">
              <wp:align>left</wp:align>
            </wp:positionH>
            <wp:positionV relativeFrom="margin">
              <wp:align>top</wp:align>
            </wp:positionV>
            <wp:extent cx="1711960" cy="1072515"/>
            <wp:effectExtent l="0" t="0" r="254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1960" cy="1072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9859ED8" w14:textId="77777777" w:rsidR="004A7FB5" w:rsidRPr="00367497" w:rsidRDefault="004A7FB5" w:rsidP="00E25FA2">
      <w:pPr>
        <w:jc w:val="center"/>
        <w:rPr>
          <w:rFonts w:cstheme="minorHAnsi"/>
          <w:b/>
          <w:color w:val="002060"/>
          <w:sz w:val="22"/>
          <w:szCs w:val="22"/>
          <w:lang w:val="en-GB"/>
        </w:rPr>
      </w:pPr>
    </w:p>
    <w:p w14:paraId="662B71A6" w14:textId="77777777" w:rsidR="004A7FB5" w:rsidRPr="00367497" w:rsidRDefault="004A7FB5" w:rsidP="00E25FA2">
      <w:pPr>
        <w:jc w:val="center"/>
        <w:rPr>
          <w:rFonts w:cstheme="minorHAnsi"/>
          <w:b/>
          <w:color w:val="002060"/>
          <w:sz w:val="22"/>
          <w:szCs w:val="22"/>
          <w:lang w:val="en-GB"/>
        </w:rPr>
      </w:pPr>
    </w:p>
    <w:p w14:paraId="2BB3DB73" w14:textId="77777777" w:rsidR="004A7FB5" w:rsidRPr="00367497" w:rsidRDefault="004A7FB5" w:rsidP="00E25FA2">
      <w:pPr>
        <w:jc w:val="center"/>
        <w:rPr>
          <w:rFonts w:cstheme="minorHAnsi"/>
          <w:b/>
          <w:color w:val="002060"/>
          <w:sz w:val="22"/>
          <w:szCs w:val="22"/>
          <w:lang w:val="en-GB"/>
        </w:rPr>
      </w:pPr>
    </w:p>
    <w:p w14:paraId="2DF6A511" w14:textId="77777777" w:rsidR="004A7FB5" w:rsidRPr="00367497" w:rsidRDefault="004A7FB5" w:rsidP="00E25FA2">
      <w:pPr>
        <w:jc w:val="center"/>
        <w:rPr>
          <w:rFonts w:cstheme="minorHAnsi"/>
          <w:b/>
          <w:color w:val="002060"/>
          <w:sz w:val="22"/>
          <w:szCs w:val="22"/>
          <w:lang w:val="en-GB"/>
        </w:rPr>
      </w:pPr>
    </w:p>
    <w:p w14:paraId="6A27524B" w14:textId="77777777" w:rsidR="004A7FB5" w:rsidRPr="00367497" w:rsidRDefault="004A7FB5" w:rsidP="00E25FA2">
      <w:pPr>
        <w:jc w:val="center"/>
        <w:rPr>
          <w:rFonts w:cstheme="minorHAnsi"/>
          <w:b/>
          <w:color w:val="002060"/>
          <w:sz w:val="22"/>
          <w:szCs w:val="22"/>
          <w:lang w:val="en-GB"/>
        </w:rPr>
      </w:pPr>
    </w:p>
    <w:p w14:paraId="018CEE47" w14:textId="77777777" w:rsidR="004A7FB5" w:rsidRPr="00367497" w:rsidRDefault="004A7FB5" w:rsidP="00E25FA2">
      <w:pPr>
        <w:jc w:val="center"/>
        <w:rPr>
          <w:rFonts w:cstheme="minorHAnsi"/>
          <w:b/>
          <w:color w:val="002060"/>
          <w:sz w:val="22"/>
          <w:szCs w:val="22"/>
          <w:lang w:val="en-GB"/>
        </w:rPr>
      </w:pPr>
    </w:p>
    <w:p w14:paraId="169DC3E8" w14:textId="77777777" w:rsidR="004A7FB5" w:rsidRPr="00367497" w:rsidRDefault="004A7FB5" w:rsidP="00E25FA2">
      <w:pPr>
        <w:jc w:val="center"/>
        <w:rPr>
          <w:rFonts w:cstheme="minorHAnsi"/>
          <w:b/>
          <w:color w:val="002060"/>
          <w:sz w:val="22"/>
          <w:szCs w:val="22"/>
          <w:lang w:val="en-GB"/>
        </w:rPr>
      </w:pPr>
    </w:p>
    <w:p w14:paraId="3D7151E8" w14:textId="77777777" w:rsidR="004A7FB5" w:rsidRPr="00367497" w:rsidRDefault="004A7FB5" w:rsidP="00E25FA2">
      <w:pPr>
        <w:jc w:val="center"/>
        <w:rPr>
          <w:rFonts w:cstheme="minorHAnsi"/>
          <w:b/>
          <w:color w:val="002060"/>
          <w:sz w:val="22"/>
          <w:szCs w:val="22"/>
          <w:lang w:val="en-GB"/>
        </w:rPr>
      </w:pPr>
    </w:p>
    <w:p w14:paraId="3F600038" w14:textId="77777777" w:rsidR="004A7FB5" w:rsidRPr="00367497" w:rsidRDefault="004A7FB5" w:rsidP="00E25FA2">
      <w:pPr>
        <w:jc w:val="center"/>
        <w:rPr>
          <w:rFonts w:cstheme="minorHAnsi"/>
          <w:b/>
          <w:color w:val="002060"/>
          <w:sz w:val="22"/>
          <w:szCs w:val="22"/>
          <w:lang w:val="en-GB"/>
        </w:rPr>
      </w:pPr>
    </w:p>
    <w:p w14:paraId="60F538B6" w14:textId="77777777" w:rsidR="004A7FB5" w:rsidRPr="00367497" w:rsidRDefault="004A7FB5" w:rsidP="00E25FA2">
      <w:pPr>
        <w:jc w:val="center"/>
        <w:rPr>
          <w:rFonts w:cstheme="minorHAnsi"/>
          <w:b/>
          <w:color w:val="002060"/>
          <w:sz w:val="22"/>
          <w:szCs w:val="22"/>
          <w:lang w:val="en-GB"/>
        </w:rPr>
      </w:pPr>
    </w:p>
    <w:p w14:paraId="3A8D8C30" w14:textId="77777777" w:rsidR="004A7FB5" w:rsidRPr="00367497" w:rsidRDefault="004A7FB5" w:rsidP="00E25FA2">
      <w:pPr>
        <w:jc w:val="center"/>
        <w:rPr>
          <w:rFonts w:cstheme="minorHAnsi"/>
          <w:b/>
          <w:color w:val="002060"/>
          <w:sz w:val="22"/>
          <w:szCs w:val="22"/>
          <w:lang w:val="en-GB"/>
        </w:rPr>
      </w:pPr>
    </w:p>
    <w:p w14:paraId="6347E0C2" w14:textId="77777777" w:rsidR="004A7FB5" w:rsidRPr="00367497" w:rsidRDefault="004A7FB5" w:rsidP="00E25FA2">
      <w:pPr>
        <w:jc w:val="center"/>
        <w:rPr>
          <w:rFonts w:cstheme="minorHAnsi"/>
          <w:b/>
          <w:color w:val="002060"/>
          <w:sz w:val="22"/>
          <w:szCs w:val="22"/>
          <w:lang w:val="en-GB"/>
        </w:rPr>
      </w:pPr>
    </w:p>
    <w:p w14:paraId="57864BB7" w14:textId="77777777" w:rsidR="00EF4494" w:rsidRPr="00367497" w:rsidRDefault="00EF4494" w:rsidP="00E25FA2">
      <w:pPr>
        <w:jc w:val="center"/>
        <w:rPr>
          <w:rFonts w:cstheme="minorHAnsi"/>
          <w:b/>
          <w:color w:val="002060"/>
          <w:sz w:val="22"/>
          <w:szCs w:val="22"/>
          <w:lang w:val="en-GB"/>
        </w:rPr>
      </w:pPr>
    </w:p>
    <w:p w14:paraId="56139222" w14:textId="77777777" w:rsidR="00EF4494" w:rsidRPr="00367497" w:rsidRDefault="00EF4494" w:rsidP="00E25FA2">
      <w:pPr>
        <w:jc w:val="center"/>
        <w:rPr>
          <w:rFonts w:cstheme="minorHAnsi"/>
          <w:b/>
          <w:color w:val="002060"/>
          <w:sz w:val="22"/>
          <w:szCs w:val="22"/>
          <w:lang w:val="en-GB"/>
        </w:rPr>
      </w:pPr>
    </w:p>
    <w:p w14:paraId="47D9F659" w14:textId="77777777" w:rsidR="00EF4494" w:rsidRPr="00367497" w:rsidRDefault="00EF4494" w:rsidP="00E25FA2">
      <w:pPr>
        <w:jc w:val="center"/>
        <w:rPr>
          <w:rFonts w:cstheme="minorHAnsi"/>
          <w:b/>
          <w:color w:val="002060"/>
          <w:sz w:val="22"/>
          <w:szCs w:val="22"/>
          <w:lang w:val="en-GB"/>
        </w:rPr>
      </w:pPr>
    </w:p>
    <w:p w14:paraId="0FCC7F90" w14:textId="77777777" w:rsidR="00EF4494" w:rsidRPr="00367497" w:rsidRDefault="00EF4494" w:rsidP="00E25FA2">
      <w:pPr>
        <w:jc w:val="center"/>
        <w:rPr>
          <w:rFonts w:cstheme="minorHAnsi"/>
          <w:b/>
          <w:color w:val="002060"/>
          <w:sz w:val="22"/>
          <w:szCs w:val="22"/>
          <w:lang w:val="en-GB"/>
        </w:rPr>
      </w:pPr>
    </w:p>
    <w:p w14:paraId="334678E0" w14:textId="77777777" w:rsidR="00EF4494" w:rsidRPr="00367497" w:rsidRDefault="00EF4494" w:rsidP="00ED76F1">
      <w:pPr>
        <w:jc w:val="center"/>
        <w:rPr>
          <w:rFonts w:cstheme="minorHAnsi"/>
          <w:b/>
          <w:color w:val="002060"/>
          <w:sz w:val="22"/>
          <w:szCs w:val="22"/>
          <w:lang w:val="en-GB"/>
        </w:rPr>
      </w:pPr>
    </w:p>
    <w:p w14:paraId="76EC058C" w14:textId="45651BD4" w:rsidR="008254EF" w:rsidRPr="00367497" w:rsidRDefault="008254EF" w:rsidP="00ED76F1">
      <w:pPr>
        <w:jc w:val="center"/>
        <w:rPr>
          <w:rFonts w:cstheme="minorHAnsi"/>
          <w:b/>
          <w:color w:val="002060"/>
          <w:sz w:val="28"/>
          <w:szCs w:val="28"/>
          <w:lang w:val="en-GB"/>
        </w:rPr>
      </w:pPr>
      <w:r w:rsidRPr="00367497">
        <w:rPr>
          <w:rFonts w:cstheme="minorHAnsi"/>
          <w:b/>
          <w:color w:val="002060"/>
          <w:sz w:val="28"/>
          <w:szCs w:val="28"/>
          <w:lang w:val="en-GB"/>
        </w:rPr>
        <w:t>PROPOSAL</w:t>
      </w:r>
    </w:p>
    <w:p w14:paraId="6CBF8160" w14:textId="77777777" w:rsidR="0090400C" w:rsidRPr="00367497" w:rsidRDefault="0090400C" w:rsidP="00ED76F1">
      <w:pPr>
        <w:jc w:val="center"/>
        <w:rPr>
          <w:rFonts w:cstheme="minorHAnsi"/>
          <w:b/>
          <w:color w:val="002060"/>
          <w:sz w:val="28"/>
          <w:szCs w:val="28"/>
          <w:lang w:val="en-GB"/>
        </w:rPr>
      </w:pPr>
    </w:p>
    <w:p w14:paraId="165E4C6D" w14:textId="6C989EE9" w:rsidR="00A436E8" w:rsidRPr="00367497" w:rsidRDefault="008254EF" w:rsidP="00ED76F1">
      <w:pPr>
        <w:jc w:val="center"/>
        <w:rPr>
          <w:rFonts w:cstheme="minorHAnsi"/>
          <w:b/>
          <w:color w:val="002060"/>
          <w:sz w:val="28"/>
          <w:szCs w:val="28"/>
          <w:lang w:val="en-GB"/>
        </w:rPr>
      </w:pPr>
      <w:r w:rsidRPr="00367497">
        <w:rPr>
          <w:rFonts w:cstheme="minorHAnsi"/>
          <w:b/>
          <w:color w:val="002060"/>
          <w:sz w:val="28"/>
          <w:szCs w:val="28"/>
          <w:lang w:val="en-GB"/>
        </w:rPr>
        <w:t xml:space="preserve">A </w:t>
      </w:r>
      <w:r w:rsidR="00CD7FC2" w:rsidRPr="00367497">
        <w:rPr>
          <w:rFonts w:cstheme="minorHAnsi"/>
          <w:b/>
          <w:color w:val="002060"/>
          <w:sz w:val="28"/>
          <w:szCs w:val="28"/>
          <w:lang w:val="en-GB"/>
        </w:rPr>
        <w:t>QUALITY IMPROVEMENT PLAN</w:t>
      </w:r>
    </w:p>
    <w:p w14:paraId="062909A4" w14:textId="77777777" w:rsidR="0090400C" w:rsidRPr="00367497" w:rsidRDefault="0090400C" w:rsidP="00ED76F1">
      <w:pPr>
        <w:jc w:val="center"/>
        <w:rPr>
          <w:rFonts w:cstheme="minorHAnsi"/>
          <w:b/>
          <w:color w:val="002060"/>
          <w:sz w:val="28"/>
          <w:szCs w:val="28"/>
          <w:lang w:val="en-GB"/>
        </w:rPr>
      </w:pPr>
    </w:p>
    <w:p w14:paraId="70E85BF9" w14:textId="76D94988" w:rsidR="00CD7FC2" w:rsidRPr="00367497" w:rsidRDefault="00CD7FC2" w:rsidP="00ED76F1">
      <w:pPr>
        <w:jc w:val="center"/>
        <w:rPr>
          <w:rFonts w:cstheme="minorHAnsi"/>
          <w:b/>
          <w:color w:val="002060"/>
          <w:sz w:val="28"/>
          <w:szCs w:val="28"/>
          <w:lang w:val="en-GB"/>
        </w:rPr>
      </w:pPr>
      <w:r w:rsidRPr="00367497">
        <w:rPr>
          <w:rFonts w:cstheme="minorHAnsi"/>
          <w:b/>
          <w:color w:val="002060"/>
          <w:sz w:val="28"/>
          <w:szCs w:val="28"/>
          <w:lang w:val="en-GB"/>
        </w:rPr>
        <w:t xml:space="preserve">FOR </w:t>
      </w:r>
      <w:r w:rsidR="009B668C" w:rsidRPr="00367497">
        <w:rPr>
          <w:rFonts w:cstheme="minorHAnsi"/>
          <w:b/>
          <w:color w:val="002060"/>
          <w:sz w:val="28"/>
          <w:szCs w:val="28"/>
          <w:lang w:val="en-GB"/>
        </w:rPr>
        <w:t xml:space="preserve">IVET </w:t>
      </w:r>
      <w:r w:rsidRPr="00367497">
        <w:rPr>
          <w:rFonts w:cstheme="minorHAnsi"/>
          <w:b/>
          <w:color w:val="002060"/>
          <w:sz w:val="28"/>
          <w:szCs w:val="28"/>
          <w:lang w:val="en-GB"/>
        </w:rPr>
        <w:t>TRAINEESHIPS IN TURKEY</w:t>
      </w:r>
    </w:p>
    <w:p w14:paraId="3AA6B303" w14:textId="77777777" w:rsidR="004A7FB5" w:rsidRPr="00367497" w:rsidRDefault="004A7FB5" w:rsidP="00ED76F1">
      <w:pPr>
        <w:jc w:val="center"/>
        <w:rPr>
          <w:rFonts w:cstheme="minorHAnsi"/>
          <w:b/>
          <w:color w:val="002060"/>
          <w:sz w:val="22"/>
          <w:szCs w:val="22"/>
          <w:lang w:val="en-GB"/>
        </w:rPr>
      </w:pPr>
    </w:p>
    <w:p w14:paraId="282E4385" w14:textId="77777777" w:rsidR="000179FB" w:rsidRPr="00367497" w:rsidRDefault="000179FB" w:rsidP="00ED76F1">
      <w:pPr>
        <w:jc w:val="center"/>
        <w:rPr>
          <w:rFonts w:cstheme="minorHAnsi"/>
          <w:b/>
          <w:color w:val="002060"/>
          <w:sz w:val="22"/>
          <w:szCs w:val="22"/>
          <w:lang w:val="en-GB"/>
        </w:rPr>
      </w:pPr>
    </w:p>
    <w:p w14:paraId="11E11F75" w14:textId="77777777" w:rsidR="000179FB" w:rsidRPr="00367497" w:rsidRDefault="000179FB" w:rsidP="00ED76F1">
      <w:pPr>
        <w:jc w:val="center"/>
        <w:rPr>
          <w:rFonts w:cstheme="minorHAnsi"/>
          <w:b/>
          <w:color w:val="002060"/>
          <w:sz w:val="22"/>
          <w:szCs w:val="22"/>
          <w:lang w:val="en-GB"/>
        </w:rPr>
      </w:pPr>
    </w:p>
    <w:p w14:paraId="048092B1" w14:textId="77777777" w:rsidR="000179FB" w:rsidRPr="00367497" w:rsidRDefault="000179FB" w:rsidP="00ED76F1">
      <w:pPr>
        <w:jc w:val="center"/>
        <w:rPr>
          <w:rFonts w:cstheme="minorHAnsi"/>
          <w:b/>
          <w:color w:val="002060"/>
          <w:sz w:val="22"/>
          <w:szCs w:val="22"/>
          <w:lang w:val="en-GB"/>
        </w:rPr>
      </w:pPr>
    </w:p>
    <w:p w14:paraId="538832D8" w14:textId="77777777" w:rsidR="000179FB" w:rsidRPr="00367497" w:rsidRDefault="000179FB" w:rsidP="00ED76F1">
      <w:pPr>
        <w:jc w:val="center"/>
        <w:rPr>
          <w:rFonts w:cstheme="minorHAnsi"/>
          <w:b/>
          <w:color w:val="002060"/>
          <w:sz w:val="22"/>
          <w:szCs w:val="22"/>
          <w:lang w:val="en-GB"/>
        </w:rPr>
      </w:pPr>
    </w:p>
    <w:p w14:paraId="2B135832" w14:textId="77777777" w:rsidR="000179FB" w:rsidRPr="00367497" w:rsidRDefault="000179FB" w:rsidP="00ED76F1">
      <w:pPr>
        <w:jc w:val="center"/>
        <w:rPr>
          <w:rFonts w:cstheme="minorHAnsi"/>
          <w:b/>
          <w:color w:val="002060"/>
          <w:sz w:val="22"/>
          <w:szCs w:val="22"/>
          <w:lang w:val="en-GB"/>
        </w:rPr>
      </w:pPr>
    </w:p>
    <w:p w14:paraId="202B33D5" w14:textId="77777777" w:rsidR="000179FB" w:rsidRPr="00367497" w:rsidRDefault="000179FB" w:rsidP="00ED76F1">
      <w:pPr>
        <w:jc w:val="center"/>
        <w:rPr>
          <w:rFonts w:cstheme="minorHAnsi"/>
          <w:b/>
          <w:color w:val="002060"/>
          <w:sz w:val="22"/>
          <w:szCs w:val="22"/>
          <w:lang w:val="en-GB"/>
        </w:rPr>
      </w:pPr>
    </w:p>
    <w:p w14:paraId="347038AA" w14:textId="77777777" w:rsidR="000179FB" w:rsidRPr="00367497" w:rsidRDefault="000179FB" w:rsidP="00ED76F1">
      <w:pPr>
        <w:jc w:val="center"/>
        <w:rPr>
          <w:rFonts w:cstheme="minorHAnsi"/>
          <w:b/>
          <w:color w:val="002060"/>
          <w:sz w:val="22"/>
          <w:szCs w:val="22"/>
          <w:lang w:val="en-GB"/>
        </w:rPr>
      </w:pPr>
    </w:p>
    <w:p w14:paraId="503A93C5" w14:textId="77777777" w:rsidR="000179FB" w:rsidRPr="00367497" w:rsidRDefault="000179FB" w:rsidP="00ED76F1">
      <w:pPr>
        <w:jc w:val="center"/>
        <w:rPr>
          <w:rFonts w:cstheme="minorHAnsi"/>
          <w:b/>
          <w:color w:val="002060"/>
          <w:sz w:val="22"/>
          <w:szCs w:val="22"/>
          <w:lang w:val="en-GB"/>
        </w:rPr>
      </w:pPr>
    </w:p>
    <w:p w14:paraId="7243C760" w14:textId="77777777" w:rsidR="000179FB" w:rsidRPr="00367497" w:rsidRDefault="000179FB" w:rsidP="00ED76F1">
      <w:pPr>
        <w:jc w:val="center"/>
        <w:rPr>
          <w:rFonts w:cstheme="minorHAnsi"/>
          <w:b/>
          <w:color w:val="002060"/>
          <w:sz w:val="22"/>
          <w:szCs w:val="22"/>
          <w:lang w:val="en-GB"/>
        </w:rPr>
      </w:pPr>
    </w:p>
    <w:p w14:paraId="2D44B3C6" w14:textId="77777777" w:rsidR="000179FB" w:rsidRPr="00367497" w:rsidRDefault="000179FB" w:rsidP="00ED76F1">
      <w:pPr>
        <w:jc w:val="center"/>
        <w:rPr>
          <w:rFonts w:cstheme="minorHAnsi"/>
          <w:b/>
          <w:color w:val="002060"/>
          <w:sz w:val="22"/>
          <w:szCs w:val="22"/>
          <w:lang w:val="en-GB"/>
        </w:rPr>
      </w:pPr>
    </w:p>
    <w:p w14:paraId="3FB17D2F" w14:textId="77777777" w:rsidR="000179FB" w:rsidRPr="00367497" w:rsidRDefault="000179FB" w:rsidP="00ED76F1">
      <w:pPr>
        <w:jc w:val="center"/>
        <w:rPr>
          <w:rFonts w:cstheme="minorHAnsi"/>
          <w:b/>
          <w:color w:val="002060"/>
          <w:sz w:val="22"/>
          <w:szCs w:val="22"/>
          <w:lang w:val="en-GB"/>
        </w:rPr>
      </w:pPr>
    </w:p>
    <w:p w14:paraId="171C4E24" w14:textId="77777777" w:rsidR="000179FB" w:rsidRPr="00367497" w:rsidRDefault="000179FB" w:rsidP="00ED76F1">
      <w:pPr>
        <w:jc w:val="center"/>
        <w:rPr>
          <w:rFonts w:cstheme="minorHAnsi"/>
          <w:b/>
          <w:color w:val="002060"/>
          <w:sz w:val="22"/>
          <w:szCs w:val="22"/>
          <w:lang w:val="en-GB"/>
        </w:rPr>
      </w:pPr>
    </w:p>
    <w:p w14:paraId="33EE7B4B" w14:textId="77777777" w:rsidR="000179FB" w:rsidRPr="00367497" w:rsidRDefault="000179FB" w:rsidP="00ED76F1">
      <w:pPr>
        <w:jc w:val="center"/>
        <w:rPr>
          <w:rFonts w:cstheme="minorHAnsi"/>
          <w:b/>
          <w:color w:val="002060"/>
          <w:sz w:val="22"/>
          <w:szCs w:val="22"/>
          <w:lang w:val="en-GB"/>
        </w:rPr>
      </w:pPr>
    </w:p>
    <w:p w14:paraId="5EFCB945" w14:textId="77777777" w:rsidR="00EF4494" w:rsidRPr="00367497" w:rsidRDefault="00EF4494" w:rsidP="00ED76F1">
      <w:pPr>
        <w:jc w:val="center"/>
        <w:rPr>
          <w:rFonts w:cstheme="minorHAnsi"/>
          <w:b/>
          <w:color w:val="002060"/>
          <w:sz w:val="22"/>
          <w:szCs w:val="22"/>
          <w:lang w:val="en-GB"/>
        </w:rPr>
      </w:pPr>
    </w:p>
    <w:p w14:paraId="205C81C8" w14:textId="77777777" w:rsidR="004A7FB5" w:rsidRPr="00367497" w:rsidRDefault="004A7FB5" w:rsidP="00ED76F1">
      <w:pPr>
        <w:jc w:val="center"/>
        <w:rPr>
          <w:rFonts w:cstheme="minorHAnsi"/>
          <w:b/>
          <w:color w:val="002060"/>
          <w:sz w:val="28"/>
          <w:szCs w:val="28"/>
          <w:lang w:val="en-GB"/>
        </w:rPr>
      </w:pPr>
      <w:r w:rsidRPr="00367497">
        <w:rPr>
          <w:rFonts w:cstheme="minorHAnsi"/>
          <w:b/>
          <w:color w:val="002060"/>
          <w:sz w:val="28"/>
          <w:szCs w:val="28"/>
          <w:lang w:val="en-GB"/>
        </w:rPr>
        <w:t>Ahmet Besim Durgu</w:t>
      </w:r>
      <w:r w:rsidR="000179FB" w:rsidRPr="00367497">
        <w:rPr>
          <w:rFonts w:cstheme="minorHAnsi"/>
          <w:b/>
          <w:color w:val="002060"/>
          <w:sz w:val="28"/>
          <w:szCs w:val="28"/>
          <w:lang w:val="en-GB"/>
        </w:rPr>
        <w:t>n</w:t>
      </w:r>
    </w:p>
    <w:p w14:paraId="17EB96D9" w14:textId="77777777" w:rsidR="004A7FB5" w:rsidRPr="00367497" w:rsidRDefault="004A7FB5" w:rsidP="00ED76F1">
      <w:pPr>
        <w:jc w:val="center"/>
        <w:rPr>
          <w:rFonts w:cstheme="minorHAnsi"/>
          <w:b/>
          <w:color w:val="002060"/>
          <w:sz w:val="28"/>
          <w:szCs w:val="28"/>
          <w:lang w:val="en-GB"/>
        </w:rPr>
      </w:pPr>
    </w:p>
    <w:p w14:paraId="71AA63BE" w14:textId="45173766" w:rsidR="002F0979" w:rsidRPr="00367497" w:rsidRDefault="004A7FB5" w:rsidP="00ED76F1">
      <w:pPr>
        <w:jc w:val="center"/>
        <w:rPr>
          <w:rFonts w:cstheme="minorHAnsi"/>
          <w:b/>
          <w:color w:val="002060"/>
          <w:sz w:val="28"/>
          <w:szCs w:val="28"/>
          <w:lang w:val="en-GB"/>
        </w:rPr>
      </w:pPr>
      <w:r w:rsidRPr="00367497">
        <w:rPr>
          <w:rFonts w:cstheme="minorHAnsi"/>
          <w:b/>
          <w:color w:val="002060"/>
          <w:sz w:val="28"/>
          <w:szCs w:val="28"/>
          <w:lang w:val="en-GB"/>
        </w:rPr>
        <w:t>201</w:t>
      </w:r>
      <w:r w:rsidR="00A436E8" w:rsidRPr="00367497">
        <w:rPr>
          <w:rFonts w:cstheme="minorHAnsi"/>
          <w:b/>
          <w:color w:val="002060"/>
          <w:sz w:val="28"/>
          <w:szCs w:val="28"/>
          <w:lang w:val="en-GB"/>
        </w:rPr>
        <w:t>9</w:t>
      </w:r>
    </w:p>
    <w:p w14:paraId="05FB89D7" w14:textId="77777777" w:rsidR="002F0979" w:rsidRPr="00367497" w:rsidRDefault="002F0979" w:rsidP="00ED76F1">
      <w:pPr>
        <w:jc w:val="center"/>
        <w:rPr>
          <w:rFonts w:cstheme="minorHAnsi"/>
          <w:b/>
          <w:color w:val="002060"/>
          <w:sz w:val="28"/>
          <w:szCs w:val="28"/>
          <w:lang w:val="en-GB"/>
        </w:rPr>
      </w:pPr>
    </w:p>
    <w:p w14:paraId="4406B75B" w14:textId="30C162E4" w:rsidR="004A7FB5" w:rsidRPr="00367497" w:rsidRDefault="00A436E8" w:rsidP="00ED76F1">
      <w:pPr>
        <w:jc w:val="center"/>
        <w:rPr>
          <w:rFonts w:cstheme="minorHAnsi"/>
          <w:b/>
          <w:color w:val="002060"/>
          <w:sz w:val="22"/>
          <w:szCs w:val="22"/>
          <w:lang w:val="en-GB"/>
        </w:rPr>
      </w:pPr>
      <w:r w:rsidRPr="00367497">
        <w:rPr>
          <w:rFonts w:cstheme="minorHAnsi"/>
          <w:b/>
          <w:color w:val="002060"/>
          <w:sz w:val="28"/>
          <w:szCs w:val="28"/>
          <w:lang w:val="en-GB"/>
        </w:rPr>
        <w:t>Ankara</w:t>
      </w:r>
    </w:p>
    <w:p w14:paraId="50B5048F" w14:textId="4D7B48BF" w:rsidR="00A436E8" w:rsidRPr="00367497" w:rsidRDefault="00A436E8" w:rsidP="00EC3687">
      <w:pPr>
        <w:jc w:val="both"/>
        <w:rPr>
          <w:rFonts w:cstheme="minorHAnsi"/>
          <w:b/>
          <w:color w:val="002060"/>
          <w:sz w:val="22"/>
          <w:szCs w:val="22"/>
          <w:lang w:val="en-GB"/>
        </w:rPr>
      </w:pPr>
      <w:r w:rsidRPr="00367497">
        <w:rPr>
          <w:rFonts w:cstheme="minorHAnsi"/>
          <w:b/>
          <w:color w:val="002060"/>
          <w:sz w:val="22"/>
          <w:szCs w:val="22"/>
          <w:lang w:val="en-GB"/>
        </w:rPr>
        <w:br w:type="page"/>
      </w:r>
    </w:p>
    <w:p w14:paraId="5E70D2A1" w14:textId="77777777" w:rsidR="00AD1E14" w:rsidRPr="00367497" w:rsidRDefault="00AD1E14" w:rsidP="00AD1E14">
      <w:pPr>
        <w:jc w:val="both"/>
        <w:rPr>
          <w:rFonts w:cstheme="minorHAnsi"/>
          <w:b/>
          <w:color w:val="002060"/>
          <w:sz w:val="22"/>
          <w:szCs w:val="22"/>
          <w:lang w:val="en-GB"/>
        </w:rPr>
      </w:pPr>
      <w:r w:rsidRPr="00367497">
        <w:rPr>
          <w:rFonts w:cstheme="minorHAnsi"/>
          <w:b/>
          <w:color w:val="002060"/>
          <w:sz w:val="22"/>
          <w:szCs w:val="22"/>
          <w:lang w:val="en-GB"/>
        </w:rPr>
        <w:lastRenderedPageBreak/>
        <w:t>ACKNOWLEDGEMENTS</w:t>
      </w:r>
    </w:p>
    <w:p w14:paraId="294D4CA5" w14:textId="77777777" w:rsidR="00AD1E14" w:rsidRPr="00367497" w:rsidRDefault="00AD1E14" w:rsidP="00AD1E14">
      <w:pPr>
        <w:jc w:val="both"/>
        <w:rPr>
          <w:rFonts w:cstheme="minorHAnsi"/>
          <w:b/>
          <w:color w:val="002060"/>
          <w:sz w:val="22"/>
          <w:szCs w:val="22"/>
          <w:lang w:val="en-GB"/>
        </w:rPr>
      </w:pPr>
    </w:p>
    <w:p w14:paraId="15822DD6" w14:textId="77777777" w:rsidR="00AD1E14" w:rsidRPr="00367497" w:rsidRDefault="00AD1E14" w:rsidP="00AD1E14">
      <w:pPr>
        <w:jc w:val="both"/>
        <w:rPr>
          <w:rFonts w:cstheme="minorHAnsi"/>
          <w:bCs/>
          <w:color w:val="002060"/>
          <w:sz w:val="22"/>
          <w:szCs w:val="22"/>
          <w:lang w:val="en-GB"/>
        </w:rPr>
      </w:pPr>
      <w:r w:rsidRPr="00367497">
        <w:rPr>
          <w:rFonts w:cstheme="minorHAnsi"/>
          <w:bCs/>
          <w:color w:val="002060"/>
          <w:sz w:val="22"/>
          <w:szCs w:val="22"/>
          <w:lang w:val="en-GB"/>
        </w:rPr>
        <w:t xml:space="preserve">The European Training Foundation (ETF) would like </w:t>
      </w:r>
      <w:r>
        <w:rPr>
          <w:rFonts w:cstheme="minorHAnsi"/>
          <w:bCs/>
          <w:color w:val="002060"/>
          <w:sz w:val="22"/>
          <w:szCs w:val="22"/>
          <w:lang w:val="en-GB"/>
        </w:rPr>
        <w:t>to thank</w:t>
      </w:r>
      <w:r w:rsidRPr="00367497">
        <w:rPr>
          <w:rFonts w:cstheme="minorHAnsi"/>
          <w:bCs/>
          <w:color w:val="002060"/>
          <w:sz w:val="22"/>
          <w:szCs w:val="22"/>
          <w:lang w:val="en-GB"/>
        </w:rPr>
        <w:t xml:space="preserve"> the Management of the Ministry of National Education (MoNE) of the Republic of Turkey, and staff of the Directorate General of </w:t>
      </w:r>
      <w:r w:rsidRPr="004129B1">
        <w:rPr>
          <w:rFonts w:cstheme="minorHAnsi"/>
          <w:bCs/>
          <w:color w:val="002060"/>
          <w:sz w:val="22"/>
          <w:szCs w:val="22"/>
          <w:lang w:val="en-GB"/>
        </w:rPr>
        <w:t xml:space="preserve">Technical and Vocational Education and Training </w:t>
      </w:r>
      <w:r w:rsidRPr="00367497">
        <w:rPr>
          <w:rFonts w:cstheme="minorHAnsi"/>
          <w:bCs/>
          <w:color w:val="002060"/>
          <w:sz w:val="22"/>
          <w:szCs w:val="22"/>
          <w:lang w:val="en-GB"/>
        </w:rPr>
        <w:t xml:space="preserve">of the MoNE for their support and advice during this project. Without their kind support, this study would not have been possible. </w:t>
      </w:r>
    </w:p>
    <w:p w14:paraId="3E2520B1" w14:textId="77777777" w:rsidR="00AD1E14" w:rsidRPr="00367497" w:rsidRDefault="00AD1E14" w:rsidP="00AD1E14">
      <w:pPr>
        <w:jc w:val="both"/>
        <w:rPr>
          <w:rFonts w:cstheme="minorHAnsi"/>
          <w:bCs/>
          <w:color w:val="002060"/>
          <w:sz w:val="22"/>
          <w:szCs w:val="22"/>
          <w:lang w:val="en-GB"/>
        </w:rPr>
      </w:pPr>
    </w:p>
    <w:p w14:paraId="3163F7C0" w14:textId="77777777" w:rsidR="00AD1E14" w:rsidRPr="00367497" w:rsidRDefault="00AD1E14" w:rsidP="00AD1E14">
      <w:pPr>
        <w:jc w:val="both"/>
        <w:rPr>
          <w:rFonts w:cstheme="minorHAnsi"/>
          <w:bCs/>
          <w:color w:val="002060"/>
          <w:sz w:val="22"/>
          <w:szCs w:val="22"/>
          <w:lang w:val="en-GB"/>
        </w:rPr>
      </w:pPr>
      <w:r w:rsidRPr="00367497">
        <w:rPr>
          <w:rFonts w:cstheme="minorHAnsi"/>
          <w:bCs/>
          <w:color w:val="002060"/>
          <w:sz w:val="22"/>
          <w:szCs w:val="22"/>
          <w:lang w:val="en-GB"/>
        </w:rPr>
        <w:t xml:space="preserve">Furthermore, the ETF would like to thank the key stakeholders and their representatives who participated in bilateral and group meetings and opened their facilities during field visits in </w:t>
      </w:r>
      <w:r>
        <w:rPr>
          <w:rFonts w:cstheme="minorHAnsi"/>
          <w:bCs/>
          <w:color w:val="002060"/>
          <w:sz w:val="22"/>
          <w:szCs w:val="22"/>
          <w:lang w:val="en-GB"/>
        </w:rPr>
        <w:t>four</w:t>
      </w:r>
      <w:r w:rsidRPr="00367497">
        <w:rPr>
          <w:rFonts w:cstheme="minorHAnsi"/>
          <w:bCs/>
          <w:color w:val="002060"/>
          <w:sz w:val="22"/>
          <w:szCs w:val="22"/>
          <w:lang w:val="en-GB"/>
        </w:rPr>
        <w:t xml:space="preserve"> selected provinces of Turkey.</w:t>
      </w:r>
    </w:p>
    <w:p w14:paraId="6324453C" w14:textId="77777777" w:rsidR="00AD1E14" w:rsidRPr="00367497" w:rsidRDefault="00AD1E14" w:rsidP="00AD1E14">
      <w:pPr>
        <w:jc w:val="both"/>
        <w:rPr>
          <w:rFonts w:cstheme="minorHAnsi"/>
          <w:bCs/>
          <w:color w:val="002060"/>
          <w:sz w:val="22"/>
          <w:szCs w:val="22"/>
          <w:lang w:val="en-GB"/>
        </w:rPr>
      </w:pPr>
    </w:p>
    <w:p w14:paraId="0418C620" w14:textId="2C9F6BFB" w:rsidR="00A944C7" w:rsidRPr="00367497" w:rsidRDefault="00AD1E14" w:rsidP="00A944C7">
      <w:pPr>
        <w:jc w:val="both"/>
        <w:rPr>
          <w:rFonts w:cstheme="minorHAnsi"/>
          <w:bCs/>
          <w:color w:val="002060"/>
          <w:sz w:val="22"/>
          <w:szCs w:val="22"/>
          <w:lang w:val="en-GB"/>
        </w:rPr>
      </w:pPr>
      <w:r w:rsidRPr="00367497">
        <w:rPr>
          <w:rFonts w:cstheme="minorHAnsi"/>
          <w:bCs/>
          <w:color w:val="002060"/>
          <w:sz w:val="22"/>
          <w:szCs w:val="22"/>
          <w:lang w:val="en-GB"/>
        </w:rPr>
        <w:t>The ETF is grateful to Ahmet Besim Durgun, the author and</w:t>
      </w:r>
      <w:r>
        <w:rPr>
          <w:rFonts w:cstheme="minorHAnsi"/>
          <w:bCs/>
          <w:color w:val="002060"/>
          <w:sz w:val="22"/>
          <w:szCs w:val="22"/>
          <w:lang w:val="en-GB"/>
        </w:rPr>
        <w:t xml:space="preserve"> </w:t>
      </w:r>
      <w:r w:rsidRPr="00367497">
        <w:rPr>
          <w:rFonts w:cstheme="minorHAnsi"/>
          <w:bCs/>
          <w:color w:val="002060"/>
          <w:sz w:val="22"/>
          <w:szCs w:val="22"/>
          <w:lang w:val="en-GB"/>
        </w:rPr>
        <w:t xml:space="preserve">researcher of this study. </w:t>
      </w:r>
      <w:r w:rsidR="00A944C7" w:rsidRPr="00367497">
        <w:rPr>
          <w:rFonts w:cstheme="minorHAnsi"/>
          <w:bCs/>
          <w:color w:val="002060"/>
          <w:sz w:val="22"/>
          <w:szCs w:val="22"/>
          <w:lang w:val="en-GB"/>
        </w:rPr>
        <w:t>The study was managed by ETF specialists Lida Kita</w:t>
      </w:r>
      <w:r w:rsidR="00A944C7">
        <w:rPr>
          <w:rFonts w:cstheme="minorHAnsi"/>
          <w:bCs/>
          <w:color w:val="002060"/>
          <w:sz w:val="22"/>
          <w:szCs w:val="22"/>
          <w:lang w:val="en-GB"/>
        </w:rPr>
        <w:t xml:space="preserve"> and </w:t>
      </w:r>
      <w:bookmarkStart w:id="0" w:name="_GoBack"/>
      <w:bookmarkEnd w:id="0"/>
      <w:r w:rsidR="00A944C7" w:rsidRPr="00367497">
        <w:rPr>
          <w:rFonts w:cstheme="minorHAnsi"/>
          <w:bCs/>
          <w:color w:val="002060"/>
          <w:sz w:val="22"/>
          <w:szCs w:val="22"/>
          <w:lang w:val="en-GB"/>
        </w:rPr>
        <w:t>Helmut Zelloth</w:t>
      </w:r>
      <w:r w:rsidR="00A944C7">
        <w:rPr>
          <w:rFonts w:cstheme="minorHAnsi"/>
          <w:bCs/>
          <w:color w:val="002060"/>
          <w:sz w:val="22"/>
          <w:szCs w:val="22"/>
          <w:lang w:val="en-GB"/>
        </w:rPr>
        <w:t xml:space="preserve">, </w:t>
      </w:r>
      <w:r w:rsidR="00A944C7" w:rsidRPr="00367497">
        <w:rPr>
          <w:rFonts w:cstheme="minorHAnsi"/>
          <w:bCs/>
          <w:color w:val="002060"/>
          <w:sz w:val="22"/>
          <w:szCs w:val="22"/>
          <w:lang w:val="en-GB"/>
        </w:rPr>
        <w:t>who also edited the report</w:t>
      </w:r>
      <w:r w:rsidR="00A944C7">
        <w:rPr>
          <w:rFonts w:cstheme="minorHAnsi"/>
          <w:bCs/>
          <w:color w:val="002060"/>
          <w:sz w:val="22"/>
          <w:szCs w:val="22"/>
          <w:lang w:val="en-GB"/>
        </w:rPr>
        <w:t xml:space="preserve">, </w:t>
      </w:r>
      <w:r w:rsidR="00A944C7" w:rsidRPr="00367497">
        <w:rPr>
          <w:rFonts w:cstheme="minorHAnsi"/>
          <w:bCs/>
          <w:color w:val="002060"/>
          <w:sz w:val="22"/>
          <w:szCs w:val="22"/>
          <w:lang w:val="en-GB"/>
        </w:rPr>
        <w:t>and Elena-Venera Ionit</w:t>
      </w:r>
      <w:r w:rsidR="00A944C7">
        <w:rPr>
          <w:rFonts w:cstheme="minorHAnsi"/>
          <w:bCs/>
          <w:color w:val="002060"/>
          <w:sz w:val="22"/>
          <w:szCs w:val="22"/>
          <w:lang w:val="en-GB"/>
        </w:rPr>
        <w:t>a</w:t>
      </w:r>
      <w:r w:rsidR="00A944C7" w:rsidRPr="00367497">
        <w:rPr>
          <w:rFonts w:cstheme="minorHAnsi"/>
          <w:bCs/>
          <w:color w:val="002060"/>
          <w:sz w:val="22"/>
          <w:szCs w:val="22"/>
          <w:lang w:val="en-GB"/>
        </w:rPr>
        <w:t>,</w:t>
      </w:r>
      <w:r w:rsidR="00A944C7">
        <w:rPr>
          <w:rFonts w:cstheme="minorHAnsi"/>
          <w:bCs/>
          <w:color w:val="002060"/>
          <w:sz w:val="22"/>
          <w:szCs w:val="22"/>
          <w:lang w:val="en-GB"/>
        </w:rPr>
        <w:t xml:space="preserve"> </w:t>
      </w:r>
      <w:r w:rsidR="00A944C7" w:rsidRPr="00183520">
        <w:rPr>
          <w:rFonts w:cstheme="minorHAnsi"/>
          <w:bCs/>
          <w:color w:val="002060"/>
          <w:sz w:val="22"/>
          <w:szCs w:val="22"/>
          <w:lang w:val="en-GB"/>
        </w:rPr>
        <w:t>who provided support throughout the entire assignment</w:t>
      </w:r>
      <w:r w:rsidR="00A944C7" w:rsidRPr="00367497">
        <w:rPr>
          <w:rFonts w:cstheme="minorHAnsi"/>
          <w:bCs/>
          <w:color w:val="002060"/>
          <w:sz w:val="22"/>
          <w:szCs w:val="22"/>
          <w:lang w:val="en-GB"/>
        </w:rPr>
        <w:t>.</w:t>
      </w:r>
    </w:p>
    <w:p w14:paraId="74BE49CF" w14:textId="2C5CEDBA" w:rsidR="00AD1E14" w:rsidRDefault="00AD1E14" w:rsidP="00A944C7">
      <w:pPr>
        <w:jc w:val="both"/>
        <w:rPr>
          <w:rFonts w:cstheme="minorHAnsi"/>
          <w:b/>
          <w:color w:val="002060"/>
          <w:lang w:val="en-GB"/>
        </w:rPr>
      </w:pPr>
      <w:r>
        <w:rPr>
          <w:rFonts w:cstheme="minorHAnsi"/>
          <w:b/>
          <w:color w:val="002060"/>
          <w:lang w:val="en-GB"/>
        </w:rPr>
        <w:br w:type="page"/>
      </w:r>
    </w:p>
    <w:p w14:paraId="7FE4403E" w14:textId="50204237" w:rsidR="00A457A0" w:rsidRPr="00367497" w:rsidRDefault="003D6FE3" w:rsidP="00EC3687">
      <w:pPr>
        <w:jc w:val="both"/>
        <w:rPr>
          <w:rFonts w:cstheme="minorHAnsi"/>
          <w:b/>
          <w:color w:val="002060"/>
          <w:lang w:val="en-GB"/>
        </w:rPr>
      </w:pPr>
      <w:r w:rsidRPr="00367497">
        <w:rPr>
          <w:rFonts w:cstheme="minorHAnsi"/>
          <w:b/>
          <w:color w:val="002060"/>
          <w:lang w:val="en-GB"/>
        </w:rPr>
        <w:lastRenderedPageBreak/>
        <w:t>CONTENTS</w:t>
      </w:r>
    </w:p>
    <w:p w14:paraId="5D3658F9" w14:textId="0900346F" w:rsidR="003D6FE3" w:rsidRPr="00367497" w:rsidRDefault="003D6FE3" w:rsidP="00EC3687">
      <w:pPr>
        <w:jc w:val="both"/>
        <w:rPr>
          <w:rFonts w:cstheme="minorHAnsi"/>
          <w:b/>
          <w:color w:val="002060"/>
          <w:sz w:val="22"/>
          <w:szCs w:val="22"/>
          <w:lang w:val="en-GB"/>
        </w:rPr>
      </w:pPr>
    </w:p>
    <w:p w14:paraId="384DEC60" w14:textId="4AEB5C6F" w:rsidR="00DB7D39" w:rsidRPr="00367497" w:rsidRDefault="00DB7D39" w:rsidP="00267251">
      <w:pPr>
        <w:pStyle w:val="TOC1"/>
        <w:rPr>
          <w:rFonts w:eastAsiaTheme="minorEastAsia" w:cstheme="minorBidi"/>
          <w:noProof/>
          <w:sz w:val="24"/>
          <w:szCs w:val="24"/>
          <w:lang w:val="en-GB"/>
        </w:rPr>
      </w:pPr>
      <w:r w:rsidRPr="00367497">
        <w:rPr>
          <w:sz w:val="22"/>
          <w:szCs w:val="22"/>
          <w:lang w:val="en-GB"/>
        </w:rPr>
        <w:fldChar w:fldCharType="begin"/>
      </w:r>
      <w:r w:rsidRPr="00367497">
        <w:rPr>
          <w:sz w:val="22"/>
          <w:szCs w:val="22"/>
          <w:lang w:val="en-GB"/>
        </w:rPr>
        <w:instrText xml:space="preserve"> TOC \o "1-3" \h \z \u </w:instrText>
      </w:r>
      <w:r w:rsidRPr="00367497">
        <w:rPr>
          <w:sz w:val="22"/>
          <w:szCs w:val="22"/>
          <w:lang w:val="en-GB"/>
        </w:rPr>
        <w:fldChar w:fldCharType="separate"/>
      </w:r>
      <w:hyperlink w:anchor="_Toc12451499" w:history="1">
        <w:r w:rsidRPr="00367497">
          <w:rPr>
            <w:rStyle w:val="Hyperlink"/>
            <w:noProof/>
            <w:color w:val="002060"/>
            <w:lang w:val="en-GB"/>
          </w:rPr>
          <w:t>1</w:t>
        </w:r>
        <w:r w:rsidRPr="00367497">
          <w:rPr>
            <w:rFonts w:eastAsiaTheme="minorEastAsia" w:cstheme="minorBidi"/>
            <w:noProof/>
            <w:sz w:val="24"/>
            <w:szCs w:val="24"/>
            <w:lang w:val="en-GB"/>
          </w:rPr>
          <w:tab/>
        </w:r>
        <w:r w:rsidRPr="00367497">
          <w:rPr>
            <w:rStyle w:val="Hyperlink"/>
            <w:noProof/>
            <w:color w:val="002060"/>
            <w:lang w:val="en-GB"/>
          </w:rPr>
          <w:t>METHODOLOGY</w:t>
        </w:r>
        <w:r w:rsidRPr="00367497">
          <w:rPr>
            <w:noProof/>
            <w:webHidden/>
            <w:lang w:val="en-GB"/>
          </w:rPr>
          <w:tab/>
        </w:r>
        <w:r w:rsidRPr="00367497">
          <w:rPr>
            <w:noProof/>
            <w:webHidden/>
            <w:lang w:val="en-GB"/>
          </w:rPr>
          <w:fldChar w:fldCharType="begin"/>
        </w:r>
        <w:r w:rsidRPr="00367497">
          <w:rPr>
            <w:noProof/>
            <w:webHidden/>
            <w:lang w:val="en-GB"/>
          </w:rPr>
          <w:instrText xml:space="preserve"> PAGEREF _Toc12451499 \h </w:instrText>
        </w:r>
        <w:r w:rsidRPr="00367497">
          <w:rPr>
            <w:noProof/>
            <w:webHidden/>
            <w:lang w:val="en-GB"/>
          </w:rPr>
        </w:r>
        <w:r w:rsidRPr="00367497">
          <w:rPr>
            <w:noProof/>
            <w:webHidden/>
            <w:lang w:val="en-GB"/>
          </w:rPr>
          <w:fldChar w:fldCharType="separate"/>
        </w:r>
        <w:r w:rsidR="00267251">
          <w:rPr>
            <w:noProof/>
            <w:webHidden/>
            <w:lang w:val="en-GB"/>
          </w:rPr>
          <w:t>5</w:t>
        </w:r>
        <w:r w:rsidRPr="00367497">
          <w:rPr>
            <w:noProof/>
            <w:webHidden/>
            <w:lang w:val="en-GB"/>
          </w:rPr>
          <w:fldChar w:fldCharType="end"/>
        </w:r>
      </w:hyperlink>
    </w:p>
    <w:p w14:paraId="2071F44C" w14:textId="2C2B5A46" w:rsidR="00DB7D39" w:rsidRPr="00367497" w:rsidRDefault="00A944C7" w:rsidP="00267251">
      <w:pPr>
        <w:pStyle w:val="TOC1"/>
        <w:rPr>
          <w:rFonts w:eastAsiaTheme="minorEastAsia" w:cstheme="minorBidi"/>
          <w:noProof/>
          <w:sz w:val="24"/>
          <w:szCs w:val="24"/>
          <w:lang w:val="en-GB"/>
        </w:rPr>
      </w:pPr>
      <w:hyperlink w:anchor="_Toc12451500" w:history="1">
        <w:r w:rsidR="00DB7D39" w:rsidRPr="00367497">
          <w:rPr>
            <w:rStyle w:val="Hyperlink"/>
            <w:noProof/>
            <w:color w:val="002060"/>
            <w:lang w:val="en-GB"/>
          </w:rPr>
          <w:t>2</w:t>
        </w:r>
        <w:r w:rsidR="00DB7D39" w:rsidRPr="00367497">
          <w:rPr>
            <w:rFonts w:eastAsiaTheme="minorEastAsia" w:cstheme="minorBidi"/>
            <w:noProof/>
            <w:sz w:val="24"/>
            <w:szCs w:val="24"/>
            <w:lang w:val="en-GB"/>
          </w:rPr>
          <w:tab/>
        </w:r>
        <w:r w:rsidR="00DB7D39" w:rsidRPr="00367497">
          <w:rPr>
            <w:rStyle w:val="Hyperlink"/>
            <w:noProof/>
            <w:color w:val="002060"/>
            <w:lang w:val="en-GB"/>
          </w:rPr>
          <w:t>PARALLELISMS BETWEEN QUALITY FRAMEWORKS ON WBL INCLUDING TRAINEESHIPS</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_Toc12451500 \h </w:instrText>
        </w:r>
        <w:r w:rsidR="00DB7D39" w:rsidRPr="00367497">
          <w:rPr>
            <w:noProof/>
            <w:webHidden/>
            <w:lang w:val="en-GB"/>
          </w:rPr>
        </w:r>
        <w:r w:rsidR="00DB7D39" w:rsidRPr="00367497">
          <w:rPr>
            <w:noProof/>
            <w:webHidden/>
            <w:lang w:val="en-GB"/>
          </w:rPr>
          <w:fldChar w:fldCharType="separate"/>
        </w:r>
        <w:r w:rsidR="00267251">
          <w:rPr>
            <w:noProof/>
            <w:webHidden/>
            <w:lang w:val="en-GB"/>
          </w:rPr>
          <w:t>7</w:t>
        </w:r>
        <w:r w:rsidR="00DB7D39" w:rsidRPr="00367497">
          <w:rPr>
            <w:noProof/>
            <w:webHidden/>
            <w:lang w:val="en-GB"/>
          </w:rPr>
          <w:fldChar w:fldCharType="end"/>
        </w:r>
      </w:hyperlink>
    </w:p>
    <w:p w14:paraId="4EB5BDC8" w14:textId="1633042D" w:rsidR="00DB7D39" w:rsidRPr="00367497" w:rsidRDefault="00A944C7" w:rsidP="00267251">
      <w:pPr>
        <w:pStyle w:val="TOC1"/>
        <w:rPr>
          <w:rFonts w:eastAsiaTheme="minorEastAsia" w:cstheme="minorBidi"/>
          <w:noProof/>
          <w:sz w:val="24"/>
          <w:szCs w:val="24"/>
          <w:lang w:val="en-GB"/>
        </w:rPr>
      </w:pPr>
      <w:hyperlink w:anchor="_Toc12451501" w:history="1">
        <w:r w:rsidR="00DB7D39" w:rsidRPr="00367497">
          <w:rPr>
            <w:rStyle w:val="Hyperlink"/>
            <w:noProof/>
            <w:color w:val="002060"/>
            <w:lang w:val="en-GB"/>
          </w:rPr>
          <w:t>3</w:t>
        </w:r>
        <w:r w:rsidR="00DB7D39" w:rsidRPr="00367497">
          <w:rPr>
            <w:rFonts w:eastAsiaTheme="minorEastAsia" w:cstheme="minorBidi"/>
            <w:noProof/>
            <w:sz w:val="24"/>
            <w:szCs w:val="24"/>
            <w:lang w:val="en-GB"/>
          </w:rPr>
          <w:tab/>
        </w:r>
        <w:r w:rsidR="00DB7D39" w:rsidRPr="00367497">
          <w:rPr>
            <w:rStyle w:val="Hyperlink"/>
            <w:noProof/>
            <w:color w:val="002060"/>
            <w:lang w:val="en-GB"/>
          </w:rPr>
          <w:t>CURRENT STATE OF AFFAIRS FOR IVET TRAINEESHIPS IN TURKEY – AN INTERNATIONAL COMPARISON</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_Toc12451501 \h </w:instrText>
        </w:r>
        <w:r w:rsidR="00DB7D39" w:rsidRPr="00367497">
          <w:rPr>
            <w:noProof/>
            <w:webHidden/>
            <w:lang w:val="en-GB"/>
          </w:rPr>
        </w:r>
        <w:r w:rsidR="00DB7D39" w:rsidRPr="00367497">
          <w:rPr>
            <w:noProof/>
            <w:webHidden/>
            <w:lang w:val="en-GB"/>
          </w:rPr>
          <w:fldChar w:fldCharType="separate"/>
        </w:r>
        <w:r w:rsidR="00267251">
          <w:rPr>
            <w:noProof/>
            <w:webHidden/>
            <w:lang w:val="en-GB"/>
          </w:rPr>
          <w:t>11</w:t>
        </w:r>
        <w:r w:rsidR="00DB7D39" w:rsidRPr="00367497">
          <w:rPr>
            <w:noProof/>
            <w:webHidden/>
            <w:lang w:val="en-GB"/>
          </w:rPr>
          <w:fldChar w:fldCharType="end"/>
        </w:r>
      </w:hyperlink>
    </w:p>
    <w:p w14:paraId="2D3E8803" w14:textId="3E33F688" w:rsidR="00DB7D39" w:rsidRPr="00367497" w:rsidRDefault="00A944C7">
      <w:pPr>
        <w:pStyle w:val="TOC2"/>
        <w:tabs>
          <w:tab w:val="left" w:pos="960"/>
          <w:tab w:val="right" w:leader="dot" w:pos="9054"/>
        </w:tabs>
        <w:rPr>
          <w:rFonts w:eastAsiaTheme="minorEastAsia" w:cstheme="minorBidi"/>
          <w:i w:val="0"/>
          <w:iCs w:val="0"/>
          <w:noProof/>
          <w:color w:val="002060"/>
          <w:sz w:val="24"/>
          <w:szCs w:val="24"/>
          <w:lang w:val="en-GB"/>
        </w:rPr>
      </w:pPr>
      <w:hyperlink w:anchor="_Toc12451502" w:history="1">
        <w:r w:rsidR="00DB7D39" w:rsidRPr="00367497">
          <w:rPr>
            <w:rStyle w:val="Hyperlink"/>
            <w:b/>
            <w:bCs/>
            <w:noProof/>
            <w:color w:val="002060"/>
            <w:lang w:val="en-GB"/>
          </w:rPr>
          <w:t>3.1</w:t>
        </w:r>
        <w:r w:rsidR="00DB7D39" w:rsidRPr="00367497">
          <w:rPr>
            <w:rFonts w:eastAsiaTheme="minorEastAsia" w:cstheme="minorBidi"/>
            <w:i w:val="0"/>
            <w:iCs w:val="0"/>
            <w:noProof/>
            <w:color w:val="002060"/>
            <w:sz w:val="24"/>
            <w:szCs w:val="24"/>
            <w:lang w:val="en-GB"/>
          </w:rPr>
          <w:tab/>
        </w:r>
        <w:r w:rsidR="00DB7D39" w:rsidRPr="00367497">
          <w:rPr>
            <w:rStyle w:val="Hyperlink"/>
            <w:b/>
            <w:bCs/>
            <w:noProof/>
            <w:color w:val="002060"/>
            <w:lang w:val="en-GB"/>
          </w:rPr>
          <w:t>Quality Framework for Traineeships</w:t>
        </w:r>
        <w:r w:rsidR="00DB7D39" w:rsidRPr="00367497">
          <w:rPr>
            <w:noProof/>
            <w:webHidden/>
            <w:color w:val="002060"/>
            <w:lang w:val="en-GB"/>
          </w:rPr>
          <w:tab/>
        </w:r>
        <w:r w:rsidR="00DB7D39" w:rsidRPr="00367497">
          <w:rPr>
            <w:noProof/>
            <w:webHidden/>
            <w:color w:val="002060"/>
            <w:lang w:val="en-GB"/>
          </w:rPr>
          <w:fldChar w:fldCharType="begin"/>
        </w:r>
        <w:r w:rsidR="00DB7D39" w:rsidRPr="00367497">
          <w:rPr>
            <w:noProof/>
            <w:webHidden/>
            <w:color w:val="002060"/>
            <w:lang w:val="en-GB"/>
          </w:rPr>
          <w:instrText xml:space="preserve"> PAGEREF _Toc12451502 \h </w:instrText>
        </w:r>
        <w:r w:rsidR="00DB7D39" w:rsidRPr="00367497">
          <w:rPr>
            <w:noProof/>
            <w:webHidden/>
            <w:color w:val="002060"/>
            <w:lang w:val="en-GB"/>
          </w:rPr>
        </w:r>
        <w:r w:rsidR="00DB7D39" w:rsidRPr="00367497">
          <w:rPr>
            <w:noProof/>
            <w:webHidden/>
            <w:color w:val="002060"/>
            <w:lang w:val="en-GB"/>
          </w:rPr>
          <w:fldChar w:fldCharType="separate"/>
        </w:r>
        <w:r w:rsidR="00267251">
          <w:rPr>
            <w:noProof/>
            <w:webHidden/>
            <w:color w:val="002060"/>
            <w:lang w:val="en-GB"/>
          </w:rPr>
          <w:t>11</w:t>
        </w:r>
        <w:r w:rsidR="00DB7D39" w:rsidRPr="00367497">
          <w:rPr>
            <w:noProof/>
            <w:webHidden/>
            <w:color w:val="002060"/>
            <w:lang w:val="en-GB"/>
          </w:rPr>
          <w:fldChar w:fldCharType="end"/>
        </w:r>
      </w:hyperlink>
    </w:p>
    <w:p w14:paraId="52F49336" w14:textId="6A85A47B" w:rsidR="00DB7D39" w:rsidRPr="00367497" w:rsidRDefault="00A944C7">
      <w:pPr>
        <w:pStyle w:val="TOC2"/>
        <w:tabs>
          <w:tab w:val="left" w:pos="960"/>
          <w:tab w:val="right" w:leader="dot" w:pos="9054"/>
        </w:tabs>
        <w:rPr>
          <w:rFonts w:eastAsiaTheme="minorEastAsia" w:cstheme="minorBidi"/>
          <w:i w:val="0"/>
          <w:iCs w:val="0"/>
          <w:noProof/>
          <w:color w:val="002060"/>
          <w:sz w:val="24"/>
          <w:szCs w:val="24"/>
          <w:lang w:val="en-GB"/>
        </w:rPr>
      </w:pPr>
      <w:hyperlink w:anchor="_Toc12451503" w:history="1">
        <w:r w:rsidR="00DB7D39" w:rsidRPr="00367497">
          <w:rPr>
            <w:rStyle w:val="Hyperlink"/>
            <w:b/>
            <w:bCs/>
            <w:noProof/>
            <w:color w:val="002060"/>
            <w:lang w:val="en-GB"/>
          </w:rPr>
          <w:t>3.2</w:t>
        </w:r>
        <w:r w:rsidR="00DB7D39" w:rsidRPr="00367497">
          <w:rPr>
            <w:rFonts w:eastAsiaTheme="minorEastAsia" w:cstheme="minorBidi"/>
            <w:i w:val="0"/>
            <w:iCs w:val="0"/>
            <w:noProof/>
            <w:color w:val="002060"/>
            <w:sz w:val="24"/>
            <w:szCs w:val="24"/>
            <w:lang w:val="en-GB"/>
          </w:rPr>
          <w:tab/>
        </w:r>
        <w:r w:rsidR="00DB7D39" w:rsidRPr="00367497">
          <w:rPr>
            <w:rStyle w:val="Hyperlink"/>
            <w:b/>
            <w:bCs/>
            <w:noProof/>
            <w:color w:val="002060"/>
            <w:lang w:val="en-GB"/>
          </w:rPr>
          <w:t>Policy Challenges And 20 Guiding Principles</w:t>
        </w:r>
        <w:r w:rsidR="00DB7D39" w:rsidRPr="00367497">
          <w:rPr>
            <w:noProof/>
            <w:webHidden/>
            <w:color w:val="002060"/>
            <w:lang w:val="en-GB"/>
          </w:rPr>
          <w:tab/>
        </w:r>
        <w:r w:rsidR="00DB7D39" w:rsidRPr="00367497">
          <w:rPr>
            <w:noProof/>
            <w:webHidden/>
            <w:color w:val="002060"/>
            <w:lang w:val="en-GB"/>
          </w:rPr>
          <w:fldChar w:fldCharType="begin"/>
        </w:r>
        <w:r w:rsidR="00DB7D39" w:rsidRPr="00367497">
          <w:rPr>
            <w:noProof/>
            <w:webHidden/>
            <w:color w:val="002060"/>
            <w:lang w:val="en-GB"/>
          </w:rPr>
          <w:instrText xml:space="preserve"> PAGEREF _Toc12451503 \h </w:instrText>
        </w:r>
        <w:r w:rsidR="00DB7D39" w:rsidRPr="00367497">
          <w:rPr>
            <w:noProof/>
            <w:webHidden/>
            <w:color w:val="002060"/>
            <w:lang w:val="en-GB"/>
          </w:rPr>
        </w:r>
        <w:r w:rsidR="00DB7D39" w:rsidRPr="00367497">
          <w:rPr>
            <w:noProof/>
            <w:webHidden/>
            <w:color w:val="002060"/>
            <w:lang w:val="en-GB"/>
          </w:rPr>
          <w:fldChar w:fldCharType="separate"/>
        </w:r>
        <w:r w:rsidR="00267251">
          <w:rPr>
            <w:noProof/>
            <w:webHidden/>
            <w:color w:val="002060"/>
            <w:lang w:val="en-GB"/>
          </w:rPr>
          <w:t>14</w:t>
        </w:r>
        <w:r w:rsidR="00DB7D39" w:rsidRPr="00367497">
          <w:rPr>
            <w:noProof/>
            <w:webHidden/>
            <w:color w:val="002060"/>
            <w:lang w:val="en-GB"/>
          </w:rPr>
          <w:fldChar w:fldCharType="end"/>
        </w:r>
      </w:hyperlink>
    </w:p>
    <w:p w14:paraId="0BC05A55" w14:textId="24040429" w:rsidR="00DB7D39" w:rsidRPr="00367497" w:rsidRDefault="00A944C7">
      <w:pPr>
        <w:pStyle w:val="TOC2"/>
        <w:tabs>
          <w:tab w:val="left" w:pos="960"/>
          <w:tab w:val="right" w:leader="dot" w:pos="9054"/>
        </w:tabs>
        <w:rPr>
          <w:rFonts w:eastAsiaTheme="minorEastAsia" w:cstheme="minorBidi"/>
          <w:i w:val="0"/>
          <w:iCs w:val="0"/>
          <w:noProof/>
          <w:color w:val="002060"/>
          <w:sz w:val="24"/>
          <w:szCs w:val="24"/>
          <w:lang w:val="en-GB"/>
        </w:rPr>
      </w:pPr>
      <w:hyperlink w:anchor="_Toc12451504" w:history="1">
        <w:r w:rsidR="00DB7D39" w:rsidRPr="00367497">
          <w:rPr>
            <w:rStyle w:val="Hyperlink"/>
            <w:b/>
            <w:bCs/>
            <w:noProof/>
            <w:color w:val="002060"/>
            <w:lang w:val="en-GB"/>
          </w:rPr>
          <w:t>3.3</w:t>
        </w:r>
        <w:r w:rsidR="00DB7D39" w:rsidRPr="00367497">
          <w:rPr>
            <w:rFonts w:eastAsiaTheme="minorEastAsia" w:cstheme="minorBidi"/>
            <w:i w:val="0"/>
            <w:iCs w:val="0"/>
            <w:noProof/>
            <w:color w:val="002060"/>
            <w:sz w:val="24"/>
            <w:szCs w:val="24"/>
            <w:lang w:val="en-GB"/>
          </w:rPr>
          <w:tab/>
        </w:r>
        <w:r w:rsidR="00DB7D39" w:rsidRPr="00367497">
          <w:rPr>
            <w:rStyle w:val="Hyperlink"/>
            <w:b/>
            <w:bCs/>
            <w:noProof/>
            <w:color w:val="002060"/>
            <w:lang w:val="en-GB"/>
          </w:rPr>
          <w:t>ILO Toolkit for Quality Apprenticeships Vol I: Guide for Policymakers</w:t>
        </w:r>
        <w:r w:rsidR="00DB7D39" w:rsidRPr="00367497">
          <w:rPr>
            <w:noProof/>
            <w:webHidden/>
            <w:color w:val="002060"/>
            <w:lang w:val="en-GB"/>
          </w:rPr>
          <w:tab/>
        </w:r>
        <w:r w:rsidR="00DB7D39" w:rsidRPr="00367497">
          <w:rPr>
            <w:noProof/>
            <w:webHidden/>
            <w:color w:val="002060"/>
            <w:lang w:val="en-GB"/>
          </w:rPr>
          <w:fldChar w:fldCharType="begin"/>
        </w:r>
        <w:r w:rsidR="00DB7D39" w:rsidRPr="00367497">
          <w:rPr>
            <w:noProof/>
            <w:webHidden/>
            <w:color w:val="002060"/>
            <w:lang w:val="en-GB"/>
          </w:rPr>
          <w:instrText xml:space="preserve"> PAGEREF _Toc12451504 \h </w:instrText>
        </w:r>
        <w:r w:rsidR="00DB7D39" w:rsidRPr="00367497">
          <w:rPr>
            <w:noProof/>
            <w:webHidden/>
            <w:color w:val="002060"/>
            <w:lang w:val="en-GB"/>
          </w:rPr>
        </w:r>
        <w:r w:rsidR="00DB7D39" w:rsidRPr="00367497">
          <w:rPr>
            <w:noProof/>
            <w:webHidden/>
            <w:color w:val="002060"/>
            <w:lang w:val="en-GB"/>
          </w:rPr>
          <w:fldChar w:fldCharType="separate"/>
        </w:r>
        <w:r w:rsidR="00267251">
          <w:rPr>
            <w:noProof/>
            <w:webHidden/>
            <w:color w:val="002060"/>
            <w:lang w:val="en-GB"/>
          </w:rPr>
          <w:t>15</w:t>
        </w:r>
        <w:r w:rsidR="00DB7D39" w:rsidRPr="00367497">
          <w:rPr>
            <w:noProof/>
            <w:webHidden/>
            <w:color w:val="002060"/>
            <w:lang w:val="en-GB"/>
          </w:rPr>
          <w:fldChar w:fldCharType="end"/>
        </w:r>
      </w:hyperlink>
    </w:p>
    <w:p w14:paraId="6D562EF1" w14:textId="49206DF0" w:rsidR="00DB7D39" w:rsidRPr="00367497" w:rsidRDefault="00A944C7" w:rsidP="00267251">
      <w:pPr>
        <w:pStyle w:val="TOC1"/>
        <w:rPr>
          <w:rFonts w:eastAsiaTheme="minorEastAsia" w:cstheme="minorBidi"/>
          <w:noProof/>
          <w:sz w:val="24"/>
          <w:szCs w:val="24"/>
          <w:lang w:val="en-GB"/>
        </w:rPr>
      </w:pPr>
      <w:hyperlink w:anchor="_Toc12451505" w:history="1">
        <w:r w:rsidR="00DB7D39" w:rsidRPr="00367497">
          <w:rPr>
            <w:rStyle w:val="Hyperlink"/>
            <w:noProof/>
            <w:color w:val="002060"/>
            <w:lang w:val="en-GB"/>
          </w:rPr>
          <w:t>4</w:t>
        </w:r>
        <w:r w:rsidR="00DB7D39" w:rsidRPr="00367497">
          <w:rPr>
            <w:rFonts w:eastAsiaTheme="minorEastAsia" w:cstheme="minorBidi"/>
            <w:noProof/>
            <w:sz w:val="24"/>
            <w:szCs w:val="24"/>
            <w:lang w:val="en-GB"/>
          </w:rPr>
          <w:tab/>
        </w:r>
        <w:r w:rsidR="00DB7D39" w:rsidRPr="00367497">
          <w:rPr>
            <w:rStyle w:val="Hyperlink"/>
            <w:noProof/>
            <w:color w:val="002060"/>
            <w:lang w:val="en-GB"/>
          </w:rPr>
          <w:t>THE QUALITY GAP</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_Toc12451505 \h </w:instrText>
        </w:r>
        <w:r w:rsidR="00DB7D39" w:rsidRPr="00367497">
          <w:rPr>
            <w:noProof/>
            <w:webHidden/>
            <w:lang w:val="en-GB"/>
          </w:rPr>
        </w:r>
        <w:r w:rsidR="00DB7D39" w:rsidRPr="00367497">
          <w:rPr>
            <w:noProof/>
            <w:webHidden/>
            <w:lang w:val="en-GB"/>
          </w:rPr>
          <w:fldChar w:fldCharType="separate"/>
        </w:r>
        <w:r w:rsidR="00267251">
          <w:rPr>
            <w:noProof/>
            <w:webHidden/>
            <w:lang w:val="en-GB"/>
          </w:rPr>
          <w:t>19</w:t>
        </w:r>
        <w:r w:rsidR="00DB7D39" w:rsidRPr="00367497">
          <w:rPr>
            <w:noProof/>
            <w:webHidden/>
            <w:lang w:val="en-GB"/>
          </w:rPr>
          <w:fldChar w:fldCharType="end"/>
        </w:r>
      </w:hyperlink>
    </w:p>
    <w:p w14:paraId="1E53B902" w14:textId="7C26703E" w:rsidR="00DB7D39" w:rsidRPr="00367497" w:rsidRDefault="00A944C7" w:rsidP="00267251">
      <w:pPr>
        <w:pStyle w:val="TOC1"/>
        <w:rPr>
          <w:rFonts w:eastAsiaTheme="minorEastAsia" w:cstheme="minorBidi"/>
          <w:noProof/>
          <w:sz w:val="24"/>
          <w:szCs w:val="24"/>
          <w:lang w:val="en-GB"/>
        </w:rPr>
      </w:pPr>
      <w:hyperlink w:anchor="_Toc12451506" w:history="1">
        <w:r w:rsidR="00DB7D39" w:rsidRPr="00367497">
          <w:rPr>
            <w:rStyle w:val="Hyperlink"/>
            <w:noProof/>
            <w:color w:val="002060"/>
            <w:lang w:val="en-GB"/>
          </w:rPr>
          <w:t>5</w:t>
        </w:r>
        <w:r w:rsidR="00DB7D39" w:rsidRPr="00367497">
          <w:rPr>
            <w:rFonts w:eastAsiaTheme="minorEastAsia" w:cstheme="minorBidi"/>
            <w:noProof/>
            <w:sz w:val="24"/>
            <w:szCs w:val="24"/>
            <w:lang w:val="en-GB"/>
          </w:rPr>
          <w:tab/>
        </w:r>
        <w:r w:rsidR="00DB7D39" w:rsidRPr="00367497">
          <w:rPr>
            <w:rStyle w:val="Hyperlink"/>
            <w:noProof/>
            <w:color w:val="002060"/>
            <w:lang w:val="en-GB"/>
          </w:rPr>
          <w:t>PROPOSAL FOR QUALITY IMPROVEMENT ACTION PLAN FOR IVET TRAINEESHIPS IN TURKEY</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_Toc12451506 \h </w:instrText>
        </w:r>
        <w:r w:rsidR="00DB7D39" w:rsidRPr="00367497">
          <w:rPr>
            <w:noProof/>
            <w:webHidden/>
            <w:lang w:val="en-GB"/>
          </w:rPr>
        </w:r>
        <w:r w:rsidR="00DB7D39" w:rsidRPr="00367497">
          <w:rPr>
            <w:noProof/>
            <w:webHidden/>
            <w:lang w:val="en-GB"/>
          </w:rPr>
          <w:fldChar w:fldCharType="separate"/>
        </w:r>
        <w:r w:rsidR="00267251">
          <w:rPr>
            <w:noProof/>
            <w:webHidden/>
            <w:lang w:val="en-GB"/>
          </w:rPr>
          <w:t>19</w:t>
        </w:r>
        <w:r w:rsidR="00DB7D39" w:rsidRPr="00367497">
          <w:rPr>
            <w:noProof/>
            <w:webHidden/>
            <w:lang w:val="en-GB"/>
          </w:rPr>
          <w:fldChar w:fldCharType="end"/>
        </w:r>
      </w:hyperlink>
    </w:p>
    <w:p w14:paraId="0CED331C" w14:textId="69ACF57B" w:rsidR="00DB7D39" w:rsidRPr="00367497" w:rsidRDefault="00A944C7" w:rsidP="00267251">
      <w:pPr>
        <w:pStyle w:val="TOC1"/>
        <w:rPr>
          <w:rFonts w:eastAsiaTheme="minorEastAsia" w:cstheme="minorBidi"/>
          <w:noProof/>
          <w:sz w:val="24"/>
          <w:szCs w:val="24"/>
          <w:lang w:val="en-GB"/>
        </w:rPr>
      </w:pPr>
      <w:hyperlink w:anchor="_Toc12451507" w:history="1">
        <w:r w:rsidR="00DB7D39" w:rsidRPr="00367497">
          <w:rPr>
            <w:rStyle w:val="Hyperlink"/>
            <w:noProof/>
            <w:color w:val="002060"/>
            <w:lang w:val="en-GB"/>
          </w:rPr>
          <w:t>6</w:t>
        </w:r>
        <w:r w:rsidR="00DB7D39" w:rsidRPr="00367497">
          <w:rPr>
            <w:rFonts w:eastAsiaTheme="minorEastAsia" w:cstheme="minorBidi"/>
            <w:noProof/>
            <w:sz w:val="24"/>
            <w:szCs w:val="24"/>
            <w:lang w:val="en-GB"/>
          </w:rPr>
          <w:tab/>
        </w:r>
        <w:r w:rsidR="00DB7D39" w:rsidRPr="00367497">
          <w:rPr>
            <w:rStyle w:val="Hyperlink"/>
            <w:noProof/>
            <w:color w:val="002060"/>
            <w:lang w:val="en-GB"/>
          </w:rPr>
          <w:t>ACTIONS AND GOOD PRACTICES</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_Toc12451507 \h </w:instrText>
        </w:r>
        <w:r w:rsidR="00DB7D39" w:rsidRPr="00367497">
          <w:rPr>
            <w:noProof/>
            <w:webHidden/>
            <w:lang w:val="en-GB"/>
          </w:rPr>
        </w:r>
        <w:r w:rsidR="00DB7D39" w:rsidRPr="00367497">
          <w:rPr>
            <w:noProof/>
            <w:webHidden/>
            <w:lang w:val="en-GB"/>
          </w:rPr>
          <w:fldChar w:fldCharType="separate"/>
        </w:r>
        <w:r w:rsidR="00267251">
          <w:rPr>
            <w:noProof/>
            <w:webHidden/>
            <w:lang w:val="en-GB"/>
          </w:rPr>
          <w:t>30</w:t>
        </w:r>
        <w:r w:rsidR="00DB7D39" w:rsidRPr="00367497">
          <w:rPr>
            <w:noProof/>
            <w:webHidden/>
            <w:lang w:val="en-GB"/>
          </w:rPr>
          <w:fldChar w:fldCharType="end"/>
        </w:r>
      </w:hyperlink>
    </w:p>
    <w:p w14:paraId="02CE6130" w14:textId="2B524C5F" w:rsidR="00DB7D39" w:rsidRPr="00367497" w:rsidRDefault="00A944C7" w:rsidP="00267251">
      <w:pPr>
        <w:pStyle w:val="TOC1"/>
        <w:rPr>
          <w:rFonts w:eastAsiaTheme="minorEastAsia" w:cstheme="minorBidi"/>
          <w:noProof/>
          <w:sz w:val="24"/>
          <w:szCs w:val="24"/>
          <w:lang w:val="en-GB"/>
        </w:rPr>
      </w:pPr>
      <w:hyperlink w:anchor="_Toc12451508" w:history="1">
        <w:r w:rsidR="00DB7D39" w:rsidRPr="00367497">
          <w:rPr>
            <w:rStyle w:val="Hyperlink"/>
            <w:noProof/>
            <w:color w:val="002060"/>
            <w:lang w:val="en-GB"/>
          </w:rPr>
          <w:t>7</w:t>
        </w:r>
        <w:r w:rsidR="00DB7D39" w:rsidRPr="00367497">
          <w:rPr>
            <w:rFonts w:eastAsiaTheme="minorEastAsia" w:cstheme="minorBidi"/>
            <w:noProof/>
            <w:sz w:val="24"/>
            <w:szCs w:val="24"/>
            <w:lang w:val="en-GB"/>
          </w:rPr>
          <w:tab/>
        </w:r>
        <w:r w:rsidR="00DB7D39" w:rsidRPr="00367497">
          <w:rPr>
            <w:rStyle w:val="Hyperlink"/>
            <w:noProof/>
            <w:color w:val="002060"/>
            <w:lang w:val="en-GB"/>
          </w:rPr>
          <w:t>PROPOSED PRIORITY ACTIONS FOR QUALITY IMPROVEMENT</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_Toc12451508 \h </w:instrText>
        </w:r>
        <w:r w:rsidR="00DB7D39" w:rsidRPr="00367497">
          <w:rPr>
            <w:noProof/>
            <w:webHidden/>
            <w:lang w:val="en-GB"/>
          </w:rPr>
        </w:r>
        <w:r w:rsidR="00DB7D39" w:rsidRPr="00367497">
          <w:rPr>
            <w:noProof/>
            <w:webHidden/>
            <w:lang w:val="en-GB"/>
          </w:rPr>
          <w:fldChar w:fldCharType="separate"/>
        </w:r>
        <w:r w:rsidR="00267251">
          <w:rPr>
            <w:noProof/>
            <w:webHidden/>
            <w:lang w:val="en-GB"/>
          </w:rPr>
          <w:t>35</w:t>
        </w:r>
        <w:r w:rsidR="00DB7D39" w:rsidRPr="00367497">
          <w:rPr>
            <w:noProof/>
            <w:webHidden/>
            <w:lang w:val="en-GB"/>
          </w:rPr>
          <w:fldChar w:fldCharType="end"/>
        </w:r>
      </w:hyperlink>
    </w:p>
    <w:p w14:paraId="427321C3" w14:textId="0F48A671" w:rsidR="00DB7D39" w:rsidRPr="00367497" w:rsidRDefault="00A944C7" w:rsidP="00267251">
      <w:pPr>
        <w:pStyle w:val="TOC1"/>
        <w:rPr>
          <w:rFonts w:eastAsiaTheme="minorEastAsia" w:cstheme="minorBidi"/>
          <w:noProof/>
          <w:sz w:val="24"/>
          <w:szCs w:val="24"/>
          <w:lang w:val="en-GB"/>
        </w:rPr>
      </w:pPr>
      <w:hyperlink w:anchor="_Toc12451509" w:history="1">
        <w:r w:rsidR="00DB7D39" w:rsidRPr="00367497">
          <w:rPr>
            <w:rStyle w:val="Hyperlink"/>
            <w:noProof/>
            <w:color w:val="002060"/>
            <w:lang w:val="en-GB"/>
          </w:rPr>
          <w:t>8</w:t>
        </w:r>
        <w:r w:rsidR="00DB7D39" w:rsidRPr="00367497">
          <w:rPr>
            <w:rFonts w:eastAsiaTheme="minorEastAsia" w:cstheme="minorBidi"/>
            <w:noProof/>
            <w:sz w:val="24"/>
            <w:szCs w:val="24"/>
            <w:lang w:val="en-GB"/>
          </w:rPr>
          <w:tab/>
        </w:r>
        <w:r w:rsidR="00DB7D39" w:rsidRPr="00367497">
          <w:rPr>
            <w:rStyle w:val="Hyperlink"/>
            <w:noProof/>
            <w:color w:val="002060"/>
            <w:lang w:val="en-GB"/>
          </w:rPr>
          <w:t>REFERENCES</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_Toc12451509 \h </w:instrText>
        </w:r>
        <w:r w:rsidR="00DB7D39" w:rsidRPr="00367497">
          <w:rPr>
            <w:noProof/>
            <w:webHidden/>
            <w:lang w:val="en-GB"/>
          </w:rPr>
        </w:r>
        <w:r w:rsidR="00DB7D39" w:rsidRPr="00367497">
          <w:rPr>
            <w:noProof/>
            <w:webHidden/>
            <w:lang w:val="en-GB"/>
          </w:rPr>
          <w:fldChar w:fldCharType="separate"/>
        </w:r>
        <w:r w:rsidR="00267251">
          <w:rPr>
            <w:noProof/>
            <w:webHidden/>
            <w:lang w:val="en-GB"/>
          </w:rPr>
          <w:t>37</w:t>
        </w:r>
        <w:r w:rsidR="00DB7D39" w:rsidRPr="00367497">
          <w:rPr>
            <w:noProof/>
            <w:webHidden/>
            <w:lang w:val="en-GB"/>
          </w:rPr>
          <w:fldChar w:fldCharType="end"/>
        </w:r>
      </w:hyperlink>
    </w:p>
    <w:p w14:paraId="55E31FF1" w14:textId="7125ECED" w:rsidR="00DB7D39" w:rsidRPr="00367497" w:rsidRDefault="00A944C7" w:rsidP="00267251">
      <w:pPr>
        <w:pStyle w:val="TOC1"/>
        <w:rPr>
          <w:rFonts w:eastAsiaTheme="minorEastAsia" w:cstheme="minorBidi"/>
          <w:noProof/>
          <w:sz w:val="24"/>
          <w:szCs w:val="24"/>
          <w:lang w:val="en-GB"/>
        </w:rPr>
      </w:pPr>
      <w:hyperlink w:anchor="_Toc12451510" w:history="1">
        <w:r w:rsidR="00DB7D39" w:rsidRPr="00367497">
          <w:rPr>
            <w:rStyle w:val="Hyperlink"/>
            <w:noProof/>
            <w:color w:val="002060"/>
            <w:lang w:val="en-GB"/>
          </w:rPr>
          <w:t>9</w:t>
        </w:r>
        <w:r w:rsidR="00DB7D39" w:rsidRPr="00367497">
          <w:rPr>
            <w:rFonts w:eastAsiaTheme="minorEastAsia" w:cstheme="minorBidi"/>
            <w:noProof/>
            <w:sz w:val="24"/>
            <w:szCs w:val="24"/>
            <w:lang w:val="en-GB"/>
          </w:rPr>
          <w:tab/>
        </w:r>
        <w:r w:rsidR="00DB7D39" w:rsidRPr="00367497">
          <w:rPr>
            <w:rStyle w:val="Hyperlink"/>
            <w:noProof/>
            <w:color w:val="002060"/>
            <w:lang w:val="en-GB"/>
          </w:rPr>
          <w:t>ACRONYMS</w:t>
        </w:r>
        <w:r w:rsidR="00DB7D39" w:rsidRPr="00367497">
          <w:rPr>
            <w:noProof/>
            <w:webHidden/>
            <w:lang w:val="en-GB"/>
          </w:rPr>
          <w:tab/>
        </w:r>
        <w:r w:rsidR="00DB7D39" w:rsidRPr="00367497">
          <w:rPr>
            <w:noProof/>
            <w:webHidden/>
            <w:lang w:val="en-GB"/>
          </w:rPr>
          <w:fldChar w:fldCharType="begin"/>
        </w:r>
        <w:r w:rsidR="00DB7D39" w:rsidRPr="00367497">
          <w:rPr>
            <w:noProof/>
            <w:webHidden/>
            <w:lang w:val="en-GB"/>
          </w:rPr>
          <w:instrText xml:space="preserve"> PAGEREF _Toc12451510 \h </w:instrText>
        </w:r>
        <w:r w:rsidR="00DB7D39" w:rsidRPr="00367497">
          <w:rPr>
            <w:noProof/>
            <w:webHidden/>
            <w:lang w:val="en-GB"/>
          </w:rPr>
        </w:r>
        <w:r w:rsidR="00DB7D39" w:rsidRPr="00367497">
          <w:rPr>
            <w:noProof/>
            <w:webHidden/>
            <w:lang w:val="en-GB"/>
          </w:rPr>
          <w:fldChar w:fldCharType="separate"/>
        </w:r>
        <w:r w:rsidR="00267251">
          <w:rPr>
            <w:noProof/>
            <w:webHidden/>
            <w:lang w:val="en-GB"/>
          </w:rPr>
          <w:t>38</w:t>
        </w:r>
        <w:r w:rsidR="00DB7D39" w:rsidRPr="00367497">
          <w:rPr>
            <w:noProof/>
            <w:webHidden/>
            <w:lang w:val="en-GB"/>
          </w:rPr>
          <w:fldChar w:fldCharType="end"/>
        </w:r>
      </w:hyperlink>
    </w:p>
    <w:p w14:paraId="67E82FFB" w14:textId="6FBD1455" w:rsidR="003D6FE3" w:rsidRPr="00367497" w:rsidRDefault="00DB7D39" w:rsidP="00EC3687">
      <w:pPr>
        <w:jc w:val="both"/>
        <w:rPr>
          <w:rFonts w:cstheme="minorHAnsi"/>
          <w:b/>
          <w:color w:val="002060"/>
          <w:sz w:val="22"/>
          <w:szCs w:val="22"/>
          <w:lang w:val="en-GB"/>
        </w:rPr>
      </w:pPr>
      <w:r w:rsidRPr="00367497">
        <w:rPr>
          <w:rFonts w:cstheme="minorHAnsi"/>
          <w:b/>
          <w:color w:val="002060"/>
          <w:sz w:val="22"/>
          <w:szCs w:val="22"/>
          <w:lang w:val="en-GB"/>
        </w:rPr>
        <w:fldChar w:fldCharType="end"/>
      </w:r>
    </w:p>
    <w:p w14:paraId="19F2299F" w14:textId="24D44EEA" w:rsidR="00A457A0" w:rsidRPr="00367497" w:rsidRDefault="00A457A0" w:rsidP="00EC3687">
      <w:pPr>
        <w:jc w:val="both"/>
        <w:rPr>
          <w:rFonts w:cstheme="minorHAnsi"/>
          <w:b/>
          <w:color w:val="002060"/>
          <w:sz w:val="22"/>
          <w:szCs w:val="22"/>
          <w:lang w:val="en-GB"/>
        </w:rPr>
      </w:pPr>
      <w:r w:rsidRPr="00367497">
        <w:rPr>
          <w:rFonts w:cstheme="minorHAnsi"/>
          <w:b/>
          <w:color w:val="002060"/>
          <w:sz w:val="22"/>
          <w:szCs w:val="22"/>
          <w:lang w:val="en-GB"/>
        </w:rPr>
        <w:br w:type="page"/>
      </w:r>
    </w:p>
    <w:p w14:paraId="4B7CCE5F" w14:textId="08761AF3" w:rsidR="00596C33" w:rsidRPr="00367497" w:rsidRDefault="00FA0F64" w:rsidP="00EC3687">
      <w:pPr>
        <w:jc w:val="both"/>
        <w:rPr>
          <w:rFonts w:eastAsiaTheme="majorEastAsia" w:cstheme="minorHAnsi"/>
          <w:b/>
          <w:color w:val="002060"/>
          <w:sz w:val="22"/>
          <w:szCs w:val="22"/>
          <w:lang w:val="en-GB"/>
        </w:rPr>
      </w:pPr>
      <w:r>
        <w:rPr>
          <w:rFonts w:cstheme="minorHAnsi"/>
          <w:b/>
          <w:color w:val="002060"/>
          <w:sz w:val="22"/>
          <w:szCs w:val="22"/>
          <w:lang w:val="en-GB"/>
        </w:rPr>
        <w:lastRenderedPageBreak/>
        <w:t>FOREWORD</w:t>
      </w:r>
    </w:p>
    <w:p w14:paraId="66706D6B" w14:textId="77777777" w:rsidR="00404802" w:rsidRPr="00367497" w:rsidRDefault="00404802" w:rsidP="00EC3687">
      <w:pPr>
        <w:ind w:left="57" w:right="57"/>
        <w:jc w:val="both"/>
        <w:rPr>
          <w:rFonts w:cstheme="minorHAnsi"/>
          <w:color w:val="002060"/>
          <w:sz w:val="22"/>
          <w:szCs w:val="22"/>
          <w:lang w:val="en-GB"/>
        </w:rPr>
      </w:pPr>
    </w:p>
    <w:p w14:paraId="19CBB7A5" w14:textId="174B14F2" w:rsidR="008254EF" w:rsidRPr="00367497" w:rsidRDefault="00A36BB4"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This report </w:t>
      </w:r>
      <w:r w:rsidR="0009492D">
        <w:rPr>
          <w:rFonts w:cstheme="minorHAnsi"/>
          <w:color w:val="002060"/>
          <w:sz w:val="22"/>
          <w:szCs w:val="22"/>
          <w:lang w:val="en-GB"/>
        </w:rPr>
        <w:t>has been</w:t>
      </w:r>
      <w:r w:rsidRPr="00367497">
        <w:rPr>
          <w:rFonts w:cstheme="minorHAnsi"/>
          <w:color w:val="002060"/>
          <w:sz w:val="22"/>
          <w:szCs w:val="22"/>
          <w:lang w:val="en-GB"/>
        </w:rPr>
        <w:t xml:space="preserve"> </w:t>
      </w:r>
      <w:r w:rsidR="008254EF" w:rsidRPr="00367497">
        <w:rPr>
          <w:rFonts w:cstheme="minorHAnsi"/>
          <w:color w:val="002060"/>
          <w:sz w:val="22"/>
          <w:szCs w:val="22"/>
          <w:lang w:val="en-GB"/>
        </w:rPr>
        <w:t xml:space="preserve">prepared </w:t>
      </w:r>
      <w:r w:rsidRPr="00367497">
        <w:rPr>
          <w:rFonts w:cstheme="minorHAnsi"/>
          <w:color w:val="002060"/>
          <w:sz w:val="22"/>
          <w:szCs w:val="22"/>
          <w:lang w:val="en-GB"/>
        </w:rPr>
        <w:t>a</w:t>
      </w:r>
      <w:r w:rsidR="008254EF" w:rsidRPr="00367497">
        <w:rPr>
          <w:rFonts w:cstheme="minorHAnsi"/>
          <w:color w:val="002060"/>
          <w:sz w:val="22"/>
          <w:szCs w:val="22"/>
          <w:lang w:val="en-GB"/>
        </w:rPr>
        <w:t>s a</w:t>
      </w:r>
      <w:r w:rsidRPr="00367497">
        <w:rPr>
          <w:rFonts w:cstheme="minorHAnsi"/>
          <w:color w:val="002060"/>
          <w:sz w:val="22"/>
          <w:szCs w:val="22"/>
          <w:lang w:val="en-GB"/>
        </w:rPr>
        <w:t xml:space="preserve"> continuation of the contribution of </w:t>
      </w:r>
      <w:r w:rsidR="006B1BC2">
        <w:rPr>
          <w:rFonts w:cstheme="minorHAnsi"/>
          <w:color w:val="002060"/>
          <w:sz w:val="22"/>
          <w:szCs w:val="22"/>
          <w:lang w:val="en-GB"/>
        </w:rPr>
        <w:t>the European Training Foundation (</w:t>
      </w:r>
      <w:r w:rsidRPr="00367497">
        <w:rPr>
          <w:rFonts w:cstheme="minorHAnsi"/>
          <w:color w:val="002060"/>
          <w:sz w:val="22"/>
          <w:szCs w:val="22"/>
          <w:lang w:val="en-GB"/>
        </w:rPr>
        <w:t>ETF</w:t>
      </w:r>
      <w:r w:rsidR="006B1BC2">
        <w:rPr>
          <w:rFonts w:cstheme="minorHAnsi"/>
          <w:color w:val="002060"/>
          <w:sz w:val="22"/>
          <w:szCs w:val="22"/>
          <w:lang w:val="en-GB"/>
        </w:rPr>
        <w:t>)</w:t>
      </w:r>
      <w:r w:rsidRPr="00367497">
        <w:rPr>
          <w:rFonts w:cstheme="minorHAnsi"/>
          <w:color w:val="002060"/>
          <w:sz w:val="22"/>
          <w:szCs w:val="22"/>
          <w:lang w:val="en-GB"/>
        </w:rPr>
        <w:t xml:space="preserve"> to </w:t>
      </w:r>
      <w:r w:rsidR="00023F83">
        <w:rPr>
          <w:rFonts w:cstheme="minorHAnsi"/>
          <w:color w:val="002060"/>
          <w:sz w:val="22"/>
          <w:szCs w:val="22"/>
          <w:lang w:val="en-GB"/>
        </w:rPr>
        <w:t>t</w:t>
      </w:r>
      <w:r w:rsidR="00023F83" w:rsidRPr="00367497">
        <w:rPr>
          <w:rFonts w:cstheme="minorHAnsi"/>
          <w:color w:val="002060"/>
          <w:sz w:val="22"/>
          <w:szCs w:val="22"/>
          <w:lang w:val="en-GB"/>
        </w:rPr>
        <w:t xml:space="preserve">he </w:t>
      </w:r>
      <w:r w:rsidRPr="00367497">
        <w:rPr>
          <w:rFonts w:cstheme="minorHAnsi"/>
          <w:color w:val="002060"/>
          <w:sz w:val="22"/>
          <w:szCs w:val="22"/>
          <w:lang w:val="en-GB"/>
        </w:rPr>
        <w:t>Ministry of National Education</w:t>
      </w:r>
      <w:r w:rsidR="00023F83">
        <w:rPr>
          <w:rFonts w:cstheme="minorHAnsi"/>
          <w:color w:val="002060"/>
          <w:sz w:val="22"/>
          <w:szCs w:val="22"/>
          <w:lang w:val="en-GB"/>
        </w:rPr>
        <w:t xml:space="preserve"> (MoNE)</w:t>
      </w:r>
      <w:r w:rsidRPr="00367497">
        <w:rPr>
          <w:rFonts w:cstheme="minorHAnsi"/>
          <w:color w:val="002060"/>
          <w:sz w:val="22"/>
          <w:szCs w:val="22"/>
          <w:lang w:val="en-GB"/>
        </w:rPr>
        <w:t xml:space="preserve"> of the Republic of Turkey for the ETF multiannual action aiming to support Turkey in the implementation of the E</w:t>
      </w:r>
      <w:r w:rsidR="0070442E">
        <w:rPr>
          <w:rFonts w:cstheme="minorHAnsi"/>
          <w:color w:val="002060"/>
          <w:sz w:val="22"/>
          <w:szCs w:val="22"/>
          <w:lang w:val="en-GB"/>
        </w:rPr>
        <w:t>uropean Union (EU)</w:t>
      </w:r>
      <w:r w:rsidRPr="00367497">
        <w:rPr>
          <w:rFonts w:cstheme="minorHAnsi"/>
          <w:color w:val="002060"/>
          <w:sz w:val="22"/>
          <w:szCs w:val="22"/>
          <w:lang w:val="en-GB"/>
        </w:rPr>
        <w:t xml:space="preserve"> Riga </w:t>
      </w:r>
      <w:r w:rsidR="006B1BC2">
        <w:rPr>
          <w:rFonts w:cstheme="minorHAnsi"/>
          <w:color w:val="002060"/>
          <w:sz w:val="22"/>
          <w:szCs w:val="22"/>
          <w:lang w:val="en-GB"/>
        </w:rPr>
        <w:t xml:space="preserve">medium-term deliverables </w:t>
      </w:r>
      <w:r w:rsidRPr="00367497">
        <w:rPr>
          <w:rFonts w:cstheme="minorHAnsi"/>
          <w:color w:val="002060"/>
          <w:sz w:val="22"/>
          <w:szCs w:val="22"/>
          <w:lang w:val="en-GB"/>
        </w:rPr>
        <w:t>on work-based learning (WBL) through an evidence-based and multi-stakeholder approach.</w:t>
      </w:r>
      <w:r w:rsidR="008254EF" w:rsidRPr="00367497">
        <w:rPr>
          <w:rFonts w:cstheme="minorHAnsi"/>
          <w:color w:val="002060"/>
          <w:sz w:val="22"/>
          <w:szCs w:val="22"/>
          <w:lang w:val="en-GB"/>
        </w:rPr>
        <w:t xml:space="preserve"> </w:t>
      </w:r>
    </w:p>
    <w:p w14:paraId="03A83BFC" w14:textId="77777777" w:rsidR="00404802" w:rsidRPr="00367497" w:rsidRDefault="00404802" w:rsidP="00EC3687">
      <w:pPr>
        <w:ind w:left="57" w:right="57"/>
        <w:jc w:val="both"/>
        <w:rPr>
          <w:rFonts w:cstheme="minorHAnsi"/>
          <w:color w:val="002060"/>
          <w:sz w:val="22"/>
          <w:szCs w:val="22"/>
          <w:lang w:val="en-GB"/>
        </w:rPr>
      </w:pPr>
    </w:p>
    <w:p w14:paraId="543E8786" w14:textId="6CAB20D0" w:rsidR="00A36BB4" w:rsidRPr="00367497" w:rsidRDefault="006B1BC2" w:rsidP="00EC3687">
      <w:pPr>
        <w:ind w:left="57" w:right="57"/>
        <w:jc w:val="both"/>
        <w:rPr>
          <w:rFonts w:cstheme="minorHAnsi"/>
          <w:color w:val="002060"/>
          <w:sz w:val="22"/>
          <w:szCs w:val="22"/>
          <w:lang w:val="en-GB"/>
        </w:rPr>
      </w:pPr>
      <w:r>
        <w:rPr>
          <w:rFonts w:cstheme="minorHAnsi"/>
          <w:color w:val="002060"/>
          <w:sz w:val="22"/>
          <w:szCs w:val="22"/>
          <w:lang w:val="en-GB"/>
        </w:rPr>
        <w:t>The o</w:t>
      </w:r>
      <w:r w:rsidRPr="00367497">
        <w:rPr>
          <w:rFonts w:cstheme="minorHAnsi"/>
          <w:color w:val="002060"/>
          <w:sz w:val="22"/>
          <w:szCs w:val="22"/>
          <w:lang w:val="en-GB"/>
        </w:rPr>
        <w:t xml:space="preserve">verall </w:t>
      </w:r>
      <w:r w:rsidR="00935193" w:rsidRPr="00367497">
        <w:rPr>
          <w:rFonts w:cstheme="minorHAnsi"/>
          <w:color w:val="002060"/>
          <w:sz w:val="22"/>
          <w:szCs w:val="22"/>
          <w:lang w:val="en-GB"/>
        </w:rPr>
        <w:t xml:space="preserve">objective of </w:t>
      </w:r>
      <w:r w:rsidR="008254EF" w:rsidRPr="00367497">
        <w:rPr>
          <w:rFonts w:cstheme="minorHAnsi"/>
          <w:color w:val="002060"/>
          <w:sz w:val="22"/>
          <w:szCs w:val="22"/>
          <w:lang w:val="en-GB"/>
        </w:rPr>
        <w:t>the</w:t>
      </w:r>
      <w:r w:rsidR="00A36BB4" w:rsidRPr="00367497">
        <w:rPr>
          <w:rFonts w:cstheme="minorHAnsi"/>
          <w:color w:val="002060"/>
          <w:sz w:val="22"/>
          <w:szCs w:val="22"/>
          <w:lang w:val="en-GB"/>
        </w:rPr>
        <w:t xml:space="preserve"> work </w:t>
      </w:r>
      <w:r w:rsidR="008254EF" w:rsidRPr="00367497">
        <w:rPr>
          <w:rFonts w:cstheme="minorHAnsi"/>
          <w:color w:val="002060"/>
          <w:sz w:val="22"/>
          <w:szCs w:val="22"/>
          <w:lang w:val="en-GB"/>
        </w:rPr>
        <w:t xml:space="preserve">at this stage </w:t>
      </w:r>
      <w:r w:rsidR="00935193" w:rsidRPr="00367497">
        <w:rPr>
          <w:rFonts w:cstheme="minorHAnsi"/>
          <w:color w:val="002060"/>
          <w:sz w:val="22"/>
          <w:szCs w:val="22"/>
          <w:lang w:val="en-GB"/>
        </w:rPr>
        <w:t>is to</w:t>
      </w:r>
      <w:r w:rsidR="00935193" w:rsidRPr="00367497">
        <w:rPr>
          <w:rFonts w:cstheme="minorHAnsi"/>
          <w:bCs/>
          <w:iCs/>
          <w:color w:val="002060"/>
          <w:sz w:val="22"/>
          <w:szCs w:val="22"/>
          <w:lang w:val="en-GB"/>
        </w:rPr>
        <w:t xml:space="preserve"> validate</w:t>
      </w:r>
      <w:r>
        <w:rPr>
          <w:rFonts w:cstheme="minorHAnsi"/>
          <w:bCs/>
          <w:iCs/>
          <w:color w:val="002060"/>
          <w:sz w:val="22"/>
          <w:szCs w:val="22"/>
          <w:lang w:val="en-GB"/>
        </w:rPr>
        <w:t>,</w:t>
      </w:r>
      <w:r w:rsidR="00935193" w:rsidRPr="00367497">
        <w:rPr>
          <w:rFonts w:cstheme="minorHAnsi"/>
          <w:bCs/>
          <w:iCs/>
          <w:color w:val="002060"/>
          <w:sz w:val="22"/>
          <w:szCs w:val="22"/>
          <w:lang w:val="en-GB"/>
        </w:rPr>
        <w:t xml:space="preserve"> with the M</w:t>
      </w:r>
      <w:r w:rsidR="00023F83">
        <w:rPr>
          <w:rFonts w:cstheme="minorHAnsi"/>
          <w:bCs/>
          <w:iCs/>
          <w:color w:val="002060"/>
          <w:sz w:val="22"/>
          <w:szCs w:val="22"/>
          <w:lang w:val="en-GB"/>
        </w:rPr>
        <w:t>oNE</w:t>
      </w:r>
      <w:r w:rsidR="00935193" w:rsidRPr="00367497">
        <w:rPr>
          <w:rFonts w:cstheme="minorHAnsi"/>
          <w:bCs/>
          <w:iCs/>
          <w:color w:val="002060"/>
          <w:sz w:val="22"/>
          <w:szCs w:val="22"/>
          <w:lang w:val="en-GB"/>
        </w:rPr>
        <w:t xml:space="preserve"> and key stakeholders involved in WBL in Turkey, the empirical research findings, conclusions and key recommendations of the analytical report based on a </w:t>
      </w:r>
      <w:r w:rsidRPr="00367497">
        <w:rPr>
          <w:rFonts w:cstheme="minorHAnsi"/>
          <w:bCs/>
          <w:iCs/>
          <w:color w:val="002060"/>
          <w:sz w:val="22"/>
          <w:szCs w:val="22"/>
          <w:lang w:val="en-GB"/>
        </w:rPr>
        <w:t>large</w:t>
      </w:r>
      <w:r>
        <w:rPr>
          <w:rFonts w:cstheme="minorHAnsi"/>
          <w:bCs/>
          <w:iCs/>
          <w:color w:val="002060"/>
          <w:sz w:val="22"/>
          <w:szCs w:val="22"/>
          <w:lang w:val="en-GB"/>
        </w:rPr>
        <w:t>-</w:t>
      </w:r>
      <w:r w:rsidR="00935193" w:rsidRPr="00367497">
        <w:rPr>
          <w:rFonts w:cstheme="minorHAnsi"/>
          <w:bCs/>
          <w:iCs/>
          <w:color w:val="002060"/>
          <w:sz w:val="22"/>
          <w:szCs w:val="22"/>
          <w:lang w:val="en-GB"/>
        </w:rPr>
        <w:t>scale survey conducted in 2017</w:t>
      </w:r>
      <w:r>
        <w:rPr>
          <w:rFonts w:cstheme="minorHAnsi"/>
          <w:bCs/>
          <w:iCs/>
          <w:color w:val="002060"/>
          <w:sz w:val="22"/>
          <w:szCs w:val="22"/>
          <w:lang w:val="en-GB"/>
        </w:rPr>
        <w:t>–</w:t>
      </w:r>
      <w:r w:rsidR="00935193" w:rsidRPr="00367497">
        <w:rPr>
          <w:rFonts w:cstheme="minorHAnsi"/>
          <w:bCs/>
          <w:iCs/>
          <w:color w:val="002060"/>
          <w:sz w:val="22"/>
          <w:szCs w:val="22"/>
          <w:lang w:val="en-GB"/>
        </w:rPr>
        <w:t>18</w:t>
      </w:r>
      <w:r>
        <w:rPr>
          <w:rFonts w:cstheme="minorHAnsi"/>
          <w:bCs/>
          <w:iCs/>
          <w:color w:val="002060"/>
          <w:sz w:val="22"/>
          <w:szCs w:val="22"/>
          <w:lang w:val="en-GB"/>
        </w:rPr>
        <w:t>,</w:t>
      </w:r>
      <w:r w:rsidR="00935193" w:rsidRPr="00367497">
        <w:rPr>
          <w:rFonts w:cstheme="minorHAnsi"/>
          <w:bCs/>
          <w:iCs/>
          <w:color w:val="002060"/>
          <w:sz w:val="22"/>
          <w:szCs w:val="22"/>
          <w:lang w:val="en-GB"/>
        </w:rPr>
        <w:t xml:space="preserve"> and to further develop and fine-tune the identified priorities and key recommendations into a draft </w:t>
      </w:r>
      <w:r w:rsidR="00935193" w:rsidRPr="00FA0F64">
        <w:rPr>
          <w:rFonts w:cstheme="minorHAnsi"/>
          <w:bCs/>
          <w:iCs/>
          <w:color w:val="002060"/>
          <w:sz w:val="22"/>
          <w:szCs w:val="22"/>
          <w:lang w:val="en-GB"/>
        </w:rPr>
        <w:t xml:space="preserve">Quality Improvement </w:t>
      </w:r>
      <w:r w:rsidR="007352A5" w:rsidRPr="00FA0F64">
        <w:rPr>
          <w:rFonts w:cstheme="minorHAnsi"/>
          <w:bCs/>
          <w:iCs/>
          <w:color w:val="002060"/>
          <w:sz w:val="22"/>
          <w:szCs w:val="22"/>
          <w:lang w:val="en-GB"/>
        </w:rPr>
        <w:t xml:space="preserve">Action </w:t>
      </w:r>
      <w:r w:rsidR="00935193" w:rsidRPr="00FA0F64">
        <w:rPr>
          <w:rFonts w:cstheme="minorHAnsi"/>
          <w:bCs/>
          <w:iCs/>
          <w:color w:val="002060"/>
          <w:sz w:val="22"/>
          <w:szCs w:val="22"/>
          <w:lang w:val="en-GB"/>
        </w:rPr>
        <w:t>Plan</w:t>
      </w:r>
      <w:r w:rsidR="00935193" w:rsidRPr="00FA0F64">
        <w:rPr>
          <w:rFonts w:cstheme="minorHAnsi"/>
          <w:b/>
          <w:iCs/>
          <w:color w:val="002060"/>
          <w:sz w:val="22"/>
          <w:szCs w:val="22"/>
          <w:lang w:val="en-GB"/>
        </w:rPr>
        <w:t xml:space="preserve"> </w:t>
      </w:r>
      <w:r w:rsidR="00935193" w:rsidRPr="00367497">
        <w:rPr>
          <w:rFonts w:cstheme="minorHAnsi"/>
          <w:bCs/>
          <w:iCs/>
          <w:color w:val="002060"/>
          <w:sz w:val="22"/>
          <w:szCs w:val="22"/>
          <w:lang w:val="en-GB"/>
        </w:rPr>
        <w:t>that can be operational for implementation.</w:t>
      </w:r>
    </w:p>
    <w:p w14:paraId="142DA044" w14:textId="77777777" w:rsidR="00404802" w:rsidRPr="00367497" w:rsidRDefault="00404802" w:rsidP="00EC3687">
      <w:pPr>
        <w:ind w:left="57" w:right="57"/>
        <w:jc w:val="both"/>
        <w:rPr>
          <w:rFonts w:cstheme="minorHAnsi"/>
          <w:bCs/>
          <w:iCs/>
          <w:color w:val="002060"/>
          <w:sz w:val="22"/>
          <w:szCs w:val="22"/>
          <w:lang w:val="en-GB"/>
        </w:rPr>
      </w:pPr>
    </w:p>
    <w:p w14:paraId="321A6F0F" w14:textId="7013827B" w:rsidR="006E380F" w:rsidRPr="00367497" w:rsidRDefault="00A36BB4" w:rsidP="00EC3687">
      <w:pPr>
        <w:ind w:left="57" w:right="57"/>
        <w:jc w:val="both"/>
        <w:rPr>
          <w:rFonts w:cstheme="minorHAnsi"/>
          <w:bCs/>
          <w:iCs/>
          <w:color w:val="002060"/>
          <w:sz w:val="22"/>
          <w:szCs w:val="22"/>
          <w:lang w:val="en-GB"/>
        </w:rPr>
      </w:pPr>
      <w:r w:rsidRPr="00367497">
        <w:rPr>
          <w:rFonts w:cstheme="minorHAnsi"/>
          <w:bCs/>
          <w:iCs/>
          <w:color w:val="002060"/>
          <w:sz w:val="22"/>
          <w:szCs w:val="22"/>
          <w:lang w:val="en-GB"/>
        </w:rPr>
        <w:t xml:space="preserve">The report </w:t>
      </w:r>
      <w:r w:rsidR="00D9060C" w:rsidRPr="00367497">
        <w:rPr>
          <w:rFonts w:cstheme="minorHAnsi"/>
          <w:bCs/>
          <w:iCs/>
          <w:color w:val="002060"/>
          <w:sz w:val="22"/>
          <w:szCs w:val="22"/>
          <w:lang w:val="en-GB"/>
        </w:rPr>
        <w:t>comprises</w:t>
      </w:r>
      <w:r w:rsidRPr="00367497">
        <w:rPr>
          <w:rFonts w:cstheme="minorHAnsi"/>
          <w:bCs/>
          <w:iCs/>
          <w:color w:val="002060"/>
          <w:sz w:val="22"/>
          <w:szCs w:val="22"/>
          <w:lang w:val="en-GB"/>
        </w:rPr>
        <w:t xml:space="preserve"> </w:t>
      </w:r>
      <w:r w:rsidR="00902057" w:rsidRPr="00367497">
        <w:rPr>
          <w:rFonts w:cstheme="minorHAnsi"/>
          <w:bCs/>
          <w:iCs/>
          <w:color w:val="002060"/>
          <w:sz w:val="22"/>
          <w:szCs w:val="22"/>
          <w:lang w:val="en-GB"/>
        </w:rPr>
        <w:t>seven</w:t>
      </w:r>
      <w:r w:rsidRPr="00367497">
        <w:rPr>
          <w:rFonts w:cstheme="minorHAnsi"/>
          <w:bCs/>
          <w:iCs/>
          <w:color w:val="002060"/>
          <w:sz w:val="22"/>
          <w:szCs w:val="22"/>
          <w:lang w:val="en-GB"/>
        </w:rPr>
        <w:t xml:space="preserve"> sections.</w:t>
      </w:r>
      <w:r w:rsidR="006A7B1E" w:rsidRPr="00367497">
        <w:rPr>
          <w:rFonts w:cstheme="minorHAnsi"/>
          <w:bCs/>
          <w:iCs/>
          <w:color w:val="002060"/>
          <w:sz w:val="22"/>
          <w:szCs w:val="22"/>
          <w:lang w:val="en-GB"/>
        </w:rPr>
        <w:t xml:space="preserve"> </w:t>
      </w:r>
      <w:r w:rsidR="006E380F" w:rsidRPr="00367497">
        <w:rPr>
          <w:rFonts w:cstheme="minorHAnsi"/>
          <w:color w:val="002060"/>
          <w:sz w:val="22"/>
          <w:szCs w:val="22"/>
          <w:lang w:val="en-GB"/>
        </w:rPr>
        <w:t>In section 1,</w:t>
      </w:r>
      <w:r w:rsidR="006B1BC2">
        <w:rPr>
          <w:rFonts w:cstheme="minorHAnsi"/>
          <w:color w:val="002060"/>
          <w:sz w:val="22"/>
          <w:szCs w:val="22"/>
          <w:lang w:val="en-GB"/>
        </w:rPr>
        <w:t xml:space="preserve"> the</w:t>
      </w:r>
      <w:r w:rsidR="006E380F" w:rsidRPr="00367497">
        <w:rPr>
          <w:rFonts w:cstheme="minorHAnsi"/>
          <w:color w:val="002060"/>
          <w:sz w:val="22"/>
          <w:szCs w:val="22"/>
          <w:lang w:val="en-GB"/>
        </w:rPr>
        <w:t xml:space="preserve"> methodology and stages of this study </w:t>
      </w:r>
      <w:r w:rsidR="006B1BC2">
        <w:rPr>
          <w:rFonts w:cstheme="minorHAnsi"/>
          <w:color w:val="002060"/>
          <w:sz w:val="22"/>
          <w:szCs w:val="22"/>
          <w:lang w:val="en-GB"/>
        </w:rPr>
        <w:t>are</w:t>
      </w:r>
      <w:r w:rsidR="006B1BC2" w:rsidRPr="00367497">
        <w:rPr>
          <w:rFonts w:cstheme="minorHAnsi"/>
          <w:color w:val="002060"/>
          <w:sz w:val="22"/>
          <w:szCs w:val="22"/>
          <w:lang w:val="en-GB"/>
        </w:rPr>
        <w:t xml:space="preserve"> </w:t>
      </w:r>
      <w:r w:rsidR="006E380F" w:rsidRPr="00367497">
        <w:rPr>
          <w:rFonts w:cstheme="minorHAnsi"/>
          <w:color w:val="002060"/>
          <w:sz w:val="22"/>
          <w:szCs w:val="22"/>
          <w:lang w:val="en-GB"/>
        </w:rPr>
        <w:t>presented. While section 2 draws parallel</w:t>
      </w:r>
      <w:r w:rsidR="006B1BC2">
        <w:rPr>
          <w:rFonts w:cstheme="minorHAnsi"/>
          <w:color w:val="002060"/>
          <w:sz w:val="22"/>
          <w:szCs w:val="22"/>
          <w:lang w:val="en-GB"/>
        </w:rPr>
        <w:t>s</w:t>
      </w:r>
      <w:r w:rsidR="006E380F" w:rsidRPr="00367497">
        <w:rPr>
          <w:rFonts w:cstheme="minorHAnsi"/>
          <w:color w:val="002060"/>
          <w:sz w:val="22"/>
          <w:szCs w:val="22"/>
          <w:lang w:val="en-GB"/>
        </w:rPr>
        <w:t xml:space="preserve"> between international frameworks developed by the EU, </w:t>
      </w:r>
      <w:r w:rsidR="006B1BC2">
        <w:rPr>
          <w:rFonts w:cstheme="minorHAnsi"/>
          <w:color w:val="002060"/>
          <w:sz w:val="22"/>
          <w:szCs w:val="22"/>
          <w:lang w:val="en-GB"/>
        </w:rPr>
        <w:t>International Labour Organization (</w:t>
      </w:r>
      <w:r w:rsidR="006E380F" w:rsidRPr="00367497">
        <w:rPr>
          <w:rFonts w:cstheme="minorHAnsi"/>
          <w:color w:val="002060"/>
          <w:sz w:val="22"/>
          <w:szCs w:val="22"/>
          <w:lang w:val="en-GB"/>
        </w:rPr>
        <w:t>ILO</w:t>
      </w:r>
      <w:r w:rsidR="006B1BC2">
        <w:rPr>
          <w:rFonts w:cstheme="minorHAnsi"/>
          <w:color w:val="002060"/>
          <w:sz w:val="22"/>
          <w:szCs w:val="22"/>
          <w:lang w:val="en-GB"/>
        </w:rPr>
        <w:t>)</w:t>
      </w:r>
      <w:r w:rsidR="006E380F" w:rsidRPr="00367497">
        <w:rPr>
          <w:rFonts w:cstheme="minorHAnsi"/>
          <w:color w:val="002060"/>
          <w:sz w:val="22"/>
          <w:szCs w:val="22"/>
          <w:lang w:val="en-GB"/>
        </w:rPr>
        <w:t xml:space="preserve"> and</w:t>
      </w:r>
      <w:r w:rsidR="006B1BC2">
        <w:rPr>
          <w:rFonts w:cstheme="minorHAnsi"/>
          <w:color w:val="002060"/>
          <w:sz w:val="22"/>
          <w:szCs w:val="22"/>
          <w:lang w:val="en-GB"/>
        </w:rPr>
        <w:t xml:space="preserve"> </w:t>
      </w:r>
      <w:r w:rsidR="006B1BC2" w:rsidRPr="006B1BC2">
        <w:rPr>
          <w:rFonts w:cstheme="minorHAnsi"/>
          <w:color w:val="002060"/>
          <w:sz w:val="22"/>
          <w:szCs w:val="22"/>
          <w:lang w:val="en-GB"/>
        </w:rPr>
        <w:t>Organisation for Economic Co-operation and Development</w:t>
      </w:r>
      <w:r w:rsidR="006E380F" w:rsidRPr="00367497">
        <w:rPr>
          <w:rFonts w:cstheme="minorHAnsi"/>
          <w:color w:val="002060"/>
          <w:sz w:val="22"/>
          <w:szCs w:val="22"/>
          <w:lang w:val="en-GB"/>
        </w:rPr>
        <w:t xml:space="preserve"> </w:t>
      </w:r>
      <w:r w:rsidR="006B1BC2">
        <w:rPr>
          <w:rFonts w:cstheme="minorHAnsi"/>
          <w:color w:val="002060"/>
          <w:sz w:val="22"/>
          <w:szCs w:val="22"/>
          <w:lang w:val="en-GB"/>
        </w:rPr>
        <w:t>(</w:t>
      </w:r>
      <w:r w:rsidR="006E380F" w:rsidRPr="00367497">
        <w:rPr>
          <w:rFonts w:cstheme="minorHAnsi"/>
          <w:color w:val="002060"/>
          <w:sz w:val="22"/>
          <w:szCs w:val="22"/>
          <w:lang w:val="en-GB"/>
        </w:rPr>
        <w:t>OECD</w:t>
      </w:r>
      <w:r w:rsidR="006B1BC2">
        <w:rPr>
          <w:rFonts w:cstheme="minorHAnsi"/>
          <w:color w:val="002060"/>
          <w:sz w:val="22"/>
          <w:szCs w:val="22"/>
          <w:lang w:val="en-GB"/>
        </w:rPr>
        <w:t>)</w:t>
      </w:r>
      <w:r w:rsidR="006E380F" w:rsidRPr="00367497">
        <w:rPr>
          <w:rFonts w:cstheme="minorHAnsi"/>
          <w:color w:val="002060"/>
          <w:sz w:val="22"/>
          <w:szCs w:val="22"/>
          <w:lang w:val="en-GB"/>
        </w:rPr>
        <w:t xml:space="preserve">, section 3 focuses on drawing the current state of the quality of </w:t>
      </w:r>
      <w:r w:rsidR="006B1BC2">
        <w:rPr>
          <w:rFonts w:cstheme="minorHAnsi"/>
          <w:color w:val="002060"/>
          <w:sz w:val="22"/>
          <w:szCs w:val="22"/>
          <w:lang w:val="en-GB"/>
        </w:rPr>
        <w:t>initial vocational education and training (I</w:t>
      </w:r>
      <w:r w:rsidR="006E380F" w:rsidRPr="00367497">
        <w:rPr>
          <w:rFonts w:cstheme="minorHAnsi"/>
          <w:color w:val="002060"/>
          <w:sz w:val="22"/>
          <w:szCs w:val="22"/>
          <w:lang w:val="en-GB"/>
        </w:rPr>
        <w:t>VET</w:t>
      </w:r>
      <w:r w:rsidR="006B1BC2">
        <w:rPr>
          <w:rFonts w:cstheme="minorHAnsi"/>
          <w:color w:val="002060"/>
          <w:sz w:val="22"/>
          <w:szCs w:val="22"/>
          <w:lang w:val="en-GB"/>
        </w:rPr>
        <w:t>)</w:t>
      </w:r>
      <w:r w:rsidR="006E380F" w:rsidRPr="00367497">
        <w:rPr>
          <w:rFonts w:cstheme="minorHAnsi"/>
          <w:color w:val="002060"/>
          <w:sz w:val="22"/>
          <w:szCs w:val="22"/>
          <w:lang w:val="en-GB"/>
        </w:rPr>
        <w:t xml:space="preserve"> traineeships in Turkey by using such frameworks as benchmarking tools for comparison and contrast. In section 4, </w:t>
      </w:r>
      <w:r w:rsidR="00274493" w:rsidRPr="00367497">
        <w:rPr>
          <w:rFonts w:cstheme="minorHAnsi"/>
          <w:color w:val="002060"/>
          <w:sz w:val="22"/>
          <w:szCs w:val="22"/>
          <w:lang w:val="en-GB"/>
        </w:rPr>
        <w:t xml:space="preserve">quality gaps for IVET traineeships are identified. Section 5 sets forth a proposal for quality improvement based on focus area, key actions, key activities, responsible stakeholder, the timing and </w:t>
      </w:r>
      <w:r w:rsidR="00A51888" w:rsidRPr="00367497">
        <w:rPr>
          <w:rFonts w:cstheme="minorHAnsi"/>
          <w:color w:val="002060"/>
          <w:sz w:val="22"/>
          <w:szCs w:val="22"/>
          <w:lang w:val="en-GB"/>
        </w:rPr>
        <w:t>cost</w:t>
      </w:r>
      <w:r w:rsidR="00A51888">
        <w:rPr>
          <w:rFonts w:cstheme="minorHAnsi"/>
          <w:color w:val="002060"/>
          <w:sz w:val="22"/>
          <w:szCs w:val="22"/>
          <w:lang w:val="en-GB"/>
        </w:rPr>
        <w:t>s</w:t>
      </w:r>
      <w:r w:rsidR="00274493" w:rsidRPr="00367497">
        <w:rPr>
          <w:rFonts w:cstheme="minorHAnsi"/>
          <w:color w:val="002060"/>
          <w:sz w:val="22"/>
          <w:szCs w:val="22"/>
          <w:lang w:val="en-GB"/>
        </w:rPr>
        <w:t xml:space="preserve">. </w:t>
      </w:r>
      <w:r w:rsidR="000F434F" w:rsidRPr="00367497">
        <w:rPr>
          <w:rFonts w:cstheme="minorHAnsi"/>
          <w:color w:val="002060"/>
          <w:sz w:val="22"/>
          <w:szCs w:val="22"/>
          <w:lang w:val="en-GB"/>
        </w:rPr>
        <w:t>Section 6 includes proposed actions and relevant international and European good practices in WBL</w:t>
      </w:r>
      <w:r w:rsidR="006C3DE3" w:rsidRPr="00367497">
        <w:rPr>
          <w:rFonts w:cstheme="minorHAnsi"/>
          <w:color w:val="002060"/>
          <w:sz w:val="22"/>
          <w:szCs w:val="22"/>
          <w:lang w:val="en-GB"/>
        </w:rPr>
        <w:t xml:space="preserve"> that may be adopted, adapted or </w:t>
      </w:r>
      <w:r w:rsidR="00A51888">
        <w:rPr>
          <w:rFonts w:cstheme="minorHAnsi"/>
          <w:color w:val="002060"/>
          <w:sz w:val="22"/>
          <w:szCs w:val="22"/>
          <w:lang w:val="en-GB"/>
        </w:rPr>
        <w:t>used as inspiration</w:t>
      </w:r>
      <w:r w:rsidR="006C3DE3" w:rsidRPr="00367497">
        <w:rPr>
          <w:rFonts w:cstheme="minorHAnsi"/>
          <w:color w:val="002060"/>
          <w:sz w:val="22"/>
          <w:szCs w:val="22"/>
          <w:lang w:val="en-GB"/>
        </w:rPr>
        <w:t xml:space="preserve">. </w:t>
      </w:r>
      <w:r w:rsidR="00996BFB" w:rsidRPr="00367497">
        <w:rPr>
          <w:rFonts w:cstheme="minorHAnsi"/>
          <w:color w:val="002060"/>
          <w:sz w:val="22"/>
          <w:szCs w:val="22"/>
          <w:lang w:val="en-GB"/>
        </w:rPr>
        <w:t xml:space="preserve">The report concludes with </w:t>
      </w:r>
      <w:r w:rsidR="00486F06">
        <w:rPr>
          <w:rFonts w:cstheme="minorHAnsi"/>
          <w:color w:val="002060"/>
          <w:sz w:val="22"/>
          <w:szCs w:val="22"/>
          <w:lang w:val="en-GB"/>
        </w:rPr>
        <w:t>s</w:t>
      </w:r>
      <w:r w:rsidR="000F434F" w:rsidRPr="00367497">
        <w:rPr>
          <w:rFonts w:cstheme="minorHAnsi"/>
          <w:color w:val="002060"/>
          <w:sz w:val="22"/>
          <w:szCs w:val="22"/>
          <w:lang w:val="en-GB"/>
        </w:rPr>
        <w:t>ection 7</w:t>
      </w:r>
      <w:r w:rsidR="00486F06">
        <w:rPr>
          <w:rFonts w:cstheme="minorHAnsi"/>
          <w:color w:val="002060"/>
          <w:sz w:val="22"/>
          <w:szCs w:val="22"/>
          <w:lang w:val="en-GB"/>
        </w:rPr>
        <w:t>, which</w:t>
      </w:r>
      <w:r w:rsidR="00996BFB" w:rsidRPr="00367497">
        <w:rPr>
          <w:rFonts w:cstheme="minorHAnsi"/>
          <w:color w:val="002060"/>
          <w:sz w:val="22"/>
          <w:szCs w:val="22"/>
          <w:lang w:val="en-GB"/>
        </w:rPr>
        <w:t xml:space="preserve"> </w:t>
      </w:r>
      <w:r w:rsidR="000F434F" w:rsidRPr="00367497">
        <w:rPr>
          <w:rFonts w:cstheme="minorHAnsi"/>
          <w:color w:val="002060"/>
          <w:sz w:val="22"/>
          <w:szCs w:val="22"/>
          <w:lang w:val="en-GB"/>
        </w:rPr>
        <w:t>list</w:t>
      </w:r>
      <w:r w:rsidR="006C3DE3" w:rsidRPr="00367497">
        <w:rPr>
          <w:rFonts w:cstheme="minorHAnsi"/>
          <w:color w:val="002060"/>
          <w:sz w:val="22"/>
          <w:szCs w:val="22"/>
          <w:lang w:val="en-GB"/>
        </w:rPr>
        <w:t>s</w:t>
      </w:r>
      <w:r w:rsidR="000F434F" w:rsidRPr="00367497">
        <w:rPr>
          <w:rFonts w:cstheme="minorHAnsi"/>
          <w:color w:val="002060"/>
          <w:sz w:val="22"/>
          <w:szCs w:val="22"/>
          <w:lang w:val="en-GB"/>
        </w:rPr>
        <w:t xml:space="preserve"> </w:t>
      </w:r>
      <w:r w:rsidR="006C3DE3" w:rsidRPr="00367497">
        <w:rPr>
          <w:rFonts w:cstheme="minorHAnsi"/>
          <w:color w:val="002060"/>
          <w:sz w:val="22"/>
          <w:szCs w:val="22"/>
          <w:lang w:val="en-GB"/>
        </w:rPr>
        <w:t xml:space="preserve">a </w:t>
      </w:r>
      <w:r w:rsidR="00996BFB" w:rsidRPr="00367497">
        <w:rPr>
          <w:rFonts w:cstheme="minorHAnsi"/>
          <w:color w:val="002060"/>
          <w:sz w:val="22"/>
          <w:szCs w:val="22"/>
          <w:lang w:val="en-GB"/>
        </w:rPr>
        <w:t xml:space="preserve">proposed </w:t>
      </w:r>
      <w:r w:rsidR="006C3DE3" w:rsidRPr="00367497">
        <w:rPr>
          <w:rFonts w:cstheme="minorHAnsi"/>
          <w:color w:val="002060"/>
          <w:sz w:val="22"/>
          <w:szCs w:val="22"/>
          <w:lang w:val="en-GB"/>
        </w:rPr>
        <w:t>set of</w:t>
      </w:r>
      <w:r w:rsidR="000F434F" w:rsidRPr="00367497">
        <w:rPr>
          <w:rFonts w:cstheme="minorHAnsi"/>
          <w:color w:val="002060"/>
          <w:sz w:val="22"/>
          <w:szCs w:val="22"/>
          <w:lang w:val="en-GB"/>
        </w:rPr>
        <w:t xml:space="preserve"> priority actions highlighted by key stakeholders covered in the Quality Improvement Action Plan.</w:t>
      </w:r>
    </w:p>
    <w:p w14:paraId="2AED4143" w14:textId="77777777" w:rsidR="006E380F" w:rsidRPr="00367497" w:rsidRDefault="006E380F" w:rsidP="00EC3687">
      <w:pPr>
        <w:ind w:right="57"/>
        <w:jc w:val="both"/>
        <w:rPr>
          <w:rFonts w:cstheme="minorHAnsi"/>
          <w:color w:val="002060"/>
          <w:sz w:val="22"/>
          <w:szCs w:val="22"/>
          <w:lang w:val="en-GB"/>
        </w:rPr>
      </w:pPr>
    </w:p>
    <w:p w14:paraId="7F4E6FE7" w14:textId="52322897" w:rsidR="0070442E" w:rsidRDefault="0070442E">
      <w:pPr>
        <w:rPr>
          <w:rFonts w:cstheme="minorHAnsi"/>
          <w:bCs/>
          <w:iCs/>
          <w:color w:val="002060"/>
          <w:sz w:val="22"/>
          <w:szCs w:val="22"/>
          <w:lang w:val="en-GB"/>
        </w:rPr>
      </w:pPr>
      <w:r>
        <w:rPr>
          <w:rFonts w:cstheme="minorHAnsi"/>
          <w:bCs/>
          <w:iCs/>
          <w:color w:val="002060"/>
          <w:sz w:val="22"/>
          <w:szCs w:val="22"/>
          <w:lang w:val="en-GB"/>
        </w:rPr>
        <w:br w:type="page"/>
      </w:r>
    </w:p>
    <w:p w14:paraId="6FF6767B" w14:textId="565A9663" w:rsidR="009B668C" w:rsidRPr="00367497" w:rsidRDefault="009B668C" w:rsidP="00EC3687">
      <w:pPr>
        <w:pStyle w:val="Heading1"/>
        <w:jc w:val="both"/>
        <w:rPr>
          <w:rFonts w:asciiTheme="minorHAnsi" w:hAnsiTheme="minorHAnsi" w:cstheme="minorHAnsi"/>
          <w:b/>
          <w:color w:val="002060"/>
          <w:sz w:val="22"/>
          <w:szCs w:val="22"/>
          <w:lang w:val="en-GB"/>
        </w:rPr>
      </w:pPr>
      <w:bookmarkStart w:id="1" w:name="_Toc12451499"/>
      <w:r w:rsidRPr="00367497">
        <w:rPr>
          <w:rFonts w:asciiTheme="minorHAnsi" w:hAnsiTheme="minorHAnsi" w:cstheme="minorHAnsi"/>
          <w:b/>
          <w:color w:val="002060"/>
          <w:sz w:val="22"/>
          <w:szCs w:val="22"/>
          <w:lang w:val="en-GB"/>
        </w:rPr>
        <w:lastRenderedPageBreak/>
        <w:t>METHODOLOGY</w:t>
      </w:r>
      <w:bookmarkEnd w:id="1"/>
    </w:p>
    <w:p w14:paraId="52A98CBD" w14:textId="44142057" w:rsidR="008C2716" w:rsidRPr="00367497" w:rsidRDefault="008C2716" w:rsidP="00EC3687">
      <w:pPr>
        <w:jc w:val="both"/>
        <w:rPr>
          <w:rFonts w:cstheme="minorHAnsi"/>
          <w:bCs/>
          <w:iCs/>
          <w:color w:val="002060"/>
          <w:sz w:val="22"/>
          <w:szCs w:val="22"/>
          <w:lang w:val="en-GB"/>
        </w:rPr>
      </w:pPr>
    </w:p>
    <w:p w14:paraId="26C051B3" w14:textId="7AF00B34" w:rsidR="00FA3F6D" w:rsidRDefault="00AB7D1C" w:rsidP="00EC3687">
      <w:pPr>
        <w:jc w:val="both"/>
        <w:rPr>
          <w:rFonts w:cstheme="minorHAnsi"/>
          <w:bCs/>
          <w:iCs/>
          <w:color w:val="002060"/>
          <w:sz w:val="22"/>
          <w:szCs w:val="22"/>
          <w:lang w:val="en-GB"/>
        </w:rPr>
      </w:pPr>
      <w:r w:rsidRPr="00367497">
        <w:rPr>
          <w:rFonts w:cstheme="minorHAnsi"/>
          <w:bCs/>
          <w:iCs/>
          <w:color w:val="002060"/>
          <w:sz w:val="22"/>
          <w:szCs w:val="22"/>
          <w:lang w:val="en-GB"/>
        </w:rPr>
        <w:t xml:space="preserve">The study involved collection and analysis of primary and secondary information to develop a Quality Improvement Plan for </w:t>
      </w:r>
      <w:r w:rsidR="00FA3F6D">
        <w:rPr>
          <w:rFonts w:cstheme="minorHAnsi"/>
          <w:color w:val="002060"/>
          <w:sz w:val="22"/>
          <w:szCs w:val="22"/>
          <w:lang w:val="en-GB"/>
        </w:rPr>
        <w:t xml:space="preserve">Initial Vocational Education </w:t>
      </w:r>
      <w:r w:rsidR="002A1BD5">
        <w:rPr>
          <w:rFonts w:cstheme="minorHAnsi"/>
          <w:color w:val="002060"/>
          <w:sz w:val="22"/>
          <w:szCs w:val="22"/>
          <w:lang w:val="en-GB"/>
        </w:rPr>
        <w:t>a</w:t>
      </w:r>
      <w:r w:rsidR="00FA3F6D">
        <w:rPr>
          <w:rFonts w:cstheme="minorHAnsi"/>
          <w:color w:val="002060"/>
          <w:sz w:val="22"/>
          <w:szCs w:val="22"/>
          <w:lang w:val="en-GB"/>
        </w:rPr>
        <w:t xml:space="preserve">nd Training </w:t>
      </w:r>
      <w:r w:rsidR="00A51888">
        <w:rPr>
          <w:rFonts w:cstheme="minorHAnsi"/>
          <w:color w:val="002060"/>
          <w:sz w:val="22"/>
          <w:szCs w:val="22"/>
          <w:lang w:val="en-GB"/>
        </w:rPr>
        <w:t>(</w:t>
      </w:r>
      <w:r w:rsidRPr="00367497">
        <w:rPr>
          <w:rFonts w:cstheme="minorHAnsi"/>
          <w:bCs/>
          <w:iCs/>
          <w:color w:val="002060"/>
          <w:sz w:val="22"/>
          <w:szCs w:val="22"/>
          <w:lang w:val="en-GB"/>
        </w:rPr>
        <w:t>IVET</w:t>
      </w:r>
      <w:r w:rsidR="00A51888">
        <w:rPr>
          <w:rFonts w:cstheme="minorHAnsi"/>
          <w:bCs/>
          <w:iCs/>
          <w:color w:val="002060"/>
          <w:sz w:val="22"/>
          <w:szCs w:val="22"/>
          <w:lang w:val="en-GB"/>
        </w:rPr>
        <w:t>)</w:t>
      </w:r>
      <w:r w:rsidRPr="00367497">
        <w:rPr>
          <w:rFonts w:cstheme="minorHAnsi"/>
          <w:bCs/>
          <w:iCs/>
          <w:color w:val="002060"/>
          <w:sz w:val="22"/>
          <w:szCs w:val="22"/>
          <w:lang w:val="en-GB"/>
        </w:rPr>
        <w:t xml:space="preserve"> Traineeships in Turkey</w:t>
      </w:r>
      <w:r w:rsidR="00303B21" w:rsidRPr="00367497">
        <w:rPr>
          <w:rFonts w:cstheme="minorHAnsi"/>
          <w:bCs/>
          <w:iCs/>
          <w:color w:val="002060"/>
          <w:sz w:val="22"/>
          <w:szCs w:val="22"/>
          <w:lang w:val="en-GB"/>
        </w:rPr>
        <w:t xml:space="preserve">. </w:t>
      </w:r>
      <w:r w:rsidR="008B0437" w:rsidRPr="00367497">
        <w:rPr>
          <w:rFonts w:cstheme="minorHAnsi"/>
          <w:bCs/>
          <w:iCs/>
          <w:color w:val="002060"/>
          <w:sz w:val="22"/>
          <w:szCs w:val="22"/>
          <w:lang w:val="en-GB"/>
        </w:rPr>
        <w:t xml:space="preserve">The study </w:t>
      </w:r>
      <w:r w:rsidR="00A51888">
        <w:rPr>
          <w:rFonts w:cstheme="minorHAnsi"/>
          <w:bCs/>
          <w:iCs/>
          <w:color w:val="002060"/>
          <w:sz w:val="22"/>
          <w:szCs w:val="22"/>
          <w:lang w:val="en-GB"/>
        </w:rPr>
        <w:t>was</w:t>
      </w:r>
      <w:r w:rsidR="008B0437" w:rsidRPr="00367497">
        <w:rPr>
          <w:rFonts w:cstheme="minorHAnsi"/>
          <w:bCs/>
          <w:iCs/>
          <w:color w:val="002060"/>
          <w:sz w:val="22"/>
          <w:szCs w:val="22"/>
          <w:lang w:val="en-GB"/>
        </w:rPr>
        <w:t xml:space="preserve"> conducted</w:t>
      </w:r>
      <w:r w:rsidRPr="00367497">
        <w:rPr>
          <w:rFonts w:cstheme="minorHAnsi"/>
          <w:bCs/>
          <w:iCs/>
          <w:color w:val="002060"/>
          <w:sz w:val="22"/>
          <w:szCs w:val="22"/>
          <w:lang w:val="en-GB"/>
        </w:rPr>
        <w:t xml:space="preserve"> in </w:t>
      </w:r>
      <w:r w:rsidRPr="00FA0F64">
        <w:rPr>
          <w:rFonts w:cstheme="minorHAnsi"/>
          <w:bCs/>
          <w:iCs/>
          <w:color w:val="002060"/>
          <w:sz w:val="22"/>
          <w:szCs w:val="22"/>
          <w:lang w:val="en-GB"/>
        </w:rPr>
        <w:t>three stages</w:t>
      </w:r>
      <w:r w:rsidR="00FA3F6D" w:rsidRPr="00FA3F6D">
        <w:rPr>
          <w:rFonts w:cstheme="minorHAnsi"/>
          <w:bCs/>
          <w:iCs/>
          <w:color w:val="002060"/>
          <w:sz w:val="22"/>
          <w:szCs w:val="22"/>
          <w:lang w:val="en-GB"/>
        </w:rPr>
        <w:t>:</w:t>
      </w:r>
    </w:p>
    <w:p w14:paraId="2FC1BB4D" w14:textId="65EAD2A2" w:rsidR="00FA3F6D" w:rsidRPr="00FA0F64" w:rsidRDefault="00AB7D1C" w:rsidP="00FA0F64">
      <w:pPr>
        <w:pStyle w:val="ListParagraph"/>
        <w:numPr>
          <w:ilvl w:val="0"/>
          <w:numId w:val="19"/>
        </w:numPr>
        <w:jc w:val="both"/>
        <w:rPr>
          <w:rFonts w:cstheme="minorHAnsi"/>
          <w:bCs/>
          <w:iCs/>
          <w:color w:val="002060"/>
          <w:lang w:val="en-GB"/>
        </w:rPr>
      </w:pPr>
      <w:r w:rsidRPr="00FA0F64">
        <w:rPr>
          <w:rFonts w:cstheme="minorHAnsi"/>
          <w:bCs/>
          <w:iCs/>
          <w:color w:val="002060"/>
          <w:lang w:val="en-GB"/>
        </w:rPr>
        <w:t>validation of analytical report results</w:t>
      </w:r>
    </w:p>
    <w:p w14:paraId="2B74A10B" w14:textId="77777777" w:rsidR="00FA3F6D" w:rsidRPr="00FA0F64" w:rsidRDefault="00AB7D1C" w:rsidP="00FA0F64">
      <w:pPr>
        <w:pStyle w:val="ListParagraph"/>
        <w:numPr>
          <w:ilvl w:val="0"/>
          <w:numId w:val="19"/>
        </w:numPr>
        <w:jc w:val="both"/>
        <w:rPr>
          <w:rFonts w:cstheme="minorHAnsi"/>
          <w:bCs/>
          <w:iCs/>
          <w:color w:val="002060"/>
          <w:lang w:val="en-GB"/>
        </w:rPr>
      </w:pPr>
      <w:r w:rsidRPr="00FA0F64">
        <w:rPr>
          <w:rFonts w:cstheme="minorHAnsi"/>
          <w:bCs/>
          <w:iCs/>
          <w:color w:val="002060"/>
          <w:lang w:val="en-GB"/>
        </w:rPr>
        <w:t>compilation of European and international good practices</w:t>
      </w:r>
    </w:p>
    <w:p w14:paraId="541D3425" w14:textId="0DA6F921" w:rsidR="00FA3F6D" w:rsidRPr="00FA0F64" w:rsidRDefault="00AB7D1C" w:rsidP="00FA0F64">
      <w:pPr>
        <w:pStyle w:val="ListParagraph"/>
        <w:numPr>
          <w:ilvl w:val="0"/>
          <w:numId w:val="19"/>
        </w:numPr>
        <w:jc w:val="both"/>
        <w:rPr>
          <w:rFonts w:cstheme="minorHAnsi"/>
          <w:bCs/>
          <w:iCs/>
          <w:color w:val="002060"/>
          <w:lang w:val="en-GB"/>
        </w:rPr>
      </w:pPr>
      <w:r w:rsidRPr="00FA0F64">
        <w:rPr>
          <w:rFonts w:cstheme="minorHAnsi"/>
          <w:bCs/>
          <w:iCs/>
          <w:color w:val="002060"/>
          <w:lang w:val="en-GB"/>
        </w:rPr>
        <w:t>development of a Quality Improvement</w:t>
      </w:r>
      <w:r w:rsidR="007352A5" w:rsidRPr="00FA0F64">
        <w:rPr>
          <w:rFonts w:cstheme="minorHAnsi"/>
          <w:bCs/>
          <w:iCs/>
          <w:color w:val="002060"/>
          <w:lang w:val="en-GB"/>
        </w:rPr>
        <w:t xml:space="preserve"> Action</w:t>
      </w:r>
      <w:r w:rsidRPr="00FA0F64">
        <w:rPr>
          <w:rFonts w:cstheme="minorHAnsi"/>
          <w:bCs/>
          <w:iCs/>
          <w:color w:val="002060"/>
          <w:lang w:val="en-GB"/>
        </w:rPr>
        <w:t xml:space="preserve"> Plan for IVET </w:t>
      </w:r>
      <w:r w:rsidR="002A1BD5">
        <w:rPr>
          <w:rFonts w:cstheme="minorHAnsi"/>
          <w:bCs/>
          <w:iCs/>
          <w:color w:val="002060"/>
          <w:lang w:val="en-GB"/>
        </w:rPr>
        <w:t>T</w:t>
      </w:r>
      <w:r w:rsidR="00F66985" w:rsidRPr="00FA0F64">
        <w:rPr>
          <w:rFonts w:cstheme="minorHAnsi"/>
          <w:bCs/>
          <w:iCs/>
          <w:color w:val="002060"/>
          <w:lang w:val="en-GB"/>
        </w:rPr>
        <w:t>raineeships</w:t>
      </w:r>
      <w:r w:rsidRPr="00FA3F6D">
        <w:rPr>
          <w:rFonts w:cstheme="minorHAnsi"/>
          <w:bCs/>
          <w:iCs/>
          <w:color w:val="002060"/>
          <w:lang w:val="en-GB"/>
        </w:rPr>
        <w:t xml:space="preserve">. </w:t>
      </w:r>
    </w:p>
    <w:p w14:paraId="6D71F2E7" w14:textId="5C9D4FED" w:rsidR="00AB7D1C" w:rsidRPr="00367497" w:rsidRDefault="00AB7D1C" w:rsidP="00EC3687">
      <w:pPr>
        <w:jc w:val="both"/>
        <w:rPr>
          <w:rFonts w:cstheme="minorHAnsi"/>
          <w:bCs/>
          <w:iCs/>
          <w:color w:val="002060"/>
          <w:sz w:val="22"/>
          <w:szCs w:val="22"/>
          <w:lang w:val="en-GB"/>
        </w:rPr>
      </w:pPr>
      <w:r w:rsidRPr="00FA3F6D">
        <w:rPr>
          <w:rFonts w:cstheme="minorHAnsi"/>
          <w:bCs/>
          <w:iCs/>
          <w:color w:val="002060"/>
          <w:sz w:val="22"/>
          <w:szCs w:val="22"/>
          <w:lang w:val="en-GB"/>
        </w:rPr>
        <w:t xml:space="preserve">Information </w:t>
      </w:r>
      <w:r w:rsidR="00A51888">
        <w:rPr>
          <w:rFonts w:cstheme="minorHAnsi"/>
          <w:bCs/>
          <w:iCs/>
          <w:color w:val="002060"/>
          <w:sz w:val="22"/>
          <w:szCs w:val="22"/>
          <w:lang w:val="en-GB"/>
        </w:rPr>
        <w:t>was</w:t>
      </w:r>
      <w:r w:rsidRPr="00367497">
        <w:rPr>
          <w:rFonts w:cstheme="minorHAnsi"/>
          <w:bCs/>
          <w:iCs/>
          <w:color w:val="002060"/>
          <w:sz w:val="22"/>
          <w:szCs w:val="22"/>
          <w:lang w:val="en-GB"/>
        </w:rPr>
        <w:t xml:space="preserve"> collected during </w:t>
      </w:r>
      <w:r w:rsidRPr="00FA0F64">
        <w:rPr>
          <w:rFonts w:cstheme="minorHAnsi"/>
          <w:bCs/>
          <w:iCs/>
          <w:color w:val="002060"/>
          <w:sz w:val="22"/>
          <w:szCs w:val="22"/>
          <w:lang w:val="en-GB"/>
        </w:rPr>
        <w:t>fieldwork</w:t>
      </w:r>
      <w:r w:rsidRPr="00FA3F6D">
        <w:rPr>
          <w:rFonts w:cstheme="minorHAnsi"/>
          <w:bCs/>
          <w:iCs/>
          <w:color w:val="002060"/>
          <w:sz w:val="22"/>
          <w:szCs w:val="22"/>
          <w:lang w:val="en-GB"/>
        </w:rPr>
        <w:t xml:space="preserve"> and </w:t>
      </w:r>
      <w:r w:rsidRPr="00FA0F64">
        <w:rPr>
          <w:rFonts w:cstheme="minorHAnsi"/>
          <w:bCs/>
          <w:iCs/>
          <w:color w:val="002060"/>
          <w:sz w:val="22"/>
          <w:szCs w:val="22"/>
          <w:lang w:val="en-GB"/>
        </w:rPr>
        <w:t>desk research</w:t>
      </w:r>
      <w:r w:rsidRPr="00FA3F6D">
        <w:rPr>
          <w:rFonts w:cstheme="minorHAnsi"/>
          <w:bCs/>
          <w:iCs/>
          <w:color w:val="002060"/>
          <w:sz w:val="22"/>
          <w:szCs w:val="22"/>
          <w:lang w:val="en-GB"/>
        </w:rPr>
        <w:t>.</w:t>
      </w:r>
      <w:r w:rsidRPr="00367497">
        <w:rPr>
          <w:rFonts w:cstheme="minorHAnsi"/>
          <w:bCs/>
          <w:iCs/>
          <w:color w:val="002060"/>
          <w:sz w:val="22"/>
          <w:szCs w:val="22"/>
          <w:lang w:val="en-GB"/>
        </w:rPr>
        <w:t xml:space="preserve"> </w:t>
      </w:r>
    </w:p>
    <w:p w14:paraId="00048E52" w14:textId="49D488A0" w:rsidR="004575BB" w:rsidRPr="00367497" w:rsidRDefault="004575BB" w:rsidP="00EC3687">
      <w:pPr>
        <w:jc w:val="both"/>
        <w:rPr>
          <w:rFonts w:cstheme="minorHAnsi"/>
          <w:bCs/>
          <w:iCs/>
          <w:color w:val="002060"/>
          <w:sz w:val="22"/>
          <w:szCs w:val="22"/>
          <w:lang w:val="en-GB"/>
        </w:rPr>
      </w:pPr>
    </w:p>
    <w:p w14:paraId="6CE9D382" w14:textId="1A10191B" w:rsidR="00AB7D1C" w:rsidRPr="00367497" w:rsidRDefault="00AB7D1C" w:rsidP="00EC3687">
      <w:pPr>
        <w:jc w:val="both"/>
        <w:rPr>
          <w:rFonts w:cstheme="minorHAnsi"/>
          <w:i/>
          <w:color w:val="002060"/>
          <w:sz w:val="20"/>
          <w:szCs w:val="20"/>
          <w:lang w:val="en-GB"/>
        </w:rPr>
      </w:pPr>
      <w:r w:rsidRPr="00367497">
        <w:rPr>
          <w:rFonts w:cstheme="minorHAnsi"/>
          <w:i/>
          <w:color w:val="002060"/>
          <w:sz w:val="20"/>
          <w:szCs w:val="20"/>
          <w:lang w:val="en-GB"/>
        </w:rPr>
        <w:t xml:space="preserve">Figure 1. Stages of the </w:t>
      </w:r>
      <w:r w:rsidR="004129B1">
        <w:rPr>
          <w:rFonts w:cstheme="minorHAnsi"/>
          <w:i/>
          <w:color w:val="002060"/>
          <w:sz w:val="20"/>
          <w:szCs w:val="20"/>
          <w:lang w:val="en-GB"/>
        </w:rPr>
        <w:t>s</w:t>
      </w:r>
      <w:r w:rsidR="004129B1" w:rsidRPr="00367497">
        <w:rPr>
          <w:rFonts w:cstheme="minorHAnsi"/>
          <w:i/>
          <w:color w:val="002060"/>
          <w:sz w:val="20"/>
          <w:szCs w:val="20"/>
          <w:lang w:val="en-GB"/>
        </w:rPr>
        <w:t>tudy</w:t>
      </w:r>
    </w:p>
    <w:p w14:paraId="616420A1" w14:textId="77777777" w:rsidR="00AB7D1C" w:rsidRPr="00367497" w:rsidRDefault="00AB7D1C" w:rsidP="00EC3687">
      <w:pPr>
        <w:jc w:val="both"/>
        <w:rPr>
          <w:rFonts w:cstheme="minorHAnsi"/>
          <w:bCs/>
          <w:iCs/>
          <w:color w:val="002060"/>
          <w:sz w:val="22"/>
          <w:szCs w:val="22"/>
          <w:lang w:val="en-GB"/>
        </w:rPr>
      </w:pPr>
      <w:r w:rsidRPr="00367497">
        <w:rPr>
          <w:rFonts w:cstheme="minorHAnsi"/>
          <w:bCs/>
          <w:iCs/>
          <w:noProof/>
          <w:color w:val="002060"/>
          <w:sz w:val="22"/>
          <w:szCs w:val="22"/>
          <w:lang w:val="en-GB" w:eastAsia="en-GB"/>
        </w:rPr>
        <w:drawing>
          <wp:inline distT="0" distB="0" distL="0" distR="0" wp14:anchorId="5944AACF" wp14:editId="11672055">
            <wp:extent cx="5755640" cy="1790523"/>
            <wp:effectExtent l="19050" t="0" r="54610" b="635"/>
            <wp:docPr id="1" name="Diagram 1">
              <a:extLst xmlns:a="http://schemas.openxmlformats.org/drawingml/2006/main">
                <a:ext uri="{FF2B5EF4-FFF2-40B4-BE49-F238E27FC236}">
                  <a16:creationId xmlns:a16="http://schemas.microsoft.com/office/drawing/2014/main" id="{562AB767-3050-2745-86A5-A80EA359CEB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92C8736" w14:textId="769FEAC3" w:rsidR="004575BB" w:rsidRDefault="00404802" w:rsidP="00EC3687">
      <w:pPr>
        <w:jc w:val="both"/>
        <w:rPr>
          <w:rFonts w:cstheme="minorHAnsi"/>
          <w:bCs/>
          <w:i/>
          <w:color w:val="002060"/>
          <w:sz w:val="20"/>
          <w:szCs w:val="20"/>
          <w:lang w:val="en-GB"/>
        </w:rPr>
      </w:pPr>
      <w:r w:rsidRPr="00367497">
        <w:rPr>
          <w:rFonts w:cstheme="minorHAnsi"/>
          <w:bCs/>
          <w:i/>
          <w:color w:val="002060"/>
          <w:sz w:val="20"/>
          <w:szCs w:val="20"/>
          <w:lang w:val="en-GB"/>
        </w:rPr>
        <w:t>Source: Author’s</w:t>
      </w:r>
      <w:r w:rsidR="00A51888">
        <w:rPr>
          <w:rFonts w:cstheme="minorHAnsi"/>
          <w:bCs/>
          <w:i/>
          <w:color w:val="002060"/>
          <w:sz w:val="20"/>
          <w:szCs w:val="20"/>
          <w:lang w:val="en-GB"/>
        </w:rPr>
        <w:t xml:space="preserve"> own</w:t>
      </w:r>
    </w:p>
    <w:p w14:paraId="3151DA0F" w14:textId="3D54D4A3" w:rsidR="00FA3F6D" w:rsidRPr="00367497" w:rsidRDefault="00FA3F6D" w:rsidP="00EC3687">
      <w:pPr>
        <w:jc w:val="both"/>
        <w:rPr>
          <w:rFonts w:cstheme="minorHAnsi"/>
          <w:bCs/>
          <w:i/>
          <w:color w:val="002060"/>
          <w:sz w:val="20"/>
          <w:szCs w:val="20"/>
          <w:lang w:val="en-GB"/>
        </w:rPr>
      </w:pPr>
      <w:r>
        <w:rPr>
          <w:rFonts w:cstheme="minorHAnsi"/>
          <w:bCs/>
          <w:i/>
          <w:color w:val="002060"/>
          <w:sz w:val="20"/>
          <w:szCs w:val="20"/>
          <w:lang w:val="en-GB"/>
        </w:rPr>
        <w:t>Notes: WBL</w:t>
      </w:r>
      <w:r w:rsidR="002A1BD5">
        <w:rPr>
          <w:rFonts w:cstheme="minorHAnsi"/>
          <w:bCs/>
          <w:i/>
          <w:color w:val="002060"/>
          <w:sz w:val="20"/>
          <w:szCs w:val="20"/>
          <w:lang w:val="en-GB"/>
        </w:rPr>
        <w:t>: work-based learning</w:t>
      </w:r>
    </w:p>
    <w:p w14:paraId="4684F3E8" w14:textId="77777777" w:rsidR="00404802" w:rsidRPr="00367497" w:rsidRDefault="00404802" w:rsidP="00EC3687">
      <w:pPr>
        <w:jc w:val="both"/>
        <w:rPr>
          <w:rFonts w:cstheme="minorHAnsi"/>
          <w:bCs/>
          <w:iCs/>
          <w:color w:val="002060"/>
          <w:sz w:val="22"/>
          <w:szCs w:val="22"/>
          <w:lang w:val="en-GB"/>
        </w:rPr>
      </w:pPr>
    </w:p>
    <w:p w14:paraId="54C45490" w14:textId="76801B5D" w:rsidR="004575BB" w:rsidRPr="00367497" w:rsidRDefault="00AB7D1C" w:rsidP="00EC3687">
      <w:pPr>
        <w:jc w:val="both"/>
        <w:rPr>
          <w:rFonts w:cstheme="minorHAnsi"/>
          <w:bCs/>
          <w:iCs/>
          <w:color w:val="002060"/>
          <w:sz w:val="22"/>
          <w:szCs w:val="22"/>
          <w:lang w:val="en-GB"/>
        </w:rPr>
      </w:pPr>
      <w:r w:rsidRPr="00367497">
        <w:rPr>
          <w:rFonts w:cstheme="minorHAnsi"/>
          <w:bCs/>
          <w:iCs/>
          <w:color w:val="002060"/>
          <w:sz w:val="22"/>
          <w:szCs w:val="22"/>
          <w:lang w:val="en-GB"/>
        </w:rPr>
        <w:t>In stage 1, t</w:t>
      </w:r>
      <w:r w:rsidR="00C14251" w:rsidRPr="00367497">
        <w:rPr>
          <w:rFonts w:cstheme="minorHAnsi"/>
          <w:bCs/>
          <w:iCs/>
          <w:color w:val="002060"/>
          <w:sz w:val="22"/>
          <w:szCs w:val="22"/>
          <w:lang w:val="en-GB"/>
        </w:rPr>
        <w:t xml:space="preserve">he fieldwork involved </w:t>
      </w:r>
      <w:r w:rsidR="004575BB" w:rsidRPr="00367497">
        <w:rPr>
          <w:rFonts w:cstheme="minorHAnsi"/>
          <w:bCs/>
          <w:iCs/>
          <w:color w:val="002060"/>
          <w:sz w:val="22"/>
          <w:szCs w:val="22"/>
          <w:lang w:val="en-GB"/>
        </w:rPr>
        <w:t xml:space="preserve">Phase 1 and Phase 2 </w:t>
      </w:r>
      <w:r w:rsidR="00C14251" w:rsidRPr="00367497">
        <w:rPr>
          <w:rFonts w:cstheme="minorHAnsi"/>
          <w:bCs/>
          <w:iCs/>
          <w:color w:val="002060"/>
          <w:sz w:val="22"/>
          <w:szCs w:val="22"/>
          <w:lang w:val="en-GB"/>
        </w:rPr>
        <w:t xml:space="preserve">bilateral and group meetings with key stakeholders as well as field visits to </w:t>
      </w:r>
      <w:r w:rsidR="000F35B3">
        <w:rPr>
          <w:rFonts w:cstheme="minorHAnsi"/>
          <w:bCs/>
          <w:iCs/>
          <w:color w:val="002060"/>
          <w:sz w:val="22"/>
          <w:szCs w:val="22"/>
          <w:lang w:val="en-GB"/>
        </w:rPr>
        <w:t>three</w:t>
      </w:r>
      <w:r w:rsidR="00C14251" w:rsidRPr="00367497">
        <w:rPr>
          <w:rFonts w:cstheme="minorHAnsi"/>
          <w:bCs/>
          <w:iCs/>
          <w:color w:val="002060"/>
          <w:sz w:val="22"/>
          <w:szCs w:val="22"/>
          <w:lang w:val="en-GB"/>
        </w:rPr>
        <w:t xml:space="preserve"> provinces. </w:t>
      </w:r>
      <w:r w:rsidR="004575BB" w:rsidRPr="00367497">
        <w:rPr>
          <w:rFonts w:cstheme="minorHAnsi"/>
          <w:bCs/>
          <w:iCs/>
          <w:color w:val="002060"/>
          <w:sz w:val="22"/>
          <w:szCs w:val="22"/>
          <w:lang w:val="en-GB"/>
        </w:rPr>
        <w:t>As part of the fieldwork</w:t>
      </w:r>
      <w:r w:rsidR="008B0437" w:rsidRPr="00367497">
        <w:rPr>
          <w:rFonts w:cstheme="minorHAnsi"/>
          <w:bCs/>
          <w:iCs/>
          <w:color w:val="002060"/>
          <w:sz w:val="22"/>
          <w:szCs w:val="22"/>
          <w:lang w:val="en-GB"/>
        </w:rPr>
        <w:t>,</w:t>
      </w:r>
      <w:r w:rsidR="004575BB" w:rsidRPr="00367497">
        <w:rPr>
          <w:rFonts w:cstheme="minorHAnsi"/>
          <w:bCs/>
          <w:iCs/>
          <w:color w:val="002060"/>
          <w:sz w:val="22"/>
          <w:szCs w:val="22"/>
          <w:lang w:val="en-GB"/>
        </w:rPr>
        <w:t xml:space="preserve"> a total of </w:t>
      </w:r>
      <w:r w:rsidR="004575BB" w:rsidRPr="00FA0F64">
        <w:rPr>
          <w:rFonts w:cstheme="minorHAnsi"/>
          <w:bCs/>
          <w:iCs/>
          <w:color w:val="002060"/>
          <w:sz w:val="22"/>
          <w:szCs w:val="22"/>
          <w:lang w:val="en-GB"/>
        </w:rPr>
        <w:t xml:space="preserve">10 bilateral </w:t>
      </w:r>
      <w:r w:rsidR="008B0437" w:rsidRPr="00FA0F64">
        <w:rPr>
          <w:rFonts w:cstheme="minorHAnsi"/>
          <w:bCs/>
          <w:iCs/>
          <w:color w:val="002060"/>
          <w:sz w:val="22"/>
          <w:szCs w:val="22"/>
          <w:lang w:val="en-GB"/>
        </w:rPr>
        <w:t xml:space="preserve">and group </w:t>
      </w:r>
      <w:r w:rsidR="004575BB" w:rsidRPr="00FA0F64">
        <w:rPr>
          <w:rFonts w:cstheme="minorHAnsi"/>
          <w:bCs/>
          <w:iCs/>
          <w:color w:val="002060"/>
          <w:sz w:val="22"/>
          <w:szCs w:val="22"/>
          <w:lang w:val="en-GB"/>
        </w:rPr>
        <w:t>meetings in Phase 1</w:t>
      </w:r>
      <w:r w:rsidR="004575BB" w:rsidRPr="007B4C97">
        <w:rPr>
          <w:rFonts w:cstheme="minorHAnsi"/>
          <w:bCs/>
          <w:iCs/>
          <w:color w:val="002060"/>
          <w:sz w:val="22"/>
          <w:szCs w:val="22"/>
          <w:lang w:val="en-GB"/>
        </w:rPr>
        <w:t xml:space="preserve">, </w:t>
      </w:r>
      <w:r w:rsidR="00A51888" w:rsidRPr="00FA0F64">
        <w:rPr>
          <w:rFonts w:cstheme="minorHAnsi"/>
          <w:bCs/>
          <w:iCs/>
          <w:color w:val="002060"/>
          <w:sz w:val="22"/>
          <w:szCs w:val="22"/>
          <w:lang w:val="en-GB"/>
        </w:rPr>
        <w:t>four</w:t>
      </w:r>
      <w:r w:rsidR="004575BB" w:rsidRPr="00FA0F64">
        <w:rPr>
          <w:rFonts w:cstheme="minorHAnsi"/>
          <w:bCs/>
          <w:iCs/>
          <w:color w:val="002060"/>
          <w:sz w:val="22"/>
          <w:szCs w:val="22"/>
          <w:lang w:val="en-GB"/>
        </w:rPr>
        <w:t xml:space="preserve"> bilateral </w:t>
      </w:r>
      <w:r w:rsidR="008B0437" w:rsidRPr="00FA0F64">
        <w:rPr>
          <w:rFonts w:cstheme="minorHAnsi"/>
          <w:bCs/>
          <w:iCs/>
          <w:color w:val="002060"/>
          <w:sz w:val="22"/>
          <w:szCs w:val="22"/>
          <w:lang w:val="en-GB"/>
        </w:rPr>
        <w:t xml:space="preserve">and group </w:t>
      </w:r>
      <w:r w:rsidR="004575BB" w:rsidRPr="00FA0F64">
        <w:rPr>
          <w:rFonts w:cstheme="minorHAnsi"/>
          <w:bCs/>
          <w:iCs/>
          <w:color w:val="002060"/>
          <w:sz w:val="22"/>
          <w:szCs w:val="22"/>
          <w:lang w:val="en-GB"/>
        </w:rPr>
        <w:t>meetings</w:t>
      </w:r>
      <w:r w:rsidR="004575BB" w:rsidRPr="007B4C97">
        <w:rPr>
          <w:rFonts w:cstheme="minorHAnsi"/>
          <w:bCs/>
          <w:iCs/>
          <w:color w:val="002060"/>
          <w:sz w:val="22"/>
          <w:szCs w:val="22"/>
          <w:lang w:val="en-GB"/>
        </w:rPr>
        <w:t xml:space="preserve"> in </w:t>
      </w:r>
      <w:r w:rsidR="004575BB" w:rsidRPr="00FA0F64">
        <w:rPr>
          <w:rFonts w:cstheme="minorHAnsi"/>
          <w:bCs/>
          <w:iCs/>
          <w:color w:val="002060"/>
          <w:sz w:val="22"/>
          <w:szCs w:val="22"/>
          <w:lang w:val="en-GB"/>
        </w:rPr>
        <w:t xml:space="preserve">Phase 2, and </w:t>
      </w:r>
      <w:r w:rsidR="000F35B3" w:rsidRPr="00FA0F64">
        <w:rPr>
          <w:rFonts w:cstheme="minorHAnsi"/>
          <w:bCs/>
          <w:iCs/>
          <w:color w:val="002060"/>
          <w:sz w:val="22"/>
          <w:szCs w:val="22"/>
          <w:lang w:val="en-GB"/>
        </w:rPr>
        <w:t>eight</w:t>
      </w:r>
      <w:r w:rsidR="004575BB" w:rsidRPr="00FA0F64">
        <w:rPr>
          <w:rFonts w:cstheme="minorHAnsi"/>
          <w:bCs/>
          <w:iCs/>
          <w:color w:val="002060"/>
          <w:sz w:val="22"/>
          <w:szCs w:val="22"/>
          <w:lang w:val="en-GB"/>
        </w:rPr>
        <w:t xml:space="preserve"> field visits</w:t>
      </w:r>
      <w:r w:rsidR="004575BB" w:rsidRPr="007B4C97">
        <w:rPr>
          <w:rFonts w:cstheme="minorHAnsi"/>
          <w:bCs/>
          <w:iCs/>
          <w:color w:val="002060"/>
          <w:sz w:val="22"/>
          <w:szCs w:val="22"/>
          <w:lang w:val="en-GB"/>
        </w:rPr>
        <w:t xml:space="preserve"> </w:t>
      </w:r>
      <w:r w:rsidR="00A51888" w:rsidRPr="007B4C97">
        <w:rPr>
          <w:rFonts w:cstheme="minorHAnsi"/>
          <w:bCs/>
          <w:iCs/>
          <w:color w:val="002060"/>
          <w:sz w:val="22"/>
          <w:szCs w:val="22"/>
          <w:lang w:val="en-GB"/>
        </w:rPr>
        <w:t>were</w:t>
      </w:r>
      <w:r w:rsidR="004575BB" w:rsidRPr="007B4C97">
        <w:rPr>
          <w:rFonts w:cstheme="minorHAnsi"/>
          <w:bCs/>
          <w:iCs/>
          <w:color w:val="002060"/>
          <w:sz w:val="22"/>
          <w:szCs w:val="22"/>
          <w:lang w:val="en-GB"/>
        </w:rPr>
        <w:t xml:space="preserve"> held with stakeholders in Ankara, Gaziantep, Bursa and Antalya </w:t>
      </w:r>
      <w:r w:rsidR="00A51888" w:rsidRPr="007B4C97">
        <w:rPr>
          <w:rFonts w:cstheme="minorHAnsi"/>
          <w:bCs/>
          <w:iCs/>
          <w:color w:val="002060"/>
          <w:sz w:val="22"/>
          <w:szCs w:val="22"/>
          <w:lang w:val="en-GB"/>
        </w:rPr>
        <w:t xml:space="preserve">between </w:t>
      </w:r>
      <w:r w:rsidR="004575BB" w:rsidRPr="00FA0F64">
        <w:rPr>
          <w:rFonts w:cstheme="minorHAnsi"/>
          <w:bCs/>
          <w:iCs/>
          <w:color w:val="002060"/>
          <w:sz w:val="22"/>
          <w:szCs w:val="22"/>
          <w:lang w:val="en-GB"/>
        </w:rPr>
        <w:t>28 February 2019</w:t>
      </w:r>
      <w:r w:rsidR="004575BB" w:rsidRPr="007B4C97">
        <w:rPr>
          <w:rFonts w:cstheme="minorHAnsi"/>
          <w:bCs/>
          <w:iCs/>
          <w:color w:val="002060"/>
          <w:sz w:val="22"/>
          <w:szCs w:val="22"/>
          <w:lang w:val="en-GB"/>
        </w:rPr>
        <w:t xml:space="preserve"> </w:t>
      </w:r>
      <w:r w:rsidR="004575BB" w:rsidRPr="00FA0F64">
        <w:rPr>
          <w:rFonts w:cstheme="minorHAnsi"/>
          <w:bCs/>
          <w:iCs/>
          <w:color w:val="002060"/>
          <w:sz w:val="22"/>
          <w:szCs w:val="22"/>
          <w:lang w:val="en-GB"/>
        </w:rPr>
        <w:t>and 6 May 2019</w:t>
      </w:r>
      <w:r w:rsidR="004575BB" w:rsidRPr="007B4C97">
        <w:rPr>
          <w:rFonts w:cstheme="minorHAnsi"/>
          <w:bCs/>
          <w:iCs/>
          <w:color w:val="002060"/>
          <w:sz w:val="22"/>
          <w:szCs w:val="22"/>
          <w:lang w:val="en-GB"/>
        </w:rPr>
        <w:t>.</w:t>
      </w:r>
      <w:r w:rsidR="004575BB" w:rsidRPr="00367497">
        <w:rPr>
          <w:rFonts w:cstheme="minorHAnsi"/>
          <w:bCs/>
          <w:iCs/>
          <w:color w:val="002060"/>
          <w:sz w:val="22"/>
          <w:szCs w:val="22"/>
          <w:lang w:val="en-GB"/>
        </w:rPr>
        <w:t xml:space="preserve"> A </w:t>
      </w:r>
      <w:r w:rsidR="00A51888">
        <w:rPr>
          <w:rFonts w:cstheme="minorHAnsi"/>
          <w:bCs/>
          <w:iCs/>
          <w:color w:val="002060"/>
          <w:sz w:val="22"/>
          <w:szCs w:val="22"/>
          <w:lang w:val="en-GB"/>
        </w:rPr>
        <w:t>s</w:t>
      </w:r>
      <w:r w:rsidR="00A51888" w:rsidRPr="00367497">
        <w:rPr>
          <w:rFonts w:cstheme="minorHAnsi"/>
          <w:bCs/>
          <w:iCs/>
          <w:color w:val="002060"/>
          <w:sz w:val="22"/>
          <w:szCs w:val="22"/>
          <w:lang w:val="en-GB"/>
        </w:rPr>
        <w:t xml:space="preserve">ummary </w:t>
      </w:r>
      <w:r w:rsidR="00A51888">
        <w:rPr>
          <w:rFonts w:cstheme="minorHAnsi"/>
          <w:bCs/>
          <w:iCs/>
          <w:color w:val="002060"/>
          <w:sz w:val="22"/>
          <w:szCs w:val="22"/>
          <w:lang w:val="en-GB"/>
        </w:rPr>
        <w:t>r</w:t>
      </w:r>
      <w:r w:rsidR="00A51888" w:rsidRPr="00367497">
        <w:rPr>
          <w:rFonts w:cstheme="minorHAnsi"/>
          <w:bCs/>
          <w:iCs/>
          <w:color w:val="002060"/>
          <w:sz w:val="22"/>
          <w:szCs w:val="22"/>
          <w:lang w:val="en-GB"/>
        </w:rPr>
        <w:t xml:space="preserve">eport </w:t>
      </w:r>
      <w:r w:rsidR="00A51888">
        <w:rPr>
          <w:rFonts w:cstheme="minorHAnsi"/>
          <w:bCs/>
          <w:iCs/>
          <w:color w:val="002060"/>
          <w:sz w:val="22"/>
          <w:szCs w:val="22"/>
          <w:lang w:val="en-GB"/>
        </w:rPr>
        <w:t>was</w:t>
      </w:r>
      <w:r w:rsidR="004575BB" w:rsidRPr="00367497">
        <w:rPr>
          <w:rFonts w:cstheme="minorHAnsi"/>
          <w:bCs/>
          <w:iCs/>
          <w:color w:val="002060"/>
          <w:sz w:val="22"/>
          <w:szCs w:val="22"/>
          <w:lang w:val="en-GB"/>
        </w:rPr>
        <w:t xml:space="preserve"> produced at the end of each phase. The list of interlocutors </w:t>
      </w:r>
      <w:r w:rsidR="00096D01">
        <w:rPr>
          <w:rFonts w:cstheme="minorHAnsi"/>
          <w:bCs/>
          <w:iCs/>
          <w:color w:val="002060"/>
          <w:sz w:val="22"/>
          <w:szCs w:val="22"/>
          <w:lang w:val="en-GB"/>
        </w:rPr>
        <w:t xml:space="preserve">who </w:t>
      </w:r>
      <w:r w:rsidR="004575BB" w:rsidRPr="00367497">
        <w:rPr>
          <w:rFonts w:cstheme="minorHAnsi"/>
          <w:bCs/>
          <w:iCs/>
          <w:color w:val="002060"/>
          <w:sz w:val="22"/>
          <w:szCs w:val="22"/>
          <w:lang w:val="en-GB"/>
        </w:rPr>
        <w:t xml:space="preserve">met in Phase 1, Phase 2 and </w:t>
      </w:r>
      <w:r w:rsidR="00096D01">
        <w:rPr>
          <w:rFonts w:cstheme="minorHAnsi"/>
          <w:bCs/>
          <w:iCs/>
          <w:color w:val="002060"/>
          <w:sz w:val="22"/>
          <w:szCs w:val="22"/>
          <w:lang w:val="en-GB"/>
        </w:rPr>
        <w:t>f</w:t>
      </w:r>
      <w:r w:rsidR="00096D01" w:rsidRPr="00367497">
        <w:rPr>
          <w:rFonts w:cstheme="minorHAnsi"/>
          <w:bCs/>
          <w:iCs/>
          <w:color w:val="002060"/>
          <w:sz w:val="22"/>
          <w:szCs w:val="22"/>
          <w:lang w:val="en-GB"/>
        </w:rPr>
        <w:t xml:space="preserve">ield </w:t>
      </w:r>
      <w:r w:rsidR="00096D01">
        <w:rPr>
          <w:rFonts w:cstheme="minorHAnsi"/>
          <w:bCs/>
          <w:iCs/>
          <w:color w:val="002060"/>
          <w:sz w:val="22"/>
          <w:szCs w:val="22"/>
          <w:lang w:val="en-GB"/>
        </w:rPr>
        <w:t>v</w:t>
      </w:r>
      <w:r w:rsidR="00096D01" w:rsidRPr="00367497">
        <w:rPr>
          <w:rFonts w:cstheme="minorHAnsi"/>
          <w:bCs/>
          <w:iCs/>
          <w:color w:val="002060"/>
          <w:sz w:val="22"/>
          <w:szCs w:val="22"/>
          <w:lang w:val="en-GB"/>
        </w:rPr>
        <w:t xml:space="preserve">isits </w:t>
      </w:r>
      <w:r w:rsidR="004575BB" w:rsidRPr="00367497">
        <w:rPr>
          <w:rFonts w:cstheme="minorHAnsi"/>
          <w:bCs/>
          <w:iCs/>
          <w:color w:val="002060"/>
          <w:sz w:val="22"/>
          <w:szCs w:val="22"/>
          <w:lang w:val="en-GB"/>
        </w:rPr>
        <w:t xml:space="preserve">were agreed by </w:t>
      </w:r>
      <w:r w:rsidR="00096D01">
        <w:rPr>
          <w:rFonts w:cstheme="minorHAnsi"/>
          <w:bCs/>
          <w:iCs/>
          <w:color w:val="002060"/>
          <w:sz w:val="22"/>
          <w:szCs w:val="22"/>
          <w:lang w:val="en-GB"/>
        </w:rPr>
        <w:t>the European Training Foundation (</w:t>
      </w:r>
      <w:r w:rsidR="004575BB" w:rsidRPr="00367497">
        <w:rPr>
          <w:rFonts w:cstheme="minorHAnsi"/>
          <w:bCs/>
          <w:iCs/>
          <w:color w:val="002060"/>
          <w:sz w:val="22"/>
          <w:szCs w:val="22"/>
          <w:lang w:val="en-GB"/>
        </w:rPr>
        <w:t>ETF</w:t>
      </w:r>
      <w:r w:rsidR="00096D01">
        <w:rPr>
          <w:rFonts w:cstheme="minorHAnsi"/>
          <w:bCs/>
          <w:iCs/>
          <w:color w:val="002060"/>
          <w:sz w:val="22"/>
          <w:szCs w:val="22"/>
          <w:lang w:val="en-GB"/>
        </w:rPr>
        <w:t>)</w:t>
      </w:r>
      <w:r w:rsidR="004575BB" w:rsidRPr="00367497">
        <w:rPr>
          <w:rFonts w:cstheme="minorHAnsi"/>
          <w:bCs/>
          <w:iCs/>
          <w:color w:val="002060"/>
          <w:sz w:val="22"/>
          <w:szCs w:val="22"/>
          <w:lang w:val="en-GB"/>
        </w:rPr>
        <w:t xml:space="preserve"> in consultation with the Ministry of National Education </w:t>
      </w:r>
      <w:r w:rsidR="00023F83">
        <w:rPr>
          <w:rFonts w:cstheme="minorHAnsi"/>
          <w:bCs/>
          <w:iCs/>
          <w:color w:val="002060"/>
          <w:sz w:val="22"/>
          <w:szCs w:val="22"/>
          <w:lang w:val="en-GB"/>
        </w:rPr>
        <w:t xml:space="preserve">(MoNE) </w:t>
      </w:r>
      <w:r w:rsidR="004575BB" w:rsidRPr="00367497">
        <w:rPr>
          <w:rFonts w:cstheme="minorHAnsi"/>
          <w:bCs/>
          <w:iCs/>
          <w:color w:val="002060"/>
          <w:sz w:val="22"/>
          <w:szCs w:val="22"/>
          <w:lang w:val="en-GB"/>
        </w:rPr>
        <w:t>prior to the fieldwork.</w:t>
      </w:r>
    </w:p>
    <w:p w14:paraId="2FE38789" w14:textId="77777777" w:rsidR="00AB7D1C" w:rsidRPr="00367497" w:rsidRDefault="00AB7D1C" w:rsidP="00EC3687">
      <w:pPr>
        <w:jc w:val="both"/>
        <w:rPr>
          <w:rFonts w:cstheme="minorHAnsi"/>
          <w:bCs/>
          <w:iCs/>
          <w:color w:val="002060"/>
          <w:sz w:val="22"/>
          <w:szCs w:val="22"/>
          <w:lang w:val="en-GB"/>
        </w:rPr>
      </w:pPr>
    </w:p>
    <w:p w14:paraId="7993859D" w14:textId="77777777" w:rsidR="00F67929" w:rsidRDefault="00F67929">
      <w:pPr>
        <w:rPr>
          <w:rFonts w:cstheme="minorHAnsi"/>
          <w:i/>
          <w:color w:val="002060"/>
          <w:sz w:val="20"/>
          <w:szCs w:val="20"/>
          <w:lang w:val="en-GB"/>
        </w:rPr>
      </w:pPr>
      <w:r>
        <w:rPr>
          <w:rFonts w:cstheme="minorHAnsi"/>
          <w:i/>
          <w:color w:val="002060"/>
          <w:sz w:val="20"/>
          <w:szCs w:val="20"/>
          <w:lang w:val="en-GB"/>
        </w:rPr>
        <w:br w:type="page"/>
      </w:r>
    </w:p>
    <w:p w14:paraId="6273FD19" w14:textId="746A1934" w:rsidR="004575BB" w:rsidRPr="00367497" w:rsidRDefault="004575BB" w:rsidP="00EC3687">
      <w:pPr>
        <w:jc w:val="both"/>
        <w:rPr>
          <w:rFonts w:cstheme="minorHAnsi"/>
          <w:i/>
          <w:color w:val="002060"/>
          <w:sz w:val="20"/>
          <w:szCs w:val="20"/>
          <w:lang w:val="en-GB"/>
        </w:rPr>
      </w:pPr>
      <w:r w:rsidRPr="00367497">
        <w:rPr>
          <w:rFonts w:cstheme="minorHAnsi"/>
          <w:i/>
          <w:color w:val="002060"/>
          <w:sz w:val="20"/>
          <w:szCs w:val="20"/>
          <w:lang w:val="en-GB"/>
        </w:rPr>
        <w:lastRenderedPageBreak/>
        <w:t xml:space="preserve">Figure 2. Phase 1 and 2 </w:t>
      </w:r>
      <w:r w:rsidR="004129B1">
        <w:rPr>
          <w:rFonts w:cstheme="minorHAnsi"/>
          <w:i/>
          <w:color w:val="002060"/>
          <w:sz w:val="20"/>
          <w:szCs w:val="20"/>
          <w:lang w:val="en-GB"/>
        </w:rPr>
        <w:t>b</w:t>
      </w:r>
      <w:r w:rsidR="004129B1" w:rsidRPr="00367497">
        <w:rPr>
          <w:rFonts w:cstheme="minorHAnsi"/>
          <w:i/>
          <w:color w:val="002060"/>
          <w:sz w:val="20"/>
          <w:szCs w:val="20"/>
          <w:lang w:val="en-GB"/>
        </w:rPr>
        <w:t xml:space="preserve">ilateral </w:t>
      </w:r>
      <w:r w:rsidR="004129B1">
        <w:rPr>
          <w:rFonts w:cstheme="minorHAnsi"/>
          <w:i/>
          <w:color w:val="002060"/>
          <w:sz w:val="20"/>
          <w:szCs w:val="20"/>
          <w:lang w:val="en-GB"/>
        </w:rPr>
        <w:t>m</w:t>
      </w:r>
      <w:r w:rsidR="004129B1" w:rsidRPr="00367497">
        <w:rPr>
          <w:rFonts w:cstheme="minorHAnsi"/>
          <w:i/>
          <w:color w:val="002060"/>
          <w:sz w:val="20"/>
          <w:szCs w:val="20"/>
          <w:lang w:val="en-GB"/>
        </w:rPr>
        <w:t xml:space="preserve">eetings </w:t>
      </w:r>
      <w:r w:rsidRPr="00367497">
        <w:rPr>
          <w:rFonts w:cstheme="minorHAnsi"/>
          <w:i/>
          <w:color w:val="002060"/>
          <w:sz w:val="20"/>
          <w:szCs w:val="20"/>
          <w:lang w:val="en-GB"/>
        </w:rPr>
        <w:t xml:space="preserve">and </w:t>
      </w:r>
      <w:r w:rsidR="004129B1">
        <w:rPr>
          <w:rFonts w:cstheme="minorHAnsi"/>
          <w:i/>
          <w:color w:val="002060"/>
          <w:sz w:val="20"/>
          <w:szCs w:val="20"/>
          <w:lang w:val="en-GB"/>
        </w:rPr>
        <w:t>f</w:t>
      </w:r>
      <w:r w:rsidR="004129B1" w:rsidRPr="00367497">
        <w:rPr>
          <w:rFonts w:cstheme="minorHAnsi"/>
          <w:i/>
          <w:color w:val="002060"/>
          <w:sz w:val="20"/>
          <w:szCs w:val="20"/>
          <w:lang w:val="en-GB"/>
        </w:rPr>
        <w:t xml:space="preserve">ield </w:t>
      </w:r>
      <w:r w:rsidR="004129B1">
        <w:rPr>
          <w:rFonts w:cstheme="minorHAnsi"/>
          <w:i/>
          <w:color w:val="002060"/>
          <w:sz w:val="20"/>
          <w:szCs w:val="20"/>
          <w:lang w:val="en-GB"/>
        </w:rPr>
        <w:t>v</w:t>
      </w:r>
      <w:r w:rsidR="004129B1" w:rsidRPr="00367497">
        <w:rPr>
          <w:rFonts w:cstheme="minorHAnsi"/>
          <w:i/>
          <w:color w:val="002060"/>
          <w:sz w:val="20"/>
          <w:szCs w:val="20"/>
          <w:lang w:val="en-GB"/>
        </w:rPr>
        <w:t xml:space="preserve">isits </w:t>
      </w:r>
      <w:r w:rsidR="004129B1">
        <w:rPr>
          <w:rFonts w:cstheme="minorHAnsi"/>
          <w:i/>
          <w:color w:val="002060"/>
          <w:sz w:val="20"/>
          <w:szCs w:val="20"/>
          <w:lang w:val="en-GB"/>
        </w:rPr>
        <w:t>between</w:t>
      </w:r>
      <w:r w:rsidR="004129B1" w:rsidRPr="00367497">
        <w:rPr>
          <w:rFonts w:cstheme="minorHAnsi"/>
          <w:i/>
          <w:color w:val="002060"/>
          <w:sz w:val="20"/>
          <w:szCs w:val="20"/>
          <w:lang w:val="en-GB"/>
        </w:rPr>
        <w:t xml:space="preserve"> </w:t>
      </w:r>
      <w:r w:rsidRPr="00367497">
        <w:rPr>
          <w:rFonts w:cstheme="minorHAnsi"/>
          <w:i/>
          <w:color w:val="002060"/>
          <w:sz w:val="20"/>
          <w:szCs w:val="20"/>
          <w:lang w:val="en-GB"/>
        </w:rPr>
        <w:t>28 February 2019 and 6 May 2019</w:t>
      </w:r>
    </w:p>
    <w:p w14:paraId="16C18658" w14:textId="77777777" w:rsidR="004575BB" w:rsidRPr="00367497" w:rsidRDefault="004575BB" w:rsidP="00EC3687">
      <w:pPr>
        <w:jc w:val="both"/>
        <w:rPr>
          <w:rFonts w:cstheme="minorHAnsi"/>
          <w:color w:val="002060"/>
          <w:sz w:val="22"/>
          <w:szCs w:val="22"/>
          <w:lang w:val="en-GB"/>
        </w:rPr>
      </w:pPr>
      <w:r w:rsidRPr="00367497">
        <w:rPr>
          <w:rFonts w:cstheme="minorHAnsi"/>
          <w:noProof/>
          <w:color w:val="002060"/>
          <w:lang w:val="en-GB" w:eastAsia="en-GB"/>
        </w:rPr>
        <w:drawing>
          <wp:inline distT="0" distB="0" distL="0" distR="0" wp14:anchorId="05FD32B9" wp14:editId="0C8C6DCD">
            <wp:extent cx="5756910" cy="669263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94BA4C7" w14:textId="2555E0B2" w:rsidR="004575BB" w:rsidRDefault="004575BB" w:rsidP="00EC3687">
      <w:pPr>
        <w:jc w:val="both"/>
        <w:rPr>
          <w:rFonts w:cstheme="minorHAnsi"/>
          <w:i/>
          <w:color w:val="002060"/>
          <w:sz w:val="20"/>
          <w:szCs w:val="20"/>
          <w:lang w:val="en-GB"/>
        </w:rPr>
      </w:pPr>
      <w:r w:rsidRPr="00367497">
        <w:rPr>
          <w:rFonts w:cstheme="minorHAnsi"/>
          <w:i/>
          <w:color w:val="002060"/>
          <w:sz w:val="20"/>
          <w:szCs w:val="20"/>
          <w:lang w:val="en-GB"/>
        </w:rPr>
        <w:t>Source: Author’s</w:t>
      </w:r>
      <w:r w:rsidR="00096D01">
        <w:rPr>
          <w:rFonts w:cstheme="minorHAnsi"/>
          <w:i/>
          <w:color w:val="002060"/>
          <w:sz w:val="20"/>
          <w:szCs w:val="20"/>
          <w:lang w:val="en-GB"/>
        </w:rPr>
        <w:t xml:space="preserve"> own</w:t>
      </w:r>
    </w:p>
    <w:p w14:paraId="50039BE2" w14:textId="3C46EEC3" w:rsidR="00096D01" w:rsidRPr="00367497" w:rsidRDefault="00096D01" w:rsidP="00EC3687">
      <w:pPr>
        <w:jc w:val="both"/>
        <w:rPr>
          <w:rFonts w:cstheme="minorHAnsi"/>
          <w:i/>
          <w:color w:val="002060"/>
          <w:sz w:val="20"/>
          <w:szCs w:val="20"/>
          <w:lang w:val="en-GB"/>
        </w:rPr>
      </w:pPr>
      <w:r>
        <w:rPr>
          <w:rFonts w:cstheme="minorHAnsi"/>
          <w:i/>
          <w:color w:val="002060"/>
          <w:sz w:val="20"/>
          <w:szCs w:val="20"/>
          <w:lang w:val="en-GB"/>
        </w:rPr>
        <w:t xml:space="preserve">Notes: MTAL: </w:t>
      </w:r>
      <w:r w:rsidRPr="00096D01">
        <w:rPr>
          <w:rFonts w:cstheme="minorHAnsi"/>
          <w:i/>
          <w:color w:val="002060"/>
          <w:sz w:val="20"/>
          <w:szCs w:val="20"/>
          <w:lang w:val="en-GB"/>
        </w:rPr>
        <w:t>Vocational and Technical Anatolian High School</w:t>
      </w:r>
      <w:r>
        <w:rPr>
          <w:rFonts w:cstheme="minorHAnsi"/>
          <w:i/>
          <w:color w:val="002060"/>
          <w:sz w:val="20"/>
          <w:szCs w:val="20"/>
          <w:lang w:val="en-GB"/>
        </w:rPr>
        <w:t xml:space="preserve">; </w:t>
      </w:r>
      <w:r w:rsidR="002A1BD5">
        <w:rPr>
          <w:rFonts w:cstheme="minorHAnsi"/>
          <w:i/>
          <w:color w:val="002060"/>
          <w:sz w:val="20"/>
          <w:szCs w:val="20"/>
          <w:lang w:val="en-GB"/>
        </w:rPr>
        <w:t xml:space="preserve">TESK: </w:t>
      </w:r>
      <w:r w:rsidR="002A1BD5" w:rsidRPr="00096D01">
        <w:rPr>
          <w:rFonts w:cstheme="minorHAnsi"/>
          <w:i/>
          <w:color w:val="002060"/>
          <w:sz w:val="20"/>
          <w:szCs w:val="20"/>
          <w:lang w:val="en-GB"/>
        </w:rPr>
        <w:t>Confederation of Turkish Tradesmen and Craftsmen</w:t>
      </w:r>
      <w:r w:rsidR="002A1BD5">
        <w:rPr>
          <w:rFonts w:cstheme="minorHAnsi"/>
          <w:i/>
          <w:color w:val="002060"/>
          <w:sz w:val="20"/>
          <w:szCs w:val="20"/>
          <w:lang w:val="en-GB"/>
        </w:rPr>
        <w:t xml:space="preserve">; </w:t>
      </w:r>
      <w:r w:rsidR="00330A90">
        <w:rPr>
          <w:rFonts w:cstheme="minorHAnsi"/>
          <w:i/>
          <w:color w:val="002060"/>
          <w:sz w:val="20"/>
          <w:szCs w:val="20"/>
          <w:lang w:val="en-GB"/>
        </w:rPr>
        <w:t xml:space="preserve">TISK: </w:t>
      </w:r>
      <w:r w:rsidR="00FA0F64" w:rsidRPr="00FA0F64">
        <w:rPr>
          <w:rFonts w:cstheme="minorHAnsi"/>
          <w:i/>
          <w:color w:val="002060"/>
          <w:sz w:val="20"/>
          <w:szCs w:val="20"/>
          <w:lang w:val="en-GB"/>
        </w:rPr>
        <w:t>Confederation of Employer Unions of Turkey</w:t>
      </w:r>
      <w:r>
        <w:rPr>
          <w:rFonts w:cstheme="minorHAnsi"/>
          <w:i/>
          <w:color w:val="002060"/>
          <w:sz w:val="20"/>
          <w:szCs w:val="20"/>
          <w:lang w:val="en-GB"/>
        </w:rPr>
        <w:t xml:space="preserve">; </w:t>
      </w:r>
      <w:r w:rsidR="002A1BD5">
        <w:rPr>
          <w:rFonts w:cstheme="minorHAnsi"/>
          <w:i/>
          <w:color w:val="002060"/>
          <w:sz w:val="20"/>
          <w:szCs w:val="20"/>
          <w:lang w:val="en-GB"/>
        </w:rPr>
        <w:t xml:space="preserve">TOBB: </w:t>
      </w:r>
      <w:r w:rsidR="002A1BD5" w:rsidRPr="00096D01">
        <w:rPr>
          <w:rFonts w:cstheme="minorHAnsi"/>
          <w:i/>
          <w:color w:val="002060"/>
          <w:sz w:val="20"/>
          <w:szCs w:val="20"/>
          <w:lang w:val="en-GB"/>
        </w:rPr>
        <w:t>Union of Chambers and Commodity Exchanges of Turkey</w:t>
      </w:r>
    </w:p>
    <w:p w14:paraId="59BAA935" w14:textId="77777777" w:rsidR="004575BB" w:rsidRPr="00367497" w:rsidRDefault="004575BB" w:rsidP="00EC3687">
      <w:pPr>
        <w:jc w:val="both"/>
        <w:rPr>
          <w:rFonts w:cstheme="minorHAnsi"/>
          <w:bCs/>
          <w:iCs/>
          <w:color w:val="002060"/>
          <w:sz w:val="22"/>
          <w:szCs w:val="22"/>
          <w:lang w:val="en-GB"/>
        </w:rPr>
      </w:pPr>
    </w:p>
    <w:p w14:paraId="555E47C6" w14:textId="2FECF573" w:rsidR="00BE63A5" w:rsidRPr="00367497" w:rsidRDefault="00BE63A5" w:rsidP="00EC3687">
      <w:pPr>
        <w:jc w:val="both"/>
        <w:rPr>
          <w:rFonts w:cstheme="minorHAnsi"/>
          <w:bCs/>
          <w:iCs/>
          <w:color w:val="002060"/>
          <w:sz w:val="22"/>
          <w:szCs w:val="22"/>
          <w:lang w:val="en-GB"/>
        </w:rPr>
      </w:pPr>
      <w:r w:rsidRPr="00367497">
        <w:rPr>
          <w:rFonts w:cstheme="minorHAnsi"/>
          <w:bCs/>
          <w:iCs/>
          <w:color w:val="002060"/>
          <w:sz w:val="22"/>
          <w:szCs w:val="22"/>
          <w:lang w:val="en-GB"/>
        </w:rPr>
        <w:t xml:space="preserve">In stage 2, </w:t>
      </w:r>
      <w:r w:rsidR="00434741">
        <w:rPr>
          <w:rFonts w:cstheme="minorHAnsi"/>
          <w:bCs/>
          <w:iCs/>
          <w:color w:val="002060"/>
          <w:sz w:val="22"/>
          <w:szCs w:val="22"/>
          <w:lang w:val="en-GB"/>
        </w:rPr>
        <w:t xml:space="preserve">a </w:t>
      </w:r>
      <w:r w:rsidRPr="00FA0F64">
        <w:rPr>
          <w:rFonts w:cstheme="minorHAnsi"/>
          <w:color w:val="002060"/>
          <w:sz w:val="22"/>
          <w:szCs w:val="22"/>
          <w:lang w:val="en-GB"/>
        </w:rPr>
        <w:t>Good Practice</w:t>
      </w:r>
      <w:r w:rsidR="00434741" w:rsidRPr="00FA0F64">
        <w:rPr>
          <w:rFonts w:cstheme="minorHAnsi"/>
          <w:color w:val="002060"/>
          <w:sz w:val="22"/>
          <w:szCs w:val="22"/>
          <w:lang w:val="en-GB"/>
        </w:rPr>
        <w:t xml:space="preserve"> </w:t>
      </w:r>
      <w:r w:rsidRPr="00FA0F64">
        <w:rPr>
          <w:rFonts w:cstheme="minorHAnsi"/>
          <w:color w:val="002060"/>
          <w:sz w:val="22"/>
          <w:szCs w:val="22"/>
          <w:lang w:val="en-GB"/>
        </w:rPr>
        <w:t>Report</w:t>
      </w:r>
      <w:r w:rsidRPr="00367497">
        <w:rPr>
          <w:rFonts w:cstheme="minorHAnsi"/>
          <w:color w:val="002060"/>
          <w:sz w:val="22"/>
          <w:szCs w:val="22"/>
          <w:lang w:val="en-GB"/>
        </w:rPr>
        <w:t xml:space="preserve"> </w:t>
      </w:r>
      <w:r w:rsidR="00434741">
        <w:rPr>
          <w:rFonts w:cstheme="minorHAnsi"/>
          <w:color w:val="002060"/>
          <w:sz w:val="22"/>
          <w:szCs w:val="22"/>
          <w:lang w:val="en-GB"/>
        </w:rPr>
        <w:t>was</w:t>
      </w:r>
      <w:r w:rsidRPr="00367497">
        <w:rPr>
          <w:rFonts w:cstheme="minorHAnsi"/>
          <w:color w:val="002060"/>
          <w:sz w:val="22"/>
          <w:szCs w:val="22"/>
          <w:lang w:val="en-GB"/>
        </w:rPr>
        <w:t xml:space="preserve"> drafted </w:t>
      </w:r>
      <w:r w:rsidRPr="00367497">
        <w:rPr>
          <w:rFonts w:cstheme="minorHAnsi"/>
          <w:bCs/>
          <w:iCs/>
          <w:color w:val="002060"/>
          <w:sz w:val="22"/>
          <w:szCs w:val="22"/>
          <w:lang w:val="en-GB"/>
        </w:rPr>
        <w:t xml:space="preserve">as </w:t>
      </w:r>
      <w:r w:rsidRPr="00367497">
        <w:rPr>
          <w:rFonts w:cstheme="minorHAnsi"/>
          <w:color w:val="002060"/>
          <w:sz w:val="22"/>
          <w:szCs w:val="22"/>
          <w:lang w:val="en-GB"/>
        </w:rPr>
        <w:t xml:space="preserve">a compilation of </w:t>
      </w:r>
      <w:r w:rsidRPr="00367497">
        <w:rPr>
          <w:rFonts w:cstheme="minorHAnsi"/>
          <w:bCs/>
          <w:iCs/>
          <w:color w:val="002060"/>
          <w:sz w:val="22"/>
          <w:szCs w:val="22"/>
          <w:lang w:val="en-GB"/>
        </w:rPr>
        <w:t>state-of-the-art information and good practice examples in the area of WBL and IVET traineeships from comparable countries in the</w:t>
      </w:r>
      <w:r w:rsidR="00434741">
        <w:rPr>
          <w:rFonts w:cstheme="minorHAnsi"/>
          <w:bCs/>
          <w:iCs/>
          <w:color w:val="002060"/>
          <w:sz w:val="22"/>
          <w:szCs w:val="22"/>
          <w:lang w:val="en-GB"/>
        </w:rPr>
        <w:t xml:space="preserve"> </w:t>
      </w:r>
      <w:r w:rsidRPr="00367497">
        <w:rPr>
          <w:rFonts w:cstheme="minorHAnsi"/>
          <w:bCs/>
          <w:iCs/>
          <w:color w:val="002060"/>
          <w:sz w:val="22"/>
          <w:szCs w:val="22"/>
          <w:lang w:val="en-GB"/>
        </w:rPr>
        <w:t>EU and internationally.</w:t>
      </w:r>
    </w:p>
    <w:p w14:paraId="6130F1BE" w14:textId="77777777" w:rsidR="00404802" w:rsidRPr="00367497" w:rsidRDefault="00404802" w:rsidP="00EC3687">
      <w:pPr>
        <w:jc w:val="both"/>
        <w:rPr>
          <w:rFonts w:cstheme="minorHAnsi"/>
          <w:bCs/>
          <w:iCs/>
          <w:color w:val="002060"/>
          <w:sz w:val="22"/>
          <w:szCs w:val="22"/>
          <w:lang w:val="en-GB"/>
        </w:rPr>
      </w:pPr>
    </w:p>
    <w:p w14:paraId="1CF45425" w14:textId="3090F9D8" w:rsidR="00BE63A5" w:rsidRPr="00367497" w:rsidRDefault="00404802" w:rsidP="00EC3687">
      <w:pPr>
        <w:jc w:val="both"/>
        <w:rPr>
          <w:rFonts w:cstheme="minorHAnsi"/>
          <w:bCs/>
          <w:iCs/>
          <w:color w:val="002060"/>
          <w:sz w:val="22"/>
          <w:szCs w:val="22"/>
          <w:lang w:val="en-GB"/>
        </w:rPr>
      </w:pPr>
      <w:r w:rsidRPr="00367497">
        <w:rPr>
          <w:rFonts w:cstheme="minorHAnsi"/>
          <w:bCs/>
          <w:iCs/>
          <w:color w:val="002060"/>
          <w:sz w:val="22"/>
          <w:szCs w:val="22"/>
          <w:lang w:val="en-GB"/>
        </w:rPr>
        <w:t>I</w:t>
      </w:r>
      <w:r w:rsidR="00BE63A5" w:rsidRPr="00367497">
        <w:rPr>
          <w:rFonts w:cstheme="minorHAnsi"/>
          <w:bCs/>
          <w:iCs/>
          <w:color w:val="002060"/>
          <w:sz w:val="22"/>
          <w:szCs w:val="22"/>
          <w:lang w:val="en-GB"/>
        </w:rPr>
        <w:t>n the final stage, international and European frameworks for WBL and traineeships identified during desk research were used as benchmarking tools</w:t>
      </w:r>
      <w:r w:rsidRPr="00367497">
        <w:rPr>
          <w:rFonts w:cstheme="minorHAnsi"/>
          <w:bCs/>
          <w:iCs/>
          <w:color w:val="002060"/>
          <w:sz w:val="22"/>
          <w:szCs w:val="22"/>
          <w:lang w:val="en-GB"/>
        </w:rPr>
        <w:t xml:space="preserve"> </w:t>
      </w:r>
      <w:r w:rsidR="00BE63A5" w:rsidRPr="00367497">
        <w:rPr>
          <w:rFonts w:cstheme="minorHAnsi"/>
          <w:bCs/>
          <w:iCs/>
          <w:color w:val="002060"/>
          <w:sz w:val="22"/>
          <w:szCs w:val="22"/>
          <w:lang w:val="en-GB"/>
        </w:rPr>
        <w:t xml:space="preserve">to identify the current scope and quality of traineeships in Turkey. Results of the final analytical report and technical discussions with stakeholder </w:t>
      </w:r>
      <w:r w:rsidR="00BE63A5" w:rsidRPr="00367497">
        <w:rPr>
          <w:rFonts w:cstheme="minorHAnsi"/>
          <w:bCs/>
          <w:iCs/>
          <w:color w:val="002060"/>
          <w:sz w:val="22"/>
          <w:szCs w:val="22"/>
          <w:lang w:val="en-GB"/>
        </w:rPr>
        <w:lastRenderedPageBreak/>
        <w:t>representatives were then used as bases for an action plan for improving the quality of IVET traineeships in Turkey.</w:t>
      </w:r>
    </w:p>
    <w:p w14:paraId="74F5C9D9" w14:textId="21B51EEB" w:rsidR="00712EB6" w:rsidRPr="00367497" w:rsidRDefault="00FE4507" w:rsidP="00EC3687">
      <w:pPr>
        <w:pStyle w:val="Heading1"/>
        <w:jc w:val="both"/>
        <w:rPr>
          <w:rFonts w:asciiTheme="minorHAnsi" w:hAnsiTheme="minorHAnsi" w:cstheme="minorHAnsi"/>
          <w:b/>
          <w:color w:val="002060"/>
          <w:sz w:val="22"/>
          <w:szCs w:val="22"/>
          <w:lang w:val="en-GB"/>
        </w:rPr>
      </w:pPr>
      <w:bookmarkStart w:id="2" w:name="_Toc8257457"/>
      <w:bookmarkStart w:id="3" w:name="_Toc12451500"/>
      <w:r>
        <w:rPr>
          <w:rFonts w:asciiTheme="minorHAnsi" w:hAnsiTheme="minorHAnsi" w:cstheme="minorHAnsi"/>
          <w:b/>
          <w:color w:val="002060"/>
          <w:sz w:val="22"/>
          <w:szCs w:val="22"/>
          <w:lang w:val="en-GB"/>
        </w:rPr>
        <w:t>COMPARISON</w:t>
      </w:r>
      <w:r w:rsidR="00712EB6" w:rsidRPr="00367497">
        <w:rPr>
          <w:rFonts w:asciiTheme="minorHAnsi" w:hAnsiTheme="minorHAnsi" w:cstheme="minorHAnsi"/>
          <w:b/>
          <w:color w:val="002060"/>
          <w:sz w:val="22"/>
          <w:szCs w:val="22"/>
          <w:lang w:val="en-GB"/>
        </w:rPr>
        <w:t xml:space="preserve"> BETWEEN QUALITY FRAMEWORKS ON WBL INCLUDING TRAINEESHIPS</w:t>
      </w:r>
      <w:bookmarkEnd w:id="2"/>
      <w:bookmarkEnd w:id="3"/>
    </w:p>
    <w:p w14:paraId="144D7090" w14:textId="77777777" w:rsidR="00712EB6" w:rsidRPr="00367497" w:rsidRDefault="00712EB6" w:rsidP="00EC3687">
      <w:pPr>
        <w:ind w:left="57" w:right="57"/>
        <w:jc w:val="both"/>
        <w:rPr>
          <w:rFonts w:cstheme="minorHAnsi"/>
          <w:color w:val="002060"/>
          <w:sz w:val="22"/>
          <w:szCs w:val="22"/>
          <w:lang w:val="en-GB"/>
        </w:rPr>
      </w:pPr>
    </w:p>
    <w:p w14:paraId="6659B498" w14:textId="28983DE1" w:rsidR="00A22B03" w:rsidRPr="003D474B" w:rsidRDefault="00712EB6"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w:t>
      </w:r>
      <w:r w:rsidR="00481DDD" w:rsidRPr="00367497">
        <w:rPr>
          <w:rFonts w:cstheme="minorHAnsi"/>
          <w:color w:val="002060"/>
          <w:sz w:val="22"/>
          <w:szCs w:val="22"/>
          <w:lang w:val="en-GB"/>
        </w:rPr>
        <w:t>order to put the current state of the scope and quality of IVET traineeships in Turkey in a European and international context</w:t>
      </w:r>
      <w:r w:rsidRPr="00367497">
        <w:rPr>
          <w:rFonts w:cstheme="minorHAnsi"/>
          <w:color w:val="002060"/>
          <w:sz w:val="22"/>
          <w:szCs w:val="22"/>
          <w:lang w:val="en-GB"/>
        </w:rPr>
        <w:t>, a comparison</w:t>
      </w:r>
      <w:r w:rsidR="00245BD6">
        <w:rPr>
          <w:rFonts w:cstheme="minorHAnsi"/>
          <w:color w:val="002060"/>
          <w:sz w:val="22"/>
          <w:szCs w:val="22"/>
          <w:lang w:val="en-GB"/>
        </w:rPr>
        <w:t xml:space="preserve"> study was carried out looking at</w:t>
      </w:r>
      <w:r w:rsidRPr="00367497">
        <w:rPr>
          <w:rFonts w:cstheme="minorHAnsi"/>
          <w:color w:val="002060"/>
          <w:sz w:val="22"/>
          <w:szCs w:val="22"/>
          <w:lang w:val="en-GB"/>
        </w:rPr>
        <w:t xml:space="preserve"> a selection of key European and international quality frameworks and initiatives. </w:t>
      </w:r>
      <w:r w:rsidR="00245BD6">
        <w:rPr>
          <w:rFonts w:cstheme="minorHAnsi"/>
          <w:color w:val="002060"/>
          <w:sz w:val="22"/>
          <w:szCs w:val="22"/>
          <w:lang w:val="en-GB"/>
        </w:rPr>
        <w:t>S</w:t>
      </w:r>
      <w:r w:rsidRPr="00367497">
        <w:rPr>
          <w:rFonts w:cstheme="minorHAnsi"/>
          <w:color w:val="002060"/>
          <w:sz w:val="22"/>
          <w:szCs w:val="22"/>
          <w:lang w:val="en-GB"/>
        </w:rPr>
        <w:t xml:space="preserve">uch frameworks and initiatives </w:t>
      </w:r>
      <w:r w:rsidR="00245BD6">
        <w:rPr>
          <w:rFonts w:cstheme="minorHAnsi"/>
          <w:color w:val="002060"/>
          <w:sz w:val="22"/>
          <w:szCs w:val="22"/>
          <w:lang w:val="en-GB"/>
        </w:rPr>
        <w:t>from</w:t>
      </w:r>
      <w:r w:rsidR="00245BD6" w:rsidRPr="00367497">
        <w:rPr>
          <w:rFonts w:cstheme="minorHAnsi"/>
          <w:color w:val="002060"/>
          <w:sz w:val="22"/>
          <w:szCs w:val="22"/>
          <w:lang w:val="en-GB"/>
        </w:rPr>
        <w:t xml:space="preserve"> </w:t>
      </w:r>
      <w:r w:rsidRPr="00367497">
        <w:rPr>
          <w:rFonts w:cstheme="minorHAnsi"/>
          <w:color w:val="002060"/>
          <w:sz w:val="22"/>
          <w:szCs w:val="22"/>
          <w:lang w:val="en-GB"/>
        </w:rPr>
        <w:t xml:space="preserve">the last decade </w:t>
      </w:r>
      <w:r w:rsidR="00245BD6">
        <w:rPr>
          <w:rFonts w:cstheme="minorHAnsi"/>
          <w:color w:val="002060"/>
          <w:sz w:val="22"/>
          <w:szCs w:val="22"/>
          <w:lang w:val="en-GB"/>
        </w:rPr>
        <w:t>include</w:t>
      </w:r>
      <w:r w:rsidR="00023F83">
        <w:rPr>
          <w:rFonts w:cstheme="minorHAnsi"/>
          <w:color w:val="002060"/>
          <w:sz w:val="22"/>
          <w:szCs w:val="22"/>
          <w:lang w:val="en-GB"/>
        </w:rPr>
        <w:t xml:space="preserve"> the</w:t>
      </w:r>
      <w:r w:rsidRPr="00367497">
        <w:rPr>
          <w:rFonts w:cstheme="minorHAnsi"/>
          <w:color w:val="002060"/>
          <w:sz w:val="22"/>
          <w:szCs w:val="22"/>
          <w:lang w:val="en-GB"/>
        </w:rPr>
        <w:t xml:space="preserve"> </w:t>
      </w:r>
      <w:r w:rsidR="00245BD6" w:rsidRPr="00FA0F64">
        <w:rPr>
          <w:rFonts w:cstheme="minorHAnsi"/>
          <w:color w:val="002060"/>
          <w:sz w:val="22"/>
          <w:szCs w:val="22"/>
          <w:lang w:val="en-GB"/>
        </w:rPr>
        <w:t>European Quality Assurance in Vocational Education and Training (EQAVET)</w:t>
      </w:r>
      <w:r w:rsidR="003C621E">
        <w:rPr>
          <w:rFonts w:cstheme="minorHAnsi"/>
          <w:color w:val="002060"/>
          <w:sz w:val="22"/>
          <w:szCs w:val="22"/>
          <w:lang w:val="en-GB"/>
        </w:rPr>
        <w:t xml:space="preserve"> Quality Assuring Work-Based Learning</w:t>
      </w:r>
      <w:r w:rsidRPr="00FA0F64">
        <w:rPr>
          <w:rFonts w:cstheme="minorHAnsi"/>
          <w:color w:val="002060"/>
          <w:sz w:val="22"/>
          <w:szCs w:val="22"/>
          <w:lang w:val="en-GB"/>
        </w:rPr>
        <w:t xml:space="preserve"> </w:t>
      </w:r>
      <w:r w:rsidRPr="007B4C97">
        <w:rPr>
          <w:rFonts w:cstheme="minorHAnsi"/>
          <w:color w:val="002060"/>
          <w:sz w:val="22"/>
          <w:szCs w:val="22"/>
          <w:lang w:val="en-GB"/>
        </w:rPr>
        <w:t>(2012)</w:t>
      </w:r>
      <w:r w:rsidR="001956B9" w:rsidRPr="007B4C97">
        <w:rPr>
          <w:rStyle w:val="FootnoteReference"/>
          <w:rFonts w:cstheme="minorHAnsi"/>
          <w:color w:val="002060"/>
          <w:sz w:val="22"/>
          <w:szCs w:val="22"/>
          <w:lang w:val="en-GB"/>
        </w:rPr>
        <w:footnoteReference w:id="1"/>
      </w:r>
      <w:r w:rsidRPr="007B4C97">
        <w:rPr>
          <w:rFonts w:cstheme="minorHAnsi"/>
          <w:color w:val="002060"/>
          <w:sz w:val="22"/>
          <w:szCs w:val="22"/>
          <w:lang w:val="en-GB"/>
        </w:rPr>
        <w:t xml:space="preserve">, </w:t>
      </w:r>
      <w:r w:rsidRPr="00FA0F64">
        <w:rPr>
          <w:rFonts w:cstheme="minorHAnsi"/>
          <w:color w:val="002060"/>
          <w:sz w:val="22"/>
          <w:szCs w:val="22"/>
          <w:lang w:val="en-GB"/>
        </w:rPr>
        <w:t>European Quality Framework for Traineeships</w:t>
      </w:r>
      <w:r w:rsidR="00522971" w:rsidRPr="00FA0F64">
        <w:rPr>
          <w:rFonts w:cstheme="minorHAnsi"/>
          <w:color w:val="002060"/>
          <w:sz w:val="22"/>
          <w:szCs w:val="22"/>
          <w:lang w:val="en-GB"/>
        </w:rPr>
        <w:t xml:space="preserve"> (QFT)</w:t>
      </w:r>
      <w:r w:rsidRPr="007B4C97">
        <w:rPr>
          <w:rFonts w:cstheme="minorHAnsi"/>
          <w:color w:val="002060"/>
          <w:sz w:val="22"/>
          <w:szCs w:val="22"/>
          <w:lang w:val="en-GB"/>
        </w:rPr>
        <w:t xml:space="preserve"> (2014)</w:t>
      </w:r>
      <w:r w:rsidR="001956B9" w:rsidRPr="007B4C97">
        <w:rPr>
          <w:rStyle w:val="FootnoteReference"/>
          <w:rFonts w:cstheme="minorHAnsi"/>
          <w:color w:val="002060"/>
          <w:sz w:val="22"/>
          <w:szCs w:val="22"/>
          <w:lang w:val="en-GB"/>
        </w:rPr>
        <w:footnoteReference w:id="2"/>
      </w:r>
      <w:r w:rsidRPr="007B4C97">
        <w:rPr>
          <w:rFonts w:cstheme="minorHAnsi"/>
          <w:color w:val="002060"/>
          <w:sz w:val="22"/>
          <w:szCs w:val="22"/>
          <w:lang w:val="en-GB"/>
        </w:rPr>
        <w:t xml:space="preserve">, </w:t>
      </w:r>
      <w:r w:rsidRPr="00FA0F64">
        <w:rPr>
          <w:rFonts w:cstheme="minorHAnsi"/>
          <w:color w:val="002060"/>
          <w:sz w:val="22"/>
          <w:szCs w:val="22"/>
          <w:lang w:val="en-GB"/>
        </w:rPr>
        <w:t>High Performance Apprenticeships and WBL: 20 Guiding Principles</w:t>
      </w:r>
      <w:r w:rsidR="006D3364">
        <w:rPr>
          <w:rFonts w:cstheme="minorHAnsi"/>
          <w:color w:val="002060"/>
          <w:sz w:val="22"/>
          <w:szCs w:val="22"/>
          <w:lang w:val="en-GB"/>
        </w:rPr>
        <w:t xml:space="preserve"> (hereafter the 20 Guiding Principles</w:t>
      </w:r>
      <w:r w:rsidR="003C621E">
        <w:rPr>
          <w:rFonts w:cstheme="minorHAnsi"/>
          <w:color w:val="002060"/>
          <w:sz w:val="22"/>
          <w:szCs w:val="22"/>
          <w:lang w:val="en-GB"/>
        </w:rPr>
        <w:t>, 2015</w:t>
      </w:r>
      <w:r w:rsidR="006D3364">
        <w:rPr>
          <w:rFonts w:cstheme="minorHAnsi"/>
          <w:color w:val="002060"/>
          <w:sz w:val="22"/>
          <w:szCs w:val="22"/>
          <w:lang w:val="en-GB"/>
        </w:rPr>
        <w:t>)</w:t>
      </w:r>
      <w:r w:rsidR="001956B9" w:rsidRPr="007B4C97">
        <w:rPr>
          <w:rStyle w:val="FootnoteReference"/>
          <w:rFonts w:cstheme="minorHAnsi"/>
          <w:color w:val="002060"/>
          <w:sz w:val="22"/>
          <w:szCs w:val="22"/>
          <w:lang w:val="en-GB"/>
        </w:rPr>
        <w:footnoteReference w:id="3"/>
      </w:r>
      <w:r w:rsidRPr="007B4C97">
        <w:rPr>
          <w:rFonts w:cstheme="minorHAnsi"/>
          <w:color w:val="002060"/>
          <w:sz w:val="22"/>
          <w:szCs w:val="22"/>
          <w:lang w:val="en-GB"/>
        </w:rPr>
        <w:t xml:space="preserve">, </w:t>
      </w:r>
      <w:r w:rsidRPr="00FA0F64">
        <w:rPr>
          <w:rFonts w:cstheme="minorHAnsi"/>
          <w:color w:val="002060"/>
          <w:sz w:val="22"/>
          <w:szCs w:val="22"/>
          <w:lang w:val="en-GB"/>
        </w:rPr>
        <w:t>European Commission Staff Working Document</w:t>
      </w:r>
      <w:r w:rsidR="00F12DE6">
        <w:rPr>
          <w:rFonts w:cstheme="minorHAnsi"/>
          <w:color w:val="002060"/>
          <w:sz w:val="22"/>
          <w:szCs w:val="22"/>
          <w:lang w:val="en-GB"/>
        </w:rPr>
        <w:t xml:space="preserve"> (2016)</w:t>
      </w:r>
      <w:r w:rsidR="001956B9" w:rsidRPr="00FA0F64">
        <w:rPr>
          <w:rStyle w:val="FootnoteReference"/>
          <w:rFonts w:cstheme="minorHAnsi"/>
          <w:color w:val="002060"/>
          <w:sz w:val="22"/>
          <w:szCs w:val="22"/>
          <w:lang w:val="en-GB"/>
        </w:rPr>
        <w:footnoteReference w:id="4"/>
      </w:r>
      <w:r w:rsidRPr="00FA0F64">
        <w:rPr>
          <w:rFonts w:cstheme="minorHAnsi"/>
          <w:color w:val="002060"/>
          <w:sz w:val="22"/>
          <w:szCs w:val="22"/>
          <w:lang w:val="en-GB"/>
        </w:rPr>
        <w:t>, and Study on Skills Development and Employment</w:t>
      </w:r>
      <w:r w:rsidRPr="007B4C97">
        <w:rPr>
          <w:rFonts w:cstheme="minorHAnsi"/>
          <w:color w:val="002060"/>
          <w:sz w:val="22"/>
          <w:szCs w:val="22"/>
          <w:lang w:val="en-GB"/>
        </w:rPr>
        <w:t xml:space="preserve"> (2017)</w:t>
      </w:r>
      <w:r w:rsidR="001956B9" w:rsidRPr="007B4C97">
        <w:rPr>
          <w:rStyle w:val="FootnoteReference"/>
          <w:rFonts w:cstheme="minorHAnsi"/>
          <w:color w:val="002060"/>
          <w:sz w:val="22"/>
          <w:szCs w:val="22"/>
          <w:lang w:val="en-GB"/>
        </w:rPr>
        <w:footnoteReference w:id="5"/>
      </w:r>
      <w:r w:rsidRPr="007B4C97">
        <w:rPr>
          <w:rFonts w:cstheme="minorHAnsi"/>
          <w:color w:val="002060"/>
          <w:sz w:val="22"/>
          <w:szCs w:val="22"/>
          <w:lang w:val="en-GB"/>
        </w:rPr>
        <w:t xml:space="preserve">, all of which led to the </w:t>
      </w:r>
      <w:r w:rsidRPr="00FA0F64">
        <w:rPr>
          <w:rFonts w:cstheme="minorHAnsi"/>
          <w:color w:val="002060"/>
          <w:sz w:val="22"/>
          <w:szCs w:val="22"/>
          <w:lang w:val="en-GB"/>
        </w:rPr>
        <w:t>European Framework for Quality and Effective Apprenticeships</w:t>
      </w:r>
      <w:r w:rsidR="00522971" w:rsidRPr="00FA0F64">
        <w:rPr>
          <w:rFonts w:cstheme="minorHAnsi"/>
          <w:color w:val="002060"/>
          <w:sz w:val="22"/>
          <w:szCs w:val="22"/>
          <w:lang w:val="en-GB"/>
        </w:rPr>
        <w:t xml:space="preserve"> (EFQA)</w:t>
      </w:r>
      <w:r w:rsidRPr="007B4C97">
        <w:rPr>
          <w:rFonts w:cstheme="minorHAnsi"/>
          <w:color w:val="002060"/>
          <w:sz w:val="22"/>
          <w:szCs w:val="22"/>
          <w:lang w:val="en-GB"/>
        </w:rPr>
        <w:t xml:space="preserve"> (2017)</w:t>
      </w:r>
      <w:r w:rsidR="001956B9" w:rsidRPr="007B4C97">
        <w:rPr>
          <w:rStyle w:val="FootnoteReference"/>
          <w:rFonts w:cstheme="minorHAnsi"/>
          <w:color w:val="002060"/>
          <w:sz w:val="22"/>
          <w:szCs w:val="22"/>
          <w:lang w:val="en-GB"/>
        </w:rPr>
        <w:footnoteReference w:id="6"/>
      </w:r>
      <w:r w:rsidR="00245BD6" w:rsidRPr="007B4C97">
        <w:rPr>
          <w:rFonts w:cstheme="minorHAnsi"/>
          <w:color w:val="002060"/>
          <w:sz w:val="22"/>
          <w:szCs w:val="22"/>
          <w:lang w:val="en-GB"/>
        </w:rPr>
        <w:t>,</w:t>
      </w:r>
      <w:r w:rsidRPr="007B4C97">
        <w:rPr>
          <w:rFonts w:cstheme="minorHAnsi"/>
          <w:color w:val="002060"/>
          <w:sz w:val="22"/>
          <w:szCs w:val="22"/>
          <w:lang w:val="en-GB"/>
        </w:rPr>
        <w:t xml:space="preserve"> and in the international context, the </w:t>
      </w:r>
      <w:r w:rsidRPr="00FA0F64">
        <w:rPr>
          <w:rFonts w:cstheme="minorHAnsi"/>
          <w:color w:val="002060"/>
          <w:sz w:val="22"/>
          <w:szCs w:val="22"/>
          <w:lang w:val="en-GB"/>
        </w:rPr>
        <w:t>ILO Toolkit for Quality Apprenticeships</w:t>
      </w:r>
      <w:r w:rsidRPr="007B4C97">
        <w:rPr>
          <w:rFonts w:cstheme="minorHAnsi"/>
          <w:color w:val="002060"/>
          <w:sz w:val="22"/>
          <w:szCs w:val="22"/>
          <w:lang w:val="en-GB"/>
        </w:rPr>
        <w:t xml:space="preserve"> (2017)</w:t>
      </w:r>
      <w:r w:rsidR="006D3364">
        <w:rPr>
          <w:rFonts w:cstheme="minorHAnsi"/>
          <w:color w:val="002060"/>
          <w:sz w:val="22"/>
          <w:szCs w:val="22"/>
          <w:lang w:val="en-GB"/>
        </w:rPr>
        <w:t xml:space="preserve"> (hereafter ILO Toolkit)</w:t>
      </w:r>
      <w:r w:rsidR="001956B9" w:rsidRPr="007B4C97">
        <w:rPr>
          <w:rStyle w:val="FootnoteReference"/>
          <w:rFonts w:cstheme="minorHAnsi"/>
          <w:color w:val="002060"/>
          <w:sz w:val="22"/>
          <w:szCs w:val="22"/>
          <w:lang w:val="en-GB"/>
        </w:rPr>
        <w:footnoteReference w:id="7"/>
      </w:r>
      <w:r w:rsidRPr="007B4C97">
        <w:rPr>
          <w:rFonts w:cstheme="minorHAnsi"/>
          <w:color w:val="002060"/>
          <w:sz w:val="22"/>
          <w:szCs w:val="22"/>
          <w:lang w:val="en-GB"/>
        </w:rPr>
        <w:t xml:space="preserve"> and </w:t>
      </w:r>
      <w:r w:rsidR="002C01C4" w:rsidRPr="007B4C97">
        <w:rPr>
          <w:rFonts w:cstheme="minorHAnsi"/>
          <w:color w:val="002060"/>
          <w:sz w:val="22"/>
          <w:szCs w:val="22"/>
          <w:lang w:val="en-GB"/>
        </w:rPr>
        <w:t xml:space="preserve">the </w:t>
      </w:r>
      <w:r w:rsidRPr="00FA0F64">
        <w:rPr>
          <w:rFonts w:cstheme="minorHAnsi"/>
          <w:color w:val="002060"/>
          <w:sz w:val="22"/>
          <w:szCs w:val="22"/>
          <w:lang w:val="en-GB"/>
        </w:rPr>
        <w:t xml:space="preserve">OECD’s Seven Questions </w:t>
      </w:r>
      <w:r w:rsidR="0062737B">
        <w:rPr>
          <w:rFonts w:cstheme="minorHAnsi"/>
          <w:color w:val="002060"/>
          <w:sz w:val="22"/>
          <w:szCs w:val="22"/>
          <w:lang w:val="en-GB"/>
        </w:rPr>
        <w:t>about Apprenticeships</w:t>
      </w:r>
      <w:r w:rsidR="00E911DF" w:rsidRPr="00FA0F64">
        <w:rPr>
          <w:rFonts w:cstheme="minorHAnsi"/>
          <w:color w:val="002060"/>
          <w:sz w:val="22"/>
          <w:szCs w:val="22"/>
          <w:lang w:val="en-GB"/>
        </w:rPr>
        <w:t xml:space="preserve"> </w:t>
      </w:r>
      <w:r w:rsidR="00E911DF" w:rsidRPr="007B4C97">
        <w:rPr>
          <w:rFonts w:cstheme="minorHAnsi"/>
          <w:color w:val="002060"/>
          <w:sz w:val="22"/>
          <w:szCs w:val="22"/>
          <w:lang w:val="en-GB"/>
        </w:rPr>
        <w:t>(2018)</w:t>
      </w:r>
      <w:r w:rsidR="001956B9" w:rsidRPr="007B4C97">
        <w:rPr>
          <w:rStyle w:val="FootnoteReference"/>
          <w:rFonts w:cstheme="minorHAnsi"/>
          <w:color w:val="002060"/>
          <w:sz w:val="22"/>
          <w:szCs w:val="22"/>
          <w:lang w:val="en-GB"/>
        </w:rPr>
        <w:footnoteReference w:id="8"/>
      </w:r>
      <w:r w:rsidR="00EC07DC">
        <w:rPr>
          <w:rFonts w:cstheme="minorHAnsi"/>
          <w:color w:val="002060"/>
          <w:sz w:val="22"/>
          <w:szCs w:val="22"/>
          <w:lang w:val="en-GB"/>
        </w:rPr>
        <w:t>.</w:t>
      </w:r>
    </w:p>
    <w:p w14:paraId="7CC7E0C5" w14:textId="77777777" w:rsidR="00404802" w:rsidRPr="00367497" w:rsidRDefault="00404802" w:rsidP="00EC3687">
      <w:pPr>
        <w:ind w:right="57"/>
        <w:jc w:val="both"/>
        <w:rPr>
          <w:rFonts w:cstheme="minorHAnsi"/>
          <w:b/>
          <w:bCs/>
          <w:i/>
          <w:iCs/>
          <w:color w:val="002060"/>
          <w:sz w:val="22"/>
          <w:szCs w:val="22"/>
          <w:lang w:val="en-GB"/>
        </w:rPr>
      </w:pPr>
    </w:p>
    <w:p w14:paraId="4122711F" w14:textId="469051A2" w:rsidR="00E911DF" w:rsidRPr="00367497" w:rsidRDefault="002C01C4" w:rsidP="00EC3687">
      <w:pPr>
        <w:ind w:right="57"/>
        <w:jc w:val="both"/>
        <w:rPr>
          <w:rFonts w:cstheme="minorHAnsi"/>
          <w:color w:val="002060"/>
          <w:sz w:val="22"/>
          <w:szCs w:val="22"/>
          <w:lang w:val="en-GB"/>
        </w:rPr>
      </w:pPr>
      <w:r w:rsidRPr="00FA0F64">
        <w:rPr>
          <w:rFonts w:cstheme="minorHAnsi"/>
          <w:color w:val="002060"/>
          <w:sz w:val="22"/>
          <w:szCs w:val="22"/>
          <w:lang w:val="en-GB"/>
        </w:rPr>
        <w:t xml:space="preserve">The </w:t>
      </w:r>
      <w:r w:rsidR="003C621E" w:rsidRPr="00FA0F64">
        <w:rPr>
          <w:rFonts w:cstheme="minorHAnsi"/>
          <w:color w:val="002060"/>
          <w:sz w:val="22"/>
          <w:szCs w:val="22"/>
          <w:lang w:val="en-GB"/>
        </w:rPr>
        <w:t>Building Blocks for Work-Based Learning</w:t>
      </w:r>
      <w:r w:rsidR="003C621E">
        <w:rPr>
          <w:rFonts w:cstheme="minorHAnsi"/>
          <w:color w:val="002060"/>
          <w:sz w:val="22"/>
          <w:szCs w:val="22"/>
          <w:lang w:val="en-GB"/>
        </w:rPr>
        <w:t xml:space="preserve"> in</w:t>
      </w:r>
      <w:r w:rsidR="003C621E" w:rsidRPr="00FA0F64">
        <w:rPr>
          <w:rFonts w:cstheme="minorHAnsi"/>
          <w:color w:val="002060"/>
          <w:sz w:val="22"/>
          <w:szCs w:val="22"/>
          <w:lang w:val="en-GB"/>
        </w:rPr>
        <w:t xml:space="preserve"> </w:t>
      </w:r>
      <w:r w:rsidR="00E911DF" w:rsidRPr="00FA0F64">
        <w:rPr>
          <w:rFonts w:cstheme="minorHAnsi"/>
          <w:color w:val="002060"/>
          <w:sz w:val="22"/>
          <w:szCs w:val="22"/>
          <w:lang w:val="en-GB"/>
        </w:rPr>
        <w:t>EQAVET Framework</w:t>
      </w:r>
      <w:r w:rsidR="00EC07DC">
        <w:rPr>
          <w:rFonts w:cstheme="minorHAnsi"/>
          <w:color w:val="002060"/>
          <w:sz w:val="22"/>
          <w:szCs w:val="22"/>
          <w:lang w:val="en-GB"/>
        </w:rPr>
        <w:t xml:space="preserve"> are</w:t>
      </w:r>
      <w:r w:rsidR="00E911DF" w:rsidRPr="00FA0F64">
        <w:rPr>
          <w:rFonts w:cstheme="minorHAnsi"/>
          <w:color w:val="002060"/>
          <w:sz w:val="22"/>
          <w:szCs w:val="22"/>
          <w:lang w:val="en-GB"/>
        </w:rPr>
        <w:t xml:space="preserve"> </w:t>
      </w:r>
      <w:r w:rsidR="00E911DF" w:rsidRPr="00522971">
        <w:rPr>
          <w:rFonts w:cstheme="minorHAnsi"/>
          <w:color w:val="002060"/>
          <w:sz w:val="22"/>
          <w:szCs w:val="22"/>
          <w:lang w:val="en-GB"/>
        </w:rPr>
        <w:t>identified</w:t>
      </w:r>
      <w:r w:rsidR="00E911DF" w:rsidRPr="00367497">
        <w:rPr>
          <w:rFonts w:cstheme="minorHAnsi"/>
          <w:color w:val="002060"/>
          <w:sz w:val="22"/>
          <w:szCs w:val="22"/>
          <w:lang w:val="en-GB"/>
        </w:rPr>
        <w:t xml:space="preserve"> </w:t>
      </w:r>
      <w:r w:rsidR="00EC07DC">
        <w:rPr>
          <w:rFonts w:cstheme="minorHAnsi"/>
          <w:color w:val="002060"/>
          <w:sz w:val="22"/>
          <w:szCs w:val="22"/>
          <w:lang w:val="en-GB"/>
        </w:rPr>
        <w:t xml:space="preserve">as </w:t>
      </w:r>
      <w:r w:rsidR="00E911DF" w:rsidRPr="00367497">
        <w:rPr>
          <w:rFonts w:cstheme="minorHAnsi"/>
          <w:color w:val="002060"/>
          <w:sz w:val="22"/>
          <w:szCs w:val="22"/>
          <w:lang w:val="en-GB"/>
        </w:rPr>
        <w:t xml:space="preserve">six interdependent </w:t>
      </w:r>
      <w:r w:rsidR="00EC07DC">
        <w:rPr>
          <w:rFonts w:cstheme="minorHAnsi"/>
          <w:color w:val="002060"/>
          <w:sz w:val="22"/>
          <w:szCs w:val="22"/>
          <w:lang w:val="en-GB"/>
        </w:rPr>
        <w:t>elements</w:t>
      </w:r>
      <w:r>
        <w:rPr>
          <w:rFonts w:cstheme="minorHAnsi"/>
          <w:color w:val="002060"/>
          <w:sz w:val="22"/>
          <w:szCs w:val="22"/>
          <w:lang w:val="en-GB"/>
        </w:rPr>
        <w:t>:</w:t>
      </w:r>
      <w:r w:rsidR="00E911DF" w:rsidRPr="00367497">
        <w:rPr>
          <w:rFonts w:cstheme="minorHAnsi"/>
          <w:color w:val="002060"/>
          <w:sz w:val="22"/>
          <w:szCs w:val="22"/>
          <w:lang w:val="en-GB"/>
        </w:rPr>
        <w:t xml:space="preserve"> design, improve, respond, communicate, train and assess. These six building blocks support and complement each other and build on the EQAVET indicative descriptors and indicators. The building blocks are designed to be useful and appropriate for the three main models of WBL:</w:t>
      </w:r>
    </w:p>
    <w:p w14:paraId="615A83EF" w14:textId="64DC54E6" w:rsidR="00E911DF" w:rsidRPr="00367497" w:rsidRDefault="002C01C4" w:rsidP="00FA0F64">
      <w:pPr>
        <w:numPr>
          <w:ilvl w:val="0"/>
          <w:numId w:val="20"/>
        </w:numPr>
        <w:ind w:right="57"/>
        <w:jc w:val="both"/>
        <w:rPr>
          <w:rFonts w:cstheme="minorHAnsi"/>
          <w:color w:val="002060"/>
          <w:sz w:val="22"/>
          <w:szCs w:val="22"/>
          <w:lang w:val="en-GB"/>
        </w:rPr>
      </w:pPr>
      <w:r>
        <w:rPr>
          <w:rFonts w:cstheme="minorHAnsi"/>
          <w:color w:val="002060"/>
          <w:sz w:val="22"/>
          <w:szCs w:val="22"/>
          <w:lang w:val="en-GB"/>
        </w:rPr>
        <w:t>a</w:t>
      </w:r>
      <w:r w:rsidRPr="00367497">
        <w:rPr>
          <w:rFonts w:cstheme="minorHAnsi"/>
          <w:color w:val="002060"/>
          <w:sz w:val="22"/>
          <w:szCs w:val="22"/>
          <w:lang w:val="en-GB"/>
        </w:rPr>
        <w:t xml:space="preserve">pprenticeship </w:t>
      </w:r>
      <w:r w:rsidR="00E911DF" w:rsidRPr="00367497">
        <w:rPr>
          <w:rFonts w:cstheme="minorHAnsi"/>
          <w:color w:val="002060"/>
          <w:sz w:val="22"/>
          <w:szCs w:val="22"/>
          <w:lang w:val="en-GB"/>
        </w:rPr>
        <w:t>schemes which combine training in companies and VET schools or other education/training institutions</w:t>
      </w:r>
    </w:p>
    <w:p w14:paraId="68844136" w14:textId="22308ACE" w:rsidR="00E911DF" w:rsidRPr="00367497" w:rsidRDefault="002C01C4" w:rsidP="00FA0F64">
      <w:pPr>
        <w:numPr>
          <w:ilvl w:val="0"/>
          <w:numId w:val="20"/>
        </w:numPr>
        <w:ind w:right="57"/>
        <w:jc w:val="both"/>
        <w:rPr>
          <w:rFonts w:cstheme="minorHAnsi"/>
          <w:color w:val="002060"/>
          <w:sz w:val="22"/>
          <w:szCs w:val="22"/>
          <w:lang w:val="en-GB"/>
        </w:rPr>
      </w:pPr>
      <w:r>
        <w:rPr>
          <w:rFonts w:cstheme="minorHAnsi"/>
          <w:color w:val="002060"/>
          <w:sz w:val="22"/>
          <w:szCs w:val="22"/>
          <w:lang w:val="en-GB"/>
        </w:rPr>
        <w:t>o</w:t>
      </w:r>
      <w:r w:rsidRPr="00367497">
        <w:rPr>
          <w:rFonts w:cstheme="minorHAnsi"/>
          <w:color w:val="002060"/>
          <w:sz w:val="22"/>
          <w:szCs w:val="22"/>
          <w:lang w:val="en-GB"/>
        </w:rPr>
        <w:t>n</w:t>
      </w:r>
      <w:r w:rsidR="00E911DF" w:rsidRPr="00367497">
        <w:rPr>
          <w:rFonts w:cstheme="minorHAnsi"/>
          <w:color w:val="002060"/>
          <w:sz w:val="22"/>
          <w:szCs w:val="22"/>
          <w:lang w:val="en-GB"/>
        </w:rPr>
        <w:t>-the-job training in companies</w:t>
      </w:r>
      <w:r>
        <w:rPr>
          <w:rFonts w:cstheme="minorHAnsi"/>
          <w:color w:val="002060"/>
          <w:sz w:val="22"/>
          <w:szCs w:val="22"/>
          <w:lang w:val="en-GB"/>
        </w:rPr>
        <w:t xml:space="preserve"> that</w:t>
      </w:r>
      <w:r w:rsidR="00E911DF" w:rsidRPr="00367497">
        <w:rPr>
          <w:rFonts w:cstheme="minorHAnsi"/>
          <w:color w:val="002060"/>
          <w:sz w:val="22"/>
          <w:szCs w:val="22"/>
          <w:lang w:val="en-GB"/>
        </w:rPr>
        <w:t xml:space="preserve"> typically cover internships, work placements or traineeships which are a compulsory or optional element of VET programmes leading to formal qualifications</w:t>
      </w:r>
    </w:p>
    <w:p w14:paraId="44562202" w14:textId="3B49B762" w:rsidR="00E911DF" w:rsidRPr="00367497" w:rsidRDefault="002C01C4" w:rsidP="00FA0F64">
      <w:pPr>
        <w:numPr>
          <w:ilvl w:val="0"/>
          <w:numId w:val="20"/>
        </w:numPr>
        <w:ind w:right="57"/>
        <w:jc w:val="both"/>
        <w:rPr>
          <w:rFonts w:cstheme="minorHAnsi"/>
          <w:color w:val="002060"/>
          <w:sz w:val="22"/>
          <w:szCs w:val="22"/>
          <w:lang w:val="en-GB"/>
        </w:rPr>
      </w:pPr>
      <w:r>
        <w:rPr>
          <w:rFonts w:cstheme="minorHAnsi"/>
          <w:color w:val="002060"/>
          <w:sz w:val="22"/>
          <w:szCs w:val="22"/>
          <w:lang w:val="en-GB"/>
        </w:rPr>
        <w:t>i</w:t>
      </w:r>
      <w:r w:rsidRPr="00367497">
        <w:rPr>
          <w:rFonts w:cstheme="minorHAnsi"/>
          <w:color w:val="002060"/>
          <w:sz w:val="22"/>
          <w:szCs w:val="22"/>
          <w:lang w:val="en-GB"/>
        </w:rPr>
        <w:t xml:space="preserve">ntegration </w:t>
      </w:r>
      <w:r w:rsidR="00E911DF" w:rsidRPr="00367497">
        <w:rPr>
          <w:rFonts w:cstheme="minorHAnsi"/>
          <w:color w:val="002060"/>
          <w:sz w:val="22"/>
          <w:szCs w:val="22"/>
          <w:lang w:val="en-GB"/>
        </w:rPr>
        <w:t>into a school-based programme through on-site laboratories, workshops, kitchens, restaurants, junior or practice firms, simulations or real business/industry projects and assignments.</w:t>
      </w:r>
    </w:p>
    <w:p w14:paraId="28D47A75" w14:textId="77777777" w:rsidR="00EC3687" w:rsidRPr="00367497" w:rsidRDefault="00EC3687" w:rsidP="00EC3687">
      <w:pPr>
        <w:ind w:right="57"/>
        <w:jc w:val="both"/>
        <w:rPr>
          <w:rFonts w:cstheme="minorHAnsi"/>
          <w:color w:val="002060"/>
          <w:sz w:val="22"/>
          <w:szCs w:val="22"/>
          <w:lang w:val="en-GB"/>
        </w:rPr>
      </w:pPr>
    </w:p>
    <w:p w14:paraId="6692CF51" w14:textId="4AA06646" w:rsidR="00E911DF" w:rsidRPr="00367497" w:rsidRDefault="00E911DF" w:rsidP="00EC3687">
      <w:pPr>
        <w:ind w:right="57"/>
        <w:jc w:val="both"/>
        <w:rPr>
          <w:rFonts w:cstheme="minorHAnsi"/>
          <w:color w:val="002060"/>
          <w:sz w:val="22"/>
          <w:szCs w:val="22"/>
          <w:lang w:val="en-GB"/>
        </w:rPr>
      </w:pPr>
      <w:r w:rsidRPr="00367497">
        <w:rPr>
          <w:rFonts w:cstheme="minorHAnsi"/>
          <w:color w:val="002060"/>
          <w:sz w:val="22"/>
          <w:szCs w:val="22"/>
          <w:lang w:val="en-GB"/>
        </w:rPr>
        <w:t>Each building block includes</w:t>
      </w:r>
      <w:r w:rsidR="002C01C4">
        <w:rPr>
          <w:rFonts w:cstheme="minorHAnsi"/>
          <w:color w:val="002060"/>
          <w:sz w:val="22"/>
          <w:szCs w:val="22"/>
          <w:lang w:val="en-GB"/>
        </w:rPr>
        <w:t xml:space="preserve"> </w:t>
      </w:r>
      <w:r w:rsidRPr="00367497">
        <w:rPr>
          <w:rFonts w:cstheme="minorHAnsi"/>
          <w:color w:val="002060"/>
          <w:sz w:val="22"/>
          <w:szCs w:val="22"/>
          <w:lang w:val="en-GB"/>
        </w:rPr>
        <w:t>a call to action and sets out activities that help to develop a quality assurance approach for WBL</w:t>
      </w:r>
      <w:r w:rsidR="002C01C4">
        <w:rPr>
          <w:rFonts w:cstheme="minorHAnsi"/>
          <w:color w:val="002060"/>
          <w:sz w:val="22"/>
          <w:szCs w:val="22"/>
          <w:lang w:val="en-GB"/>
        </w:rPr>
        <w:t xml:space="preserve">; </w:t>
      </w:r>
      <w:r w:rsidRPr="00367497">
        <w:rPr>
          <w:rFonts w:cstheme="minorHAnsi"/>
          <w:color w:val="002060"/>
          <w:sz w:val="22"/>
          <w:szCs w:val="22"/>
          <w:lang w:val="en-GB"/>
        </w:rPr>
        <w:t>identification of the key issues that should be considered</w:t>
      </w:r>
      <w:r w:rsidR="002C01C4">
        <w:rPr>
          <w:rFonts w:cstheme="minorHAnsi"/>
          <w:color w:val="002060"/>
          <w:sz w:val="22"/>
          <w:szCs w:val="22"/>
          <w:lang w:val="en-GB"/>
        </w:rPr>
        <w:t>;</w:t>
      </w:r>
      <w:r w:rsidRPr="00367497">
        <w:rPr>
          <w:rFonts w:cstheme="minorHAnsi"/>
          <w:color w:val="002060"/>
          <w:sz w:val="22"/>
          <w:szCs w:val="22"/>
          <w:lang w:val="en-GB"/>
        </w:rPr>
        <w:t xml:space="preserve"> and the factors for success </w:t>
      </w:r>
      <w:r w:rsidR="002C01C4">
        <w:rPr>
          <w:rFonts w:cstheme="minorHAnsi"/>
          <w:color w:val="002060"/>
          <w:sz w:val="22"/>
          <w:szCs w:val="22"/>
          <w:lang w:val="en-GB"/>
        </w:rPr>
        <w:t xml:space="preserve">in </w:t>
      </w:r>
      <w:r w:rsidRPr="00367497">
        <w:rPr>
          <w:rFonts w:cstheme="minorHAnsi"/>
          <w:color w:val="002060"/>
          <w:sz w:val="22"/>
          <w:szCs w:val="22"/>
          <w:lang w:val="en-GB"/>
        </w:rPr>
        <w:t xml:space="preserve">reference to </w:t>
      </w:r>
      <w:r w:rsidR="002C01C4">
        <w:rPr>
          <w:rFonts w:cstheme="minorHAnsi"/>
          <w:color w:val="002060"/>
          <w:sz w:val="22"/>
          <w:szCs w:val="22"/>
          <w:lang w:val="en-GB"/>
        </w:rPr>
        <w:t xml:space="preserve">the </w:t>
      </w:r>
      <w:r w:rsidRPr="00367497">
        <w:rPr>
          <w:rFonts w:cstheme="minorHAnsi"/>
          <w:color w:val="002060"/>
          <w:sz w:val="22"/>
          <w:szCs w:val="22"/>
          <w:lang w:val="en-GB"/>
        </w:rPr>
        <w:t>main messages drawn from an analysis of current practice based on recent experiences, suggesting new ways forward.</w:t>
      </w:r>
    </w:p>
    <w:p w14:paraId="701D0598" w14:textId="77777777" w:rsidR="00404802" w:rsidRPr="00367497" w:rsidRDefault="00404802" w:rsidP="00EC3687">
      <w:pPr>
        <w:ind w:left="57" w:right="57"/>
        <w:jc w:val="both"/>
        <w:rPr>
          <w:rFonts w:cstheme="minorHAnsi"/>
          <w:b/>
          <w:bCs/>
          <w:i/>
          <w:iCs/>
          <w:color w:val="002060"/>
          <w:sz w:val="22"/>
          <w:szCs w:val="22"/>
          <w:lang w:val="en-GB"/>
        </w:rPr>
      </w:pPr>
    </w:p>
    <w:p w14:paraId="27AFD3AF" w14:textId="63178B14" w:rsidR="00201CBD" w:rsidRDefault="00522971" w:rsidP="00EC3687">
      <w:pPr>
        <w:ind w:left="57" w:right="57"/>
        <w:jc w:val="both"/>
        <w:rPr>
          <w:rFonts w:cstheme="minorHAnsi"/>
          <w:color w:val="002060"/>
          <w:sz w:val="22"/>
          <w:szCs w:val="22"/>
          <w:lang w:val="en-GB"/>
        </w:rPr>
      </w:pPr>
      <w:r>
        <w:rPr>
          <w:rFonts w:cstheme="minorHAnsi"/>
          <w:color w:val="002060"/>
          <w:sz w:val="22"/>
          <w:szCs w:val="22"/>
          <w:lang w:val="en-GB"/>
        </w:rPr>
        <w:t xml:space="preserve">The </w:t>
      </w:r>
      <w:r w:rsidR="00201CBD" w:rsidRPr="00FA0F64">
        <w:rPr>
          <w:rFonts w:cstheme="minorHAnsi"/>
          <w:color w:val="002060"/>
          <w:sz w:val="22"/>
          <w:szCs w:val="22"/>
          <w:lang w:val="en-GB"/>
        </w:rPr>
        <w:t>QFT</w:t>
      </w:r>
      <w:r w:rsidR="00201CBD" w:rsidRPr="007B4C97">
        <w:rPr>
          <w:rFonts w:cstheme="minorHAnsi"/>
          <w:color w:val="002060"/>
          <w:sz w:val="22"/>
          <w:szCs w:val="22"/>
          <w:lang w:val="en-GB"/>
        </w:rPr>
        <w:t xml:space="preserve"> </w:t>
      </w:r>
      <w:r w:rsidR="00201CBD" w:rsidRPr="00367497">
        <w:rPr>
          <w:rFonts w:cstheme="minorHAnsi"/>
          <w:color w:val="002060"/>
          <w:sz w:val="22"/>
          <w:szCs w:val="22"/>
          <w:lang w:val="en-GB"/>
        </w:rPr>
        <w:t>has a limited scope, as it only covers two main types of traineeships: those available on the open market</w:t>
      </w:r>
      <w:r>
        <w:rPr>
          <w:rFonts w:cstheme="minorHAnsi"/>
          <w:color w:val="002060"/>
          <w:sz w:val="22"/>
          <w:szCs w:val="22"/>
          <w:lang w:val="en-GB"/>
        </w:rPr>
        <w:t xml:space="preserve"> and </w:t>
      </w:r>
      <w:r w:rsidR="00201CBD" w:rsidRPr="00367497">
        <w:rPr>
          <w:rFonts w:cstheme="minorHAnsi"/>
          <w:color w:val="002060"/>
          <w:sz w:val="22"/>
          <w:szCs w:val="22"/>
          <w:lang w:val="en-GB"/>
        </w:rPr>
        <w:t xml:space="preserve">those that are part of </w:t>
      </w:r>
      <w:r w:rsidR="002C01C4">
        <w:rPr>
          <w:rFonts w:cstheme="minorHAnsi"/>
          <w:color w:val="002060"/>
          <w:sz w:val="22"/>
          <w:szCs w:val="22"/>
          <w:lang w:val="en-GB"/>
        </w:rPr>
        <w:t xml:space="preserve">active labour market </w:t>
      </w:r>
      <w:r w:rsidR="00201CBD" w:rsidRPr="00367497">
        <w:rPr>
          <w:rFonts w:cstheme="minorHAnsi"/>
          <w:color w:val="002060"/>
          <w:sz w:val="22"/>
          <w:szCs w:val="22"/>
          <w:lang w:val="en-GB"/>
        </w:rPr>
        <w:t xml:space="preserve">programmes. It does not cover traineeships that are part of the curricula of formal education or </w:t>
      </w:r>
      <w:r w:rsidR="00023F83">
        <w:rPr>
          <w:rFonts w:cstheme="minorHAnsi"/>
          <w:color w:val="002060"/>
          <w:sz w:val="22"/>
          <w:szCs w:val="22"/>
          <w:lang w:val="en-GB"/>
        </w:rPr>
        <w:t>VET</w:t>
      </w:r>
      <w:r w:rsidR="00201CBD" w:rsidRPr="00367497">
        <w:rPr>
          <w:rFonts w:cstheme="minorHAnsi"/>
          <w:color w:val="002060"/>
          <w:sz w:val="22"/>
          <w:szCs w:val="22"/>
          <w:lang w:val="en-GB"/>
        </w:rPr>
        <w:t xml:space="preserve">, </w:t>
      </w:r>
      <w:r>
        <w:rPr>
          <w:rFonts w:cstheme="minorHAnsi"/>
          <w:color w:val="002060"/>
          <w:sz w:val="22"/>
          <w:szCs w:val="22"/>
          <w:lang w:val="en-GB"/>
        </w:rPr>
        <w:t>nor</w:t>
      </w:r>
      <w:r w:rsidRPr="00367497">
        <w:rPr>
          <w:rFonts w:cstheme="minorHAnsi"/>
          <w:color w:val="002060"/>
          <w:sz w:val="22"/>
          <w:szCs w:val="22"/>
          <w:lang w:val="en-GB"/>
        </w:rPr>
        <w:t xml:space="preserve"> </w:t>
      </w:r>
      <w:r w:rsidR="00201CBD" w:rsidRPr="00367497">
        <w:rPr>
          <w:rFonts w:cstheme="minorHAnsi"/>
          <w:color w:val="002060"/>
          <w:sz w:val="22"/>
          <w:szCs w:val="22"/>
          <w:lang w:val="en-GB"/>
        </w:rPr>
        <w:t>does it cover</w:t>
      </w:r>
      <w:r>
        <w:rPr>
          <w:rFonts w:cstheme="minorHAnsi"/>
          <w:color w:val="002060"/>
          <w:sz w:val="22"/>
          <w:szCs w:val="22"/>
          <w:lang w:val="en-GB"/>
        </w:rPr>
        <w:t xml:space="preserve"> compulsory</w:t>
      </w:r>
      <w:r w:rsidR="00201CBD" w:rsidRPr="00367497">
        <w:rPr>
          <w:rFonts w:cstheme="minorHAnsi"/>
          <w:color w:val="002060"/>
          <w:sz w:val="22"/>
          <w:szCs w:val="22"/>
          <w:lang w:val="en-GB"/>
        </w:rPr>
        <w:t xml:space="preserve"> traineeships </w:t>
      </w:r>
      <w:r>
        <w:rPr>
          <w:rFonts w:cstheme="minorHAnsi"/>
          <w:color w:val="002060"/>
          <w:sz w:val="22"/>
          <w:szCs w:val="22"/>
          <w:lang w:val="en-GB"/>
        </w:rPr>
        <w:t xml:space="preserve">where completion allows </w:t>
      </w:r>
      <w:r w:rsidR="00201CBD" w:rsidRPr="00367497">
        <w:rPr>
          <w:rFonts w:cstheme="minorHAnsi"/>
          <w:color w:val="002060"/>
          <w:sz w:val="22"/>
          <w:szCs w:val="22"/>
          <w:lang w:val="en-GB"/>
        </w:rPr>
        <w:t xml:space="preserve">access </w:t>
      </w:r>
      <w:r>
        <w:rPr>
          <w:rFonts w:cstheme="minorHAnsi"/>
          <w:color w:val="002060"/>
          <w:sz w:val="22"/>
          <w:szCs w:val="22"/>
          <w:lang w:val="en-GB"/>
        </w:rPr>
        <w:t xml:space="preserve">to </w:t>
      </w:r>
      <w:r w:rsidR="00201CBD" w:rsidRPr="00367497">
        <w:rPr>
          <w:rFonts w:cstheme="minorHAnsi"/>
          <w:color w:val="002060"/>
          <w:sz w:val="22"/>
          <w:szCs w:val="22"/>
          <w:lang w:val="en-GB"/>
        </w:rPr>
        <w:t xml:space="preserve">a specific profession (e.g. teaching, medicine, architecture). The reason for this is that traineeships which belong to these categories are in general </w:t>
      </w:r>
      <w:r w:rsidR="00201CBD" w:rsidRPr="00367497">
        <w:rPr>
          <w:rFonts w:cstheme="minorHAnsi"/>
          <w:color w:val="002060"/>
          <w:sz w:val="22"/>
          <w:szCs w:val="22"/>
          <w:lang w:val="en-GB"/>
        </w:rPr>
        <w:lastRenderedPageBreak/>
        <w:t>of better quality due to quality assurance by the educational institutions or professional organisations involved.</w:t>
      </w:r>
    </w:p>
    <w:p w14:paraId="711398E5" w14:textId="77777777" w:rsidR="00522971" w:rsidRPr="00367497" w:rsidRDefault="00522971" w:rsidP="00EC3687">
      <w:pPr>
        <w:ind w:left="57" w:right="57"/>
        <w:jc w:val="both"/>
        <w:rPr>
          <w:rFonts w:cstheme="minorHAnsi"/>
          <w:color w:val="002060"/>
          <w:sz w:val="22"/>
          <w:szCs w:val="22"/>
          <w:lang w:val="en-GB"/>
        </w:rPr>
      </w:pPr>
    </w:p>
    <w:p w14:paraId="1F589EFE" w14:textId="55652CA5" w:rsidR="00201CBD" w:rsidRPr="00522971" w:rsidRDefault="00522971" w:rsidP="00EC3687">
      <w:pPr>
        <w:ind w:left="57" w:right="57"/>
        <w:jc w:val="both"/>
        <w:rPr>
          <w:rFonts w:cstheme="minorHAnsi"/>
          <w:color w:val="002060"/>
          <w:sz w:val="22"/>
          <w:szCs w:val="22"/>
          <w:lang w:val="en-GB"/>
        </w:rPr>
      </w:pPr>
      <w:r w:rsidRPr="00522971">
        <w:rPr>
          <w:rFonts w:cstheme="minorHAnsi"/>
          <w:color w:val="002060"/>
          <w:sz w:val="22"/>
          <w:szCs w:val="22"/>
          <w:lang w:val="en-GB"/>
        </w:rPr>
        <w:t xml:space="preserve">The </w:t>
      </w:r>
      <w:r w:rsidR="00201CBD" w:rsidRPr="00FA0F64">
        <w:rPr>
          <w:rFonts w:cstheme="minorHAnsi"/>
          <w:color w:val="002060"/>
          <w:sz w:val="22"/>
          <w:szCs w:val="22"/>
          <w:lang w:val="en-GB"/>
        </w:rPr>
        <w:t xml:space="preserve">20 </w:t>
      </w:r>
      <w:r w:rsidR="00201CBD" w:rsidRPr="00FA0F64">
        <w:rPr>
          <w:rFonts w:cstheme="majorHAnsi"/>
          <w:color w:val="002060"/>
          <w:sz w:val="22"/>
          <w:szCs w:val="22"/>
          <w:lang w:val="en-GB"/>
        </w:rPr>
        <w:t>Guiding Principles</w:t>
      </w:r>
      <w:r w:rsidR="00201CBD" w:rsidRPr="00FA0F64">
        <w:rPr>
          <w:rFonts w:cstheme="minorHAnsi"/>
          <w:color w:val="002060"/>
          <w:sz w:val="22"/>
          <w:szCs w:val="22"/>
          <w:lang w:val="en-GB"/>
        </w:rPr>
        <w:t xml:space="preserve"> </w:t>
      </w:r>
      <w:r w:rsidRPr="00FA0F64">
        <w:rPr>
          <w:rFonts w:cstheme="minorHAnsi"/>
          <w:color w:val="002060"/>
          <w:sz w:val="22"/>
          <w:szCs w:val="22"/>
          <w:lang w:val="en-GB"/>
        </w:rPr>
        <w:t>initiative</w:t>
      </w:r>
      <w:r w:rsidRPr="00522971">
        <w:rPr>
          <w:rFonts w:asciiTheme="majorHAnsi" w:hAnsiTheme="majorHAnsi" w:cstheme="majorHAnsi"/>
          <w:color w:val="002060"/>
          <w:sz w:val="22"/>
          <w:szCs w:val="22"/>
          <w:lang w:val="en-GB"/>
        </w:rPr>
        <w:t xml:space="preserve"> </w:t>
      </w:r>
      <w:r w:rsidR="00201CBD" w:rsidRPr="00522971">
        <w:rPr>
          <w:rFonts w:cstheme="minorHAnsi"/>
          <w:color w:val="002060"/>
          <w:sz w:val="22"/>
          <w:szCs w:val="22"/>
          <w:lang w:val="en-GB"/>
        </w:rPr>
        <w:t>respond</w:t>
      </w:r>
      <w:r w:rsidRPr="00522971">
        <w:rPr>
          <w:rFonts w:cstheme="minorHAnsi"/>
          <w:color w:val="002060"/>
          <w:sz w:val="22"/>
          <w:szCs w:val="22"/>
          <w:lang w:val="en-GB"/>
        </w:rPr>
        <w:t>s</w:t>
      </w:r>
      <w:r w:rsidR="00201CBD" w:rsidRPr="00522971">
        <w:rPr>
          <w:rFonts w:cstheme="minorHAnsi"/>
          <w:color w:val="002060"/>
          <w:sz w:val="22"/>
          <w:szCs w:val="22"/>
          <w:lang w:val="en-GB"/>
        </w:rPr>
        <w:t xml:space="preserve"> to the policy challenges that </w:t>
      </w:r>
      <w:r w:rsidR="00F12DE6">
        <w:rPr>
          <w:rFonts w:cstheme="minorHAnsi"/>
          <w:color w:val="002060"/>
          <w:sz w:val="22"/>
          <w:szCs w:val="22"/>
          <w:lang w:val="en-GB"/>
        </w:rPr>
        <w:t>need</w:t>
      </w:r>
      <w:r w:rsidR="00201CBD" w:rsidRPr="00522971">
        <w:rPr>
          <w:rFonts w:cstheme="minorHAnsi"/>
          <w:color w:val="002060"/>
          <w:sz w:val="22"/>
          <w:szCs w:val="22"/>
          <w:lang w:val="en-GB"/>
        </w:rPr>
        <w:t xml:space="preserve"> to</w:t>
      </w:r>
      <w:r w:rsidR="00F12DE6">
        <w:rPr>
          <w:rFonts w:cstheme="minorHAnsi"/>
          <w:color w:val="002060"/>
          <w:sz w:val="22"/>
          <w:szCs w:val="22"/>
          <w:lang w:val="en-GB"/>
        </w:rPr>
        <w:t xml:space="preserve"> be</w:t>
      </w:r>
      <w:r w:rsidR="00201CBD" w:rsidRPr="00522971">
        <w:rPr>
          <w:rFonts w:cstheme="minorHAnsi"/>
          <w:color w:val="002060"/>
          <w:sz w:val="22"/>
          <w:szCs w:val="22"/>
          <w:lang w:val="en-GB"/>
        </w:rPr>
        <w:t xml:space="preserve"> address</w:t>
      </w:r>
      <w:r w:rsidR="00F12DE6">
        <w:rPr>
          <w:rFonts w:cstheme="minorHAnsi"/>
          <w:color w:val="002060"/>
          <w:sz w:val="22"/>
          <w:szCs w:val="22"/>
          <w:lang w:val="en-GB"/>
        </w:rPr>
        <w:t>ed</w:t>
      </w:r>
      <w:r w:rsidR="00201CBD" w:rsidRPr="00522971">
        <w:rPr>
          <w:rFonts w:cstheme="minorHAnsi"/>
          <w:color w:val="002060"/>
          <w:sz w:val="22"/>
          <w:szCs w:val="22"/>
          <w:lang w:val="en-GB"/>
        </w:rPr>
        <w:t xml:space="preserve"> in the promotion of apprenticeships and other forms of </w:t>
      </w:r>
      <w:r w:rsidRPr="00522971">
        <w:rPr>
          <w:rFonts w:cstheme="minorHAnsi"/>
          <w:color w:val="002060"/>
          <w:sz w:val="22"/>
          <w:szCs w:val="22"/>
          <w:lang w:val="en-GB"/>
        </w:rPr>
        <w:t>WBL;</w:t>
      </w:r>
      <w:r w:rsidR="00201CBD" w:rsidRPr="00522971">
        <w:rPr>
          <w:rFonts w:cstheme="minorHAnsi"/>
          <w:color w:val="002060"/>
          <w:sz w:val="22"/>
          <w:szCs w:val="22"/>
          <w:lang w:val="en-GB"/>
        </w:rPr>
        <w:t xml:space="preserve"> hence</w:t>
      </w:r>
      <w:r w:rsidRPr="00522971">
        <w:rPr>
          <w:rFonts w:cstheme="minorHAnsi"/>
          <w:color w:val="002060"/>
          <w:sz w:val="22"/>
          <w:szCs w:val="22"/>
          <w:lang w:val="en-GB"/>
        </w:rPr>
        <w:t>,</w:t>
      </w:r>
      <w:r w:rsidR="00201CBD" w:rsidRPr="00522971">
        <w:rPr>
          <w:rFonts w:cstheme="minorHAnsi"/>
          <w:color w:val="002060"/>
          <w:sz w:val="22"/>
          <w:szCs w:val="22"/>
          <w:lang w:val="en-GB"/>
        </w:rPr>
        <w:t xml:space="preserve"> this framework illustrates a more general approach to WBL.</w:t>
      </w:r>
    </w:p>
    <w:p w14:paraId="4E40D88D" w14:textId="77777777" w:rsidR="00404802" w:rsidRPr="00FA0F64" w:rsidRDefault="00404802" w:rsidP="00EC3687">
      <w:pPr>
        <w:ind w:left="57" w:right="57"/>
        <w:jc w:val="both"/>
        <w:rPr>
          <w:rFonts w:cstheme="minorHAnsi"/>
          <w:b/>
          <w:bCs/>
          <w:color w:val="002060"/>
          <w:sz w:val="22"/>
          <w:szCs w:val="22"/>
          <w:lang w:val="en-GB"/>
        </w:rPr>
      </w:pPr>
    </w:p>
    <w:p w14:paraId="25D83584" w14:textId="256E8D62" w:rsidR="00201CBD" w:rsidRPr="007B4C97" w:rsidRDefault="00522971" w:rsidP="00EC3687">
      <w:pPr>
        <w:ind w:left="57" w:right="57"/>
        <w:jc w:val="both"/>
        <w:rPr>
          <w:rFonts w:cstheme="minorHAnsi"/>
          <w:iCs/>
          <w:color w:val="002060"/>
          <w:sz w:val="22"/>
          <w:szCs w:val="22"/>
          <w:lang w:val="en-GB"/>
        </w:rPr>
      </w:pPr>
      <w:r w:rsidRPr="00522971">
        <w:rPr>
          <w:rFonts w:cstheme="minorHAnsi"/>
          <w:color w:val="002060"/>
          <w:sz w:val="22"/>
          <w:szCs w:val="22"/>
          <w:lang w:val="en-GB"/>
        </w:rPr>
        <w:t xml:space="preserve">The </w:t>
      </w:r>
      <w:r w:rsidR="00201CBD" w:rsidRPr="00FA0F64">
        <w:rPr>
          <w:rFonts w:cstheme="minorHAnsi"/>
          <w:color w:val="002060"/>
          <w:sz w:val="22"/>
          <w:szCs w:val="22"/>
          <w:lang w:val="en-GB"/>
        </w:rPr>
        <w:t>Staff Working Document on Applying the Quality Framework for Traineeships</w:t>
      </w:r>
      <w:r w:rsidR="00201CBD" w:rsidRPr="00FA0F64">
        <w:rPr>
          <w:rFonts w:cstheme="minorHAnsi"/>
          <w:i/>
          <w:color w:val="002060"/>
          <w:sz w:val="22"/>
          <w:szCs w:val="22"/>
          <w:lang w:val="en-GB"/>
        </w:rPr>
        <w:t xml:space="preserve"> </w:t>
      </w:r>
      <w:r w:rsidR="00201CBD" w:rsidRPr="007B4C97">
        <w:rPr>
          <w:rFonts w:cstheme="minorHAnsi"/>
          <w:iCs/>
          <w:color w:val="002060"/>
          <w:sz w:val="22"/>
          <w:szCs w:val="22"/>
          <w:lang w:val="en-GB"/>
        </w:rPr>
        <w:t>analyses how Member States’ existing and new legislation and social partner agreements comply with the requirements of the QFT and points to remaining challenges.</w:t>
      </w:r>
    </w:p>
    <w:p w14:paraId="7CD0FE8A" w14:textId="77777777" w:rsidR="00404802" w:rsidRPr="00FA0F64" w:rsidRDefault="00404802" w:rsidP="00EC3687">
      <w:pPr>
        <w:ind w:right="57"/>
        <w:jc w:val="both"/>
        <w:rPr>
          <w:rFonts w:cstheme="minorHAnsi"/>
          <w:i/>
          <w:iCs/>
          <w:color w:val="002060"/>
          <w:sz w:val="22"/>
          <w:szCs w:val="22"/>
          <w:lang w:val="en-GB"/>
        </w:rPr>
      </w:pPr>
    </w:p>
    <w:p w14:paraId="7289C81D" w14:textId="3F34DC67" w:rsidR="00201CBD" w:rsidRPr="007B4C97" w:rsidRDefault="00522971" w:rsidP="00EC3687">
      <w:pPr>
        <w:ind w:right="57"/>
        <w:jc w:val="both"/>
        <w:rPr>
          <w:rFonts w:cstheme="minorHAnsi"/>
          <w:color w:val="002060"/>
          <w:sz w:val="22"/>
          <w:szCs w:val="22"/>
          <w:lang w:val="en-GB"/>
        </w:rPr>
      </w:pPr>
      <w:r w:rsidRPr="00FA0F64">
        <w:rPr>
          <w:rFonts w:cstheme="minorHAnsi"/>
          <w:color w:val="002060"/>
          <w:sz w:val="22"/>
          <w:szCs w:val="22"/>
          <w:lang w:val="en-GB"/>
        </w:rPr>
        <w:t xml:space="preserve">The </w:t>
      </w:r>
      <w:r w:rsidR="00201CBD" w:rsidRPr="00FA0F64">
        <w:rPr>
          <w:rFonts w:cstheme="minorHAnsi"/>
          <w:color w:val="002060"/>
          <w:sz w:val="22"/>
          <w:szCs w:val="22"/>
          <w:lang w:val="en-GB"/>
        </w:rPr>
        <w:t>EFQA</w:t>
      </w:r>
      <w:r w:rsidR="00201CBD" w:rsidRPr="00FA0F64">
        <w:rPr>
          <w:rFonts w:cstheme="minorHAnsi"/>
          <w:i/>
          <w:iCs/>
          <w:color w:val="002060"/>
          <w:sz w:val="22"/>
          <w:szCs w:val="22"/>
          <w:lang w:val="en-GB"/>
        </w:rPr>
        <w:t xml:space="preserve"> </w:t>
      </w:r>
      <w:r w:rsidR="00201CBD" w:rsidRPr="007B4C97">
        <w:rPr>
          <w:rFonts w:cstheme="minorHAnsi"/>
          <w:color w:val="002060"/>
          <w:sz w:val="22"/>
          <w:szCs w:val="22"/>
          <w:lang w:val="en-GB"/>
        </w:rPr>
        <w:t>assesses the quality and effectiveness of an apprenticeship, and proposes </w:t>
      </w:r>
      <w:r w:rsidR="00201CBD" w:rsidRPr="00FA0F64">
        <w:rPr>
          <w:rFonts w:cstheme="minorHAnsi"/>
          <w:color w:val="002060"/>
          <w:sz w:val="22"/>
          <w:szCs w:val="22"/>
          <w:lang w:val="en-GB"/>
        </w:rPr>
        <w:t>seven criteria for learning and working conditions</w:t>
      </w:r>
      <w:r w:rsidR="00201CBD" w:rsidRPr="007B4C97">
        <w:rPr>
          <w:rFonts w:cstheme="minorHAnsi"/>
          <w:color w:val="002060"/>
          <w:sz w:val="22"/>
          <w:szCs w:val="22"/>
          <w:lang w:val="en-GB"/>
        </w:rPr>
        <w:t>:</w:t>
      </w:r>
    </w:p>
    <w:p w14:paraId="2ACF0576" w14:textId="74563D2B" w:rsidR="00201CBD" w:rsidRPr="00367497" w:rsidRDefault="00486F06" w:rsidP="00677904">
      <w:pPr>
        <w:numPr>
          <w:ilvl w:val="0"/>
          <w:numId w:val="10"/>
        </w:numPr>
        <w:ind w:right="57"/>
        <w:jc w:val="both"/>
        <w:rPr>
          <w:rFonts w:cstheme="minorHAnsi"/>
          <w:bCs/>
          <w:color w:val="002060"/>
          <w:sz w:val="22"/>
          <w:szCs w:val="22"/>
          <w:lang w:val="en-GB"/>
        </w:rPr>
      </w:pPr>
      <w:r>
        <w:rPr>
          <w:rFonts w:cstheme="minorHAnsi"/>
          <w:bCs/>
          <w:color w:val="002060"/>
          <w:sz w:val="22"/>
          <w:szCs w:val="22"/>
          <w:lang w:val="en-GB"/>
        </w:rPr>
        <w:t>w</w:t>
      </w:r>
      <w:r w:rsidRPr="00367497">
        <w:rPr>
          <w:rFonts w:cstheme="minorHAnsi"/>
          <w:bCs/>
          <w:color w:val="002060"/>
          <w:sz w:val="22"/>
          <w:szCs w:val="22"/>
          <w:lang w:val="en-GB"/>
        </w:rPr>
        <w:t xml:space="preserve">ritten </w:t>
      </w:r>
      <w:r w:rsidR="00201CBD" w:rsidRPr="00367497">
        <w:rPr>
          <w:rFonts w:cstheme="minorHAnsi"/>
          <w:bCs/>
          <w:color w:val="002060"/>
          <w:sz w:val="22"/>
          <w:szCs w:val="22"/>
          <w:lang w:val="en-GB"/>
        </w:rPr>
        <w:t>contract</w:t>
      </w:r>
    </w:p>
    <w:p w14:paraId="63113C55" w14:textId="58C18DFC" w:rsidR="00201CBD" w:rsidRPr="00367497" w:rsidRDefault="00486F06" w:rsidP="00677904">
      <w:pPr>
        <w:numPr>
          <w:ilvl w:val="0"/>
          <w:numId w:val="10"/>
        </w:numPr>
        <w:ind w:right="57"/>
        <w:jc w:val="both"/>
        <w:rPr>
          <w:rFonts w:cstheme="minorHAnsi"/>
          <w:bCs/>
          <w:color w:val="002060"/>
          <w:sz w:val="22"/>
          <w:szCs w:val="22"/>
          <w:lang w:val="en-GB"/>
        </w:rPr>
      </w:pPr>
      <w:r>
        <w:rPr>
          <w:rFonts w:cstheme="minorHAnsi"/>
          <w:bCs/>
          <w:color w:val="002060"/>
          <w:sz w:val="22"/>
          <w:szCs w:val="22"/>
          <w:lang w:val="en-GB"/>
        </w:rPr>
        <w:t>l</w:t>
      </w:r>
      <w:r w:rsidRPr="00367497">
        <w:rPr>
          <w:rFonts w:cstheme="minorHAnsi"/>
          <w:bCs/>
          <w:color w:val="002060"/>
          <w:sz w:val="22"/>
          <w:szCs w:val="22"/>
          <w:lang w:val="en-GB"/>
        </w:rPr>
        <w:t xml:space="preserve">earning </w:t>
      </w:r>
      <w:r w:rsidR="00201CBD" w:rsidRPr="00367497">
        <w:rPr>
          <w:rFonts w:cstheme="minorHAnsi"/>
          <w:bCs/>
          <w:color w:val="002060"/>
          <w:sz w:val="22"/>
          <w:szCs w:val="22"/>
          <w:lang w:val="en-GB"/>
        </w:rPr>
        <w:t>outcomes</w:t>
      </w:r>
    </w:p>
    <w:p w14:paraId="27447920" w14:textId="475C0B75" w:rsidR="00201CBD" w:rsidRPr="00367497" w:rsidRDefault="00486F06" w:rsidP="00677904">
      <w:pPr>
        <w:numPr>
          <w:ilvl w:val="0"/>
          <w:numId w:val="10"/>
        </w:numPr>
        <w:ind w:right="57"/>
        <w:jc w:val="both"/>
        <w:rPr>
          <w:rFonts w:cstheme="minorHAnsi"/>
          <w:bCs/>
          <w:color w:val="002060"/>
          <w:sz w:val="22"/>
          <w:szCs w:val="22"/>
          <w:lang w:val="en-GB"/>
        </w:rPr>
      </w:pPr>
      <w:r>
        <w:rPr>
          <w:rFonts w:cstheme="minorHAnsi"/>
          <w:bCs/>
          <w:color w:val="002060"/>
          <w:sz w:val="22"/>
          <w:szCs w:val="22"/>
          <w:lang w:val="en-GB"/>
        </w:rPr>
        <w:t>p</w:t>
      </w:r>
      <w:r w:rsidRPr="00367497">
        <w:rPr>
          <w:rFonts w:cstheme="minorHAnsi"/>
          <w:bCs/>
          <w:color w:val="002060"/>
          <w:sz w:val="22"/>
          <w:szCs w:val="22"/>
          <w:lang w:val="en-GB"/>
        </w:rPr>
        <w:t xml:space="preserve">edagogic </w:t>
      </w:r>
      <w:r w:rsidR="00201CBD" w:rsidRPr="00367497">
        <w:rPr>
          <w:rFonts w:cstheme="minorHAnsi"/>
          <w:bCs/>
          <w:color w:val="002060"/>
          <w:sz w:val="22"/>
          <w:szCs w:val="22"/>
          <w:lang w:val="en-GB"/>
        </w:rPr>
        <w:t>support</w:t>
      </w:r>
    </w:p>
    <w:p w14:paraId="08E777DA" w14:textId="270DAA69" w:rsidR="00201CBD" w:rsidRPr="00367497" w:rsidRDefault="00486F06" w:rsidP="00677904">
      <w:pPr>
        <w:numPr>
          <w:ilvl w:val="0"/>
          <w:numId w:val="10"/>
        </w:numPr>
        <w:ind w:right="57"/>
        <w:jc w:val="both"/>
        <w:rPr>
          <w:rFonts w:cstheme="minorHAnsi"/>
          <w:bCs/>
          <w:color w:val="002060"/>
          <w:sz w:val="22"/>
          <w:szCs w:val="22"/>
          <w:lang w:val="en-GB"/>
        </w:rPr>
      </w:pPr>
      <w:r>
        <w:rPr>
          <w:rFonts w:cstheme="minorHAnsi"/>
          <w:bCs/>
          <w:color w:val="002060"/>
          <w:sz w:val="22"/>
          <w:szCs w:val="22"/>
          <w:lang w:val="en-GB"/>
        </w:rPr>
        <w:t>w</w:t>
      </w:r>
      <w:r w:rsidRPr="00367497">
        <w:rPr>
          <w:rFonts w:cstheme="minorHAnsi"/>
          <w:bCs/>
          <w:color w:val="002060"/>
          <w:sz w:val="22"/>
          <w:szCs w:val="22"/>
          <w:lang w:val="en-GB"/>
        </w:rPr>
        <w:t xml:space="preserve">orkplace </w:t>
      </w:r>
      <w:r w:rsidR="00201CBD" w:rsidRPr="00367497">
        <w:rPr>
          <w:rFonts w:cstheme="minorHAnsi"/>
          <w:bCs/>
          <w:color w:val="002060"/>
          <w:sz w:val="22"/>
          <w:szCs w:val="22"/>
          <w:lang w:val="en-GB"/>
        </w:rPr>
        <w:t>component</w:t>
      </w:r>
    </w:p>
    <w:p w14:paraId="32ED94A7" w14:textId="47935FDE" w:rsidR="00201CBD" w:rsidRPr="00367497" w:rsidRDefault="00486F06" w:rsidP="00677904">
      <w:pPr>
        <w:numPr>
          <w:ilvl w:val="0"/>
          <w:numId w:val="10"/>
        </w:numPr>
        <w:ind w:right="57"/>
        <w:jc w:val="both"/>
        <w:rPr>
          <w:rFonts w:cstheme="minorHAnsi"/>
          <w:bCs/>
          <w:color w:val="002060"/>
          <w:sz w:val="22"/>
          <w:szCs w:val="22"/>
          <w:lang w:val="en-GB"/>
        </w:rPr>
      </w:pPr>
      <w:r>
        <w:rPr>
          <w:rFonts w:cstheme="minorHAnsi"/>
          <w:bCs/>
          <w:color w:val="002060"/>
          <w:sz w:val="22"/>
          <w:szCs w:val="22"/>
          <w:lang w:val="en-GB"/>
        </w:rPr>
        <w:t>p</w:t>
      </w:r>
      <w:r w:rsidRPr="00367497">
        <w:rPr>
          <w:rFonts w:cstheme="minorHAnsi"/>
          <w:bCs/>
          <w:color w:val="002060"/>
          <w:sz w:val="22"/>
          <w:szCs w:val="22"/>
          <w:lang w:val="en-GB"/>
        </w:rPr>
        <w:t xml:space="preserve">ay </w:t>
      </w:r>
      <w:r w:rsidR="00201CBD" w:rsidRPr="00367497">
        <w:rPr>
          <w:rFonts w:cstheme="minorHAnsi"/>
          <w:bCs/>
          <w:color w:val="002060"/>
          <w:sz w:val="22"/>
          <w:szCs w:val="22"/>
          <w:lang w:val="en-GB"/>
        </w:rPr>
        <w:t>and/or compensation</w:t>
      </w:r>
    </w:p>
    <w:p w14:paraId="5F6C95D2" w14:textId="3418EAFD" w:rsidR="00201CBD" w:rsidRPr="00367497" w:rsidRDefault="00486F06" w:rsidP="00677904">
      <w:pPr>
        <w:numPr>
          <w:ilvl w:val="0"/>
          <w:numId w:val="10"/>
        </w:numPr>
        <w:ind w:right="57"/>
        <w:jc w:val="both"/>
        <w:rPr>
          <w:rFonts w:cstheme="minorHAnsi"/>
          <w:bCs/>
          <w:color w:val="002060"/>
          <w:sz w:val="22"/>
          <w:szCs w:val="22"/>
          <w:lang w:val="en-GB"/>
        </w:rPr>
      </w:pPr>
      <w:r>
        <w:rPr>
          <w:rFonts w:cstheme="minorHAnsi"/>
          <w:bCs/>
          <w:color w:val="002060"/>
          <w:sz w:val="22"/>
          <w:szCs w:val="22"/>
          <w:lang w:val="en-GB"/>
        </w:rPr>
        <w:t>s</w:t>
      </w:r>
      <w:r w:rsidRPr="00367497">
        <w:rPr>
          <w:rFonts w:cstheme="minorHAnsi"/>
          <w:bCs/>
          <w:color w:val="002060"/>
          <w:sz w:val="22"/>
          <w:szCs w:val="22"/>
          <w:lang w:val="en-GB"/>
        </w:rPr>
        <w:t xml:space="preserve">ocial </w:t>
      </w:r>
      <w:r w:rsidR="00201CBD" w:rsidRPr="00367497">
        <w:rPr>
          <w:rFonts w:cstheme="minorHAnsi"/>
          <w:bCs/>
          <w:color w:val="002060"/>
          <w:sz w:val="22"/>
          <w:szCs w:val="22"/>
          <w:lang w:val="en-GB"/>
        </w:rPr>
        <w:t>protection</w:t>
      </w:r>
    </w:p>
    <w:p w14:paraId="63BC7A3F" w14:textId="3AFBBBDC" w:rsidR="00201CBD" w:rsidRPr="00367497" w:rsidRDefault="00486F06" w:rsidP="00677904">
      <w:pPr>
        <w:numPr>
          <w:ilvl w:val="0"/>
          <w:numId w:val="10"/>
        </w:numPr>
        <w:ind w:right="57"/>
        <w:jc w:val="both"/>
        <w:rPr>
          <w:rFonts w:cstheme="minorHAnsi"/>
          <w:bCs/>
          <w:color w:val="002060"/>
          <w:sz w:val="22"/>
          <w:szCs w:val="22"/>
          <w:lang w:val="en-GB"/>
        </w:rPr>
      </w:pPr>
      <w:r>
        <w:rPr>
          <w:rFonts w:cstheme="minorHAnsi"/>
          <w:bCs/>
          <w:color w:val="002060"/>
          <w:sz w:val="22"/>
          <w:szCs w:val="22"/>
          <w:lang w:val="en-GB"/>
        </w:rPr>
        <w:t>w</w:t>
      </w:r>
      <w:r w:rsidRPr="00367497">
        <w:rPr>
          <w:rFonts w:cstheme="minorHAnsi"/>
          <w:bCs/>
          <w:color w:val="002060"/>
          <w:sz w:val="22"/>
          <w:szCs w:val="22"/>
          <w:lang w:val="en-GB"/>
        </w:rPr>
        <w:t>ork</w:t>
      </w:r>
      <w:r w:rsidR="00201CBD" w:rsidRPr="00367497">
        <w:rPr>
          <w:rFonts w:cstheme="minorHAnsi"/>
          <w:bCs/>
          <w:color w:val="002060"/>
          <w:sz w:val="22"/>
          <w:szCs w:val="22"/>
          <w:lang w:val="en-GB"/>
        </w:rPr>
        <w:t>, health and safety conditions.</w:t>
      </w:r>
    </w:p>
    <w:p w14:paraId="50AA9E60" w14:textId="6662B97E" w:rsidR="00201CBD" w:rsidRPr="007B4C97" w:rsidRDefault="00522971" w:rsidP="00EC3687">
      <w:pPr>
        <w:ind w:right="57"/>
        <w:jc w:val="both"/>
        <w:rPr>
          <w:rFonts w:cstheme="minorHAnsi"/>
          <w:color w:val="002060"/>
          <w:sz w:val="22"/>
          <w:szCs w:val="22"/>
          <w:lang w:val="en-GB"/>
        </w:rPr>
      </w:pPr>
      <w:r>
        <w:rPr>
          <w:rFonts w:cstheme="minorHAnsi"/>
          <w:bCs/>
          <w:color w:val="002060"/>
          <w:sz w:val="22"/>
          <w:szCs w:val="22"/>
          <w:lang w:val="en-GB"/>
        </w:rPr>
        <w:t>It also suggests</w:t>
      </w:r>
      <w:r w:rsidR="00201CBD" w:rsidRPr="00367497">
        <w:rPr>
          <w:rFonts w:cstheme="minorHAnsi"/>
          <w:bCs/>
          <w:color w:val="002060"/>
          <w:sz w:val="22"/>
          <w:szCs w:val="22"/>
          <w:lang w:val="en-GB"/>
        </w:rPr>
        <w:t> </w:t>
      </w:r>
      <w:r w:rsidR="00201CBD" w:rsidRPr="00FA0F64">
        <w:rPr>
          <w:rFonts w:cstheme="minorHAnsi"/>
          <w:color w:val="002060"/>
          <w:sz w:val="22"/>
          <w:szCs w:val="22"/>
          <w:lang w:val="en-GB"/>
        </w:rPr>
        <w:t>seven criteria for framework conditions</w:t>
      </w:r>
      <w:r w:rsidR="00201CBD" w:rsidRPr="007B4C97">
        <w:rPr>
          <w:rFonts w:cstheme="minorHAnsi"/>
          <w:color w:val="002060"/>
          <w:sz w:val="22"/>
          <w:szCs w:val="22"/>
          <w:lang w:val="en-GB"/>
        </w:rPr>
        <w:t>:</w:t>
      </w:r>
    </w:p>
    <w:p w14:paraId="3C8A9A66" w14:textId="797CBD95" w:rsidR="00201CBD" w:rsidRPr="00367497" w:rsidRDefault="00486F06" w:rsidP="00677904">
      <w:pPr>
        <w:numPr>
          <w:ilvl w:val="0"/>
          <w:numId w:val="11"/>
        </w:numPr>
        <w:ind w:right="57"/>
        <w:jc w:val="both"/>
        <w:rPr>
          <w:rFonts w:cstheme="minorHAnsi"/>
          <w:bCs/>
          <w:color w:val="002060"/>
          <w:sz w:val="22"/>
          <w:szCs w:val="22"/>
          <w:lang w:val="en-GB"/>
        </w:rPr>
      </w:pPr>
      <w:r>
        <w:rPr>
          <w:rFonts w:cstheme="minorHAnsi"/>
          <w:bCs/>
          <w:color w:val="002060"/>
          <w:sz w:val="22"/>
          <w:szCs w:val="22"/>
          <w:lang w:val="en-GB"/>
        </w:rPr>
        <w:t>r</w:t>
      </w:r>
      <w:r w:rsidRPr="00367497">
        <w:rPr>
          <w:rFonts w:cstheme="minorHAnsi"/>
          <w:bCs/>
          <w:color w:val="002060"/>
          <w:sz w:val="22"/>
          <w:szCs w:val="22"/>
          <w:lang w:val="en-GB"/>
        </w:rPr>
        <w:t xml:space="preserve">egulatory </w:t>
      </w:r>
      <w:r w:rsidR="00201CBD" w:rsidRPr="00367497">
        <w:rPr>
          <w:rFonts w:cstheme="minorHAnsi"/>
          <w:bCs/>
          <w:color w:val="002060"/>
          <w:sz w:val="22"/>
          <w:szCs w:val="22"/>
          <w:lang w:val="en-GB"/>
        </w:rPr>
        <w:t>framework</w:t>
      </w:r>
    </w:p>
    <w:p w14:paraId="2C520682" w14:textId="3170882E" w:rsidR="00201CBD" w:rsidRPr="00367497" w:rsidRDefault="00486F06" w:rsidP="00677904">
      <w:pPr>
        <w:numPr>
          <w:ilvl w:val="0"/>
          <w:numId w:val="11"/>
        </w:numPr>
        <w:ind w:right="57"/>
        <w:jc w:val="both"/>
        <w:rPr>
          <w:rFonts w:cstheme="minorHAnsi"/>
          <w:bCs/>
          <w:color w:val="002060"/>
          <w:sz w:val="22"/>
          <w:szCs w:val="22"/>
          <w:lang w:val="en-GB"/>
        </w:rPr>
      </w:pPr>
      <w:r>
        <w:rPr>
          <w:rFonts w:cstheme="minorHAnsi"/>
          <w:bCs/>
          <w:color w:val="002060"/>
          <w:sz w:val="22"/>
          <w:szCs w:val="22"/>
          <w:lang w:val="en-GB"/>
        </w:rPr>
        <w:t>i</w:t>
      </w:r>
      <w:r w:rsidRPr="00367497">
        <w:rPr>
          <w:rFonts w:cstheme="minorHAnsi"/>
          <w:bCs/>
          <w:color w:val="002060"/>
          <w:sz w:val="22"/>
          <w:szCs w:val="22"/>
          <w:lang w:val="en-GB"/>
        </w:rPr>
        <w:t xml:space="preserve">nvolvement </w:t>
      </w:r>
      <w:r w:rsidR="00201CBD" w:rsidRPr="00367497">
        <w:rPr>
          <w:rFonts w:cstheme="minorHAnsi"/>
          <w:bCs/>
          <w:color w:val="002060"/>
          <w:sz w:val="22"/>
          <w:szCs w:val="22"/>
          <w:lang w:val="en-GB"/>
        </w:rPr>
        <w:t>of social partners</w:t>
      </w:r>
    </w:p>
    <w:p w14:paraId="61D07FB1" w14:textId="3CCEE633" w:rsidR="00201CBD" w:rsidRPr="00367497" w:rsidRDefault="00486F06" w:rsidP="00677904">
      <w:pPr>
        <w:numPr>
          <w:ilvl w:val="0"/>
          <w:numId w:val="11"/>
        </w:numPr>
        <w:ind w:right="57"/>
        <w:jc w:val="both"/>
        <w:rPr>
          <w:rFonts w:cstheme="minorHAnsi"/>
          <w:bCs/>
          <w:color w:val="002060"/>
          <w:sz w:val="22"/>
          <w:szCs w:val="22"/>
          <w:lang w:val="en-GB"/>
        </w:rPr>
      </w:pPr>
      <w:r>
        <w:rPr>
          <w:rFonts w:cstheme="minorHAnsi"/>
          <w:bCs/>
          <w:color w:val="002060"/>
          <w:sz w:val="22"/>
          <w:szCs w:val="22"/>
          <w:lang w:val="en-GB"/>
        </w:rPr>
        <w:t>s</w:t>
      </w:r>
      <w:r w:rsidRPr="00367497">
        <w:rPr>
          <w:rFonts w:cstheme="minorHAnsi"/>
          <w:bCs/>
          <w:color w:val="002060"/>
          <w:sz w:val="22"/>
          <w:szCs w:val="22"/>
          <w:lang w:val="en-GB"/>
        </w:rPr>
        <w:t xml:space="preserve">upport </w:t>
      </w:r>
      <w:r w:rsidR="00201CBD" w:rsidRPr="00367497">
        <w:rPr>
          <w:rFonts w:cstheme="minorHAnsi"/>
          <w:bCs/>
          <w:color w:val="002060"/>
          <w:sz w:val="22"/>
          <w:szCs w:val="22"/>
          <w:lang w:val="en-GB"/>
        </w:rPr>
        <w:t>for companies</w:t>
      </w:r>
    </w:p>
    <w:p w14:paraId="16BF9AAC" w14:textId="11034C0B" w:rsidR="00201CBD" w:rsidRPr="00367497" w:rsidRDefault="00486F06" w:rsidP="00677904">
      <w:pPr>
        <w:numPr>
          <w:ilvl w:val="0"/>
          <w:numId w:val="11"/>
        </w:numPr>
        <w:ind w:right="57"/>
        <w:jc w:val="both"/>
        <w:rPr>
          <w:rFonts w:cstheme="minorHAnsi"/>
          <w:bCs/>
          <w:color w:val="002060"/>
          <w:sz w:val="22"/>
          <w:szCs w:val="22"/>
          <w:lang w:val="en-GB"/>
        </w:rPr>
      </w:pPr>
      <w:r>
        <w:rPr>
          <w:rFonts w:cstheme="minorHAnsi"/>
          <w:bCs/>
          <w:color w:val="002060"/>
          <w:sz w:val="22"/>
          <w:szCs w:val="22"/>
          <w:lang w:val="en-GB"/>
        </w:rPr>
        <w:t>f</w:t>
      </w:r>
      <w:r w:rsidRPr="00367497">
        <w:rPr>
          <w:rFonts w:cstheme="minorHAnsi"/>
          <w:bCs/>
          <w:color w:val="002060"/>
          <w:sz w:val="22"/>
          <w:szCs w:val="22"/>
          <w:lang w:val="en-GB"/>
        </w:rPr>
        <w:t xml:space="preserve">lexible </w:t>
      </w:r>
      <w:r w:rsidR="00201CBD" w:rsidRPr="00367497">
        <w:rPr>
          <w:rFonts w:cstheme="minorHAnsi"/>
          <w:bCs/>
          <w:color w:val="002060"/>
          <w:sz w:val="22"/>
          <w:szCs w:val="22"/>
          <w:lang w:val="en-GB"/>
        </w:rPr>
        <w:t>pathways and mobility</w:t>
      </w:r>
    </w:p>
    <w:p w14:paraId="4F9D6524" w14:textId="11857A61" w:rsidR="00201CBD" w:rsidRPr="00367497" w:rsidRDefault="00486F06" w:rsidP="00677904">
      <w:pPr>
        <w:numPr>
          <w:ilvl w:val="0"/>
          <w:numId w:val="11"/>
        </w:numPr>
        <w:ind w:right="57"/>
        <w:jc w:val="both"/>
        <w:rPr>
          <w:rFonts w:cstheme="minorHAnsi"/>
          <w:bCs/>
          <w:color w:val="002060"/>
          <w:sz w:val="22"/>
          <w:szCs w:val="22"/>
          <w:lang w:val="en-GB"/>
        </w:rPr>
      </w:pPr>
      <w:r>
        <w:rPr>
          <w:rFonts w:cstheme="minorHAnsi"/>
          <w:bCs/>
          <w:color w:val="002060"/>
          <w:sz w:val="22"/>
          <w:szCs w:val="22"/>
          <w:lang w:val="en-GB"/>
        </w:rPr>
        <w:t>c</w:t>
      </w:r>
      <w:r w:rsidRPr="00367497">
        <w:rPr>
          <w:rFonts w:cstheme="minorHAnsi"/>
          <w:bCs/>
          <w:color w:val="002060"/>
          <w:sz w:val="22"/>
          <w:szCs w:val="22"/>
          <w:lang w:val="en-GB"/>
        </w:rPr>
        <w:t xml:space="preserve">areer </w:t>
      </w:r>
      <w:r w:rsidR="00201CBD" w:rsidRPr="00367497">
        <w:rPr>
          <w:rFonts w:cstheme="minorHAnsi"/>
          <w:bCs/>
          <w:color w:val="002060"/>
          <w:sz w:val="22"/>
          <w:szCs w:val="22"/>
          <w:lang w:val="en-GB"/>
        </w:rPr>
        <w:t>guidance and awareness raising</w:t>
      </w:r>
    </w:p>
    <w:p w14:paraId="643DF9CE" w14:textId="52DF2820" w:rsidR="00201CBD" w:rsidRPr="00367497" w:rsidRDefault="00486F06" w:rsidP="00677904">
      <w:pPr>
        <w:numPr>
          <w:ilvl w:val="0"/>
          <w:numId w:val="11"/>
        </w:numPr>
        <w:ind w:right="57"/>
        <w:jc w:val="both"/>
        <w:rPr>
          <w:rFonts w:cstheme="minorHAnsi"/>
          <w:bCs/>
          <w:color w:val="002060"/>
          <w:sz w:val="22"/>
          <w:szCs w:val="22"/>
          <w:lang w:val="en-GB"/>
        </w:rPr>
      </w:pPr>
      <w:r>
        <w:rPr>
          <w:rFonts w:cstheme="minorHAnsi"/>
          <w:bCs/>
          <w:color w:val="002060"/>
          <w:sz w:val="22"/>
          <w:szCs w:val="22"/>
          <w:lang w:val="en-GB"/>
        </w:rPr>
        <w:t>t</w:t>
      </w:r>
      <w:r w:rsidRPr="00367497">
        <w:rPr>
          <w:rFonts w:cstheme="minorHAnsi"/>
          <w:bCs/>
          <w:color w:val="002060"/>
          <w:sz w:val="22"/>
          <w:szCs w:val="22"/>
          <w:lang w:val="en-GB"/>
        </w:rPr>
        <w:t>ransparency</w:t>
      </w:r>
    </w:p>
    <w:p w14:paraId="38A54AF9" w14:textId="56132D63" w:rsidR="00201CBD" w:rsidRPr="00367497" w:rsidRDefault="00486F06" w:rsidP="00677904">
      <w:pPr>
        <w:numPr>
          <w:ilvl w:val="0"/>
          <w:numId w:val="11"/>
        </w:numPr>
        <w:ind w:right="57"/>
        <w:jc w:val="both"/>
        <w:rPr>
          <w:rFonts w:cstheme="minorHAnsi"/>
          <w:bCs/>
          <w:color w:val="002060"/>
          <w:sz w:val="22"/>
          <w:szCs w:val="22"/>
          <w:lang w:val="en-GB"/>
        </w:rPr>
      </w:pPr>
      <w:r>
        <w:rPr>
          <w:rFonts w:cstheme="minorHAnsi"/>
          <w:bCs/>
          <w:color w:val="002060"/>
          <w:sz w:val="22"/>
          <w:szCs w:val="22"/>
          <w:lang w:val="en-GB"/>
        </w:rPr>
        <w:t>q</w:t>
      </w:r>
      <w:r w:rsidRPr="00367497">
        <w:rPr>
          <w:rFonts w:cstheme="minorHAnsi"/>
          <w:bCs/>
          <w:color w:val="002060"/>
          <w:sz w:val="22"/>
          <w:szCs w:val="22"/>
          <w:lang w:val="en-GB"/>
        </w:rPr>
        <w:t xml:space="preserve">uality </w:t>
      </w:r>
      <w:r w:rsidR="00201CBD" w:rsidRPr="00367497">
        <w:rPr>
          <w:rFonts w:cstheme="minorHAnsi"/>
          <w:bCs/>
          <w:color w:val="002060"/>
          <w:sz w:val="22"/>
          <w:szCs w:val="22"/>
          <w:lang w:val="en-GB"/>
        </w:rPr>
        <w:t>assurance and graduate tracking</w:t>
      </w:r>
      <w:r>
        <w:rPr>
          <w:rFonts w:cstheme="minorHAnsi"/>
          <w:bCs/>
          <w:color w:val="002060"/>
          <w:sz w:val="22"/>
          <w:szCs w:val="22"/>
          <w:lang w:val="en-GB"/>
        </w:rPr>
        <w:t>.</w:t>
      </w:r>
    </w:p>
    <w:p w14:paraId="40A55CFF" w14:textId="77777777" w:rsidR="00404802" w:rsidRPr="00367497" w:rsidRDefault="00404802" w:rsidP="00EC3687">
      <w:pPr>
        <w:ind w:right="57"/>
        <w:jc w:val="both"/>
        <w:rPr>
          <w:rFonts w:cstheme="minorHAnsi"/>
          <w:b/>
          <w:color w:val="002060"/>
          <w:sz w:val="22"/>
          <w:szCs w:val="22"/>
          <w:lang w:val="en-GB"/>
        </w:rPr>
      </w:pPr>
    </w:p>
    <w:p w14:paraId="383A04F4" w14:textId="53FAF43E" w:rsidR="00201CBD" w:rsidRPr="00367497" w:rsidRDefault="00522971" w:rsidP="00EC3687">
      <w:pPr>
        <w:ind w:right="57"/>
        <w:jc w:val="both"/>
        <w:rPr>
          <w:rFonts w:cstheme="minorHAnsi"/>
          <w:bCs/>
          <w:color w:val="002060"/>
          <w:sz w:val="22"/>
          <w:szCs w:val="22"/>
          <w:lang w:val="en-GB"/>
        </w:rPr>
      </w:pPr>
      <w:r w:rsidRPr="00FA0F64">
        <w:rPr>
          <w:rFonts w:cstheme="minorHAnsi"/>
          <w:bCs/>
          <w:color w:val="002060"/>
          <w:sz w:val="22"/>
          <w:szCs w:val="22"/>
          <w:lang w:val="en-GB"/>
        </w:rPr>
        <w:t xml:space="preserve">The </w:t>
      </w:r>
      <w:r w:rsidR="00201CBD" w:rsidRPr="00FA0F64">
        <w:rPr>
          <w:rFonts w:cstheme="minorHAnsi"/>
          <w:bCs/>
          <w:color w:val="002060"/>
          <w:sz w:val="22"/>
          <w:szCs w:val="22"/>
          <w:lang w:val="en-GB"/>
        </w:rPr>
        <w:t xml:space="preserve">ILO Toolkit </w:t>
      </w:r>
      <w:r w:rsidR="00201CBD" w:rsidRPr="00367497">
        <w:rPr>
          <w:rFonts w:cstheme="minorHAnsi"/>
          <w:bCs/>
          <w:color w:val="002060"/>
          <w:sz w:val="22"/>
          <w:szCs w:val="22"/>
          <w:lang w:val="en-GB"/>
        </w:rPr>
        <w:t>presents the ILO</w:t>
      </w:r>
      <w:r w:rsidR="00FE4507">
        <w:rPr>
          <w:rFonts w:cstheme="minorHAnsi"/>
          <w:bCs/>
          <w:color w:val="002060"/>
          <w:sz w:val="22"/>
          <w:szCs w:val="22"/>
          <w:lang w:val="en-GB"/>
        </w:rPr>
        <w:t>’s</w:t>
      </w:r>
      <w:r w:rsidR="00201CBD" w:rsidRPr="00367497">
        <w:rPr>
          <w:rFonts w:cstheme="minorHAnsi"/>
          <w:bCs/>
          <w:color w:val="002060"/>
          <w:sz w:val="22"/>
          <w:szCs w:val="22"/>
          <w:lang w:val="en-GB"/>
        </w:rPr>
        <w:t xml:space="preserve"> approach to </w:t>
      </w:r>
      <w:r w:rsidR="00FE4507">
        <w:rPr>
          <w:rFonts w:cstheme="minorHAnsi"/>
          <w:bCs/>
          <w:color w:val="002060"/>
          <w:sz w:val="22"/>
          <w:szCs w:val="22"/>
          <w:lang w:val="en-GB"/>
        </w:rPr>
        <w:t>q</w:t>
      </w:r>
      <w:r w:rsidR="00FE4507" w:rsidRPr="00367497">
        <w:rPr>
          <w:rFonts w:cstheme="minorHAnsi"/>
          <w:bCs/>
          <w:color w:val="002060"/>
          <w:sz w:val="22"/>
          <w:szCs w:val="22"/>
          <w:lang w:val="en-GB"/>
        </w:rPr>
        <w:t xml:space="preserve">uality </w:t>
      </w:r>
      <w:r w:rsidR="00FE4507">
        <w:rPr>
          <w:rFonts w:cstheme="minorHAnsi"/>
          <w:bCs/>
          <w:color w:val="002060"/>
          <w:sz w:val="22"/>
          <w:szCs w:val="22"/>
          <w:lang w:val="en-GB"/>
        </w:rPr>
        <w:t>a</w:t>
      </w:r>
      <w:r w:rsidR="00FE4507" w:rsidRPr="00367497">
        <w:rPr>
          <w:rFonts w:cstheme="minorHAnsi"/>
          <w:bCs/>
          <w:color w:val="002060"/>
          <w:sz w:val="22"/>
          <w:szCs w:val="22"/>
          <w:lang w:val="en-GB"/>
        </w:rPr>
        <w:t xml:space="preserve">pprenticeship </w:t>
      </w:r>
      <w:r w:rsidR="00201CBD" w:rsidRPr="00367497">
        <w:rPr>
          <w:rFonts w:cstheme="minorHAnsi"/>
          <w:bCs/>
          <w:color w:val="002060"/>
          <w:sz w:val="22"/>
          <w:szCs w:val="22"/>
          <w:lang w:val="en-GB"/>
        </w:rPr>
        <w:t xml:space="preserve">systems and demonstrates what differentiates them from other forms of skills training and </w:t>
      </w:r>
      <w:r w:rsidR="00023F83">
        <w:rPr>
          <w:rFonts w:cstheme="minorHAnsi"/>
          <w:bCs/>
          <w:color w:val="002060"/>
          <w:sz w:val="22"/>
          <w:szCs w:val="22"/>
          <w:lang w:val="en-GB"/>
        </w:rPr>
        <w:t>WBL</w:t>
      </w:r>
      <w:r w:rsidR="00201CBD" w:rsidRPr="00367497">
        <w:rPr>
          <w:rFonts w:cstheme="minorHAnsi"/>
          <w:bCs/>
          <w:color w:val="002060"/>
          <w:sz w:val="22"/>
          <w:szCs w:val="22"/>
          <w:lang w:val="en-GB"/>
        </w:rPr>
        <w:t>. It also lists their benefits and gives examples of international commitments that have been made to promote them.</w:t>
      </w:r>
    </w:p>
    <w:p w14:paraId="0B93A895" w14:textId="77777777" w:rsidR="00404802" w:rsidRPr="00367497" w:rsidRDefault="00404802" w:rsidP="00EC3687">
      <w:pPr>
        <w:ind w:right="57"/>
        <w:jc w:val="both"/>
        <w:rPr>
          <w:rFonts w:cstheme="minorHAnsi"/>
          <w:b/>
          <w:color w:val="002060"/>
          <w:sz w:val="22"/>
          <w:szCs w:val="22"/>
          <w:lang w:val="en-GB"/>
        </w:rPr>
      </w:pPr>
    </w:p>
    <w:p w14:paraId="24DCDDF5" w14:textId="03135682" w:rsidR="00201CBD" w:rsidRPr="00367497" w:rsidRDefault="00522971" w:rsidP="00EC3687">
      <w:pPr>
        <w:ind w:right="57"/>
        <w:jc w:val="both"/>
        <w:rPr>
          <w:rFonts w:cstheme="minorHAnsi"/>
          <w:bCs/>
          <w:color w:val="002060"/>
          <w:sz w:val="22"/>
          <w:szCs w:val="22"/>
          <w:lang w:val="en-GB"/>
        </w:rPr>
      </w:pPr>
      <w:r w:rsidRPr="00FA0F64">
        <w:rPr>
          <w:rFonts w:cstheme="minorHAnsi"/>
          <w:bCs/>
          <w:color w:val="002060"/>
          <w:sz w:val="22"/>
          <w:szCs w:val="22"/>
          <w:lang w:val="en-GB"/>
        </w:rPr>
        <w:t>The</w:t>
      </w:r>
      <w:r>
        <w:rPr>
          <w:rFonts w:cstheme="minorHAnsi"/>
          <w:b/>
          <w:color w:val="002060"/>
          <w:sz w:val="22"/>
          <w:szCs w:val="22"/>
          <w:lang w:val="en-GB"/>
        </w:rPr>
        <w:t xml:space="preserve"> </w:t>
      </w:r>
      <w:r w:rsidR="00201CBD" w:rsidRPr="00FA0F64">
        <w:rPr>
          <w:rFonts w:cstheme="minorHAnsi"/>
          <w:bCs/>
          <w:color w:val="002060"/>
          <w:sz w:val="22"/>
          <w:szCs w:val="22"/>
          <w:lang w:val="en-GB"/>
        </w:rPr>
        <w:t>OECD</w:t>
      </w:r>
      <w:r w:rsidR="00FE4507" w:rsidRPr="00FA0F64">
        <w:rPr>
          <w:rFonts w:cstheme="minorHAnsi"/>
          <w:bCs/>
          <w:color w:val="002060"/>
          <w:sz w:val="22"/>
          <w:szCs w:val="22"/>
          <w:lang w:val="en-GB"/>
        </w:rPr>
        <w:t>’s</w:t>
      </w:r>
      <w:r w:rsidR="00201CBD" w:rsidRPr="00FA0F64">
        <w:rPr>
          <w:rFonts w:cstheme="minorHAnsi"/>
          <w:bCs/>
          <w:color w:val="002060"/>
          <w:sz w:val="22"/>
          <w:szCs w:val="22"/>
          <w:lang w:val="en-GB"/>
        </w:rPr>
        <w:t xml:space="preserve"> Seven Questions about Apprenticeships: Answers from International Experience</w:t>
      </w:r>
      <w:r w:rsidR="00201CBD" w:rsidRPr="00367497">
        <w:rPr>
          <w:rFonts w:cstheme="minorHAnsi"/>
          <w:b/>
          <w:color w:val="002060"/>
          <w:sz w:val="22"/>
          <w:szCs w:val="22"/>
          <w:lang w:val="en-GB"/>
        </w:rPr>
        <w:t xml:space="preserve"> </w:t>
      </w:r>
      <w:r w:rsidR="00201CBD" w:rsidRPr="00367497">
        <w:rPr>
          <w:rFonts w:cstheme="minorHAnsi"/>
          <w:bCs/>
          <w:color w:val="002060"/>
          <w:sz w:val="22"/>
          <w:szCs w:val="22"/>
          <w:lang w:val="en-GB"/>
        </w:rPr>
        <w:t xml:space="preserve">explores the following seven questions and answers from international evidence based on the six specific policy papers: </w:t>
      </w:r>
    </w:p>
    <w:p w14:paraId="483BC743" w14:textId="77777777" w:rsidR="00201CBD" w:rsidRPr="00367497" w:rsidRDefault="00201CBD" w:rsidP="00FA0F64">
      <w:pPr>
        <w:numPr>
          <w:ilvl w:val="0"/>
          <w:numId w:val="21"/>
        </w:numPr>
        <w:ind w:right="57"/>
        <w:jc w:val="both"/>
        <w:rPr>
          <w:rFonts w:cstheme="minorHAnsi"/>
          <w:bCs/>
          <w:color w:val="002060"/>
          <w:sz w:val="22"/>
          <w:szCs w:val="22"/>
          <w:lang w:val="en-GB"/>
        </w:rPr>
      </w:pPr>
      <w:r w:rsidRPr="00367497">
        <w:rPr>
          <w:rFonts w:cstheme="minorHAnsi"/>
          <w:bCs/>
          <w:color w:val="002060"/>
          <w:sz w:val="22"/>
          <w:szCs w:val="22"/>
          <w:lang w:val="en-GB"/>
        </w:rPr>
        <w:t>Can apprenticeships provide a useful contribution in every country?</w:t>
      </w:r>
    </w:p>
    <w:p w14:paraId="38582537" w14:textId="77777777" w:rsidR="00201CBD" w:rsidRPr="00367497" w:rsidRDefault="00201CBD" w:rsidP="00FA0F64">
      <w:pPr>
        <w:numPr>
          <w:ilvl w:val="0"/>
          <w:numId w:val="21"/>
        </w:numPr>
        <w:ind w:right="57"/>
        <w:jc w:val="both"/>
        <w:rPr>
          <w:rFonts w:cstheme="minorHAnsi"/>
          <w:bCs/>
          <w:color w:val="002060"/>
          <w:sz w:val="22"/>
          <w:szCs w:val="22"/>
          <w:lang w:val="en-GB"/>
        </w:rPr>
      </w:pPr>
      <w:r w:rsidRPr="00367497">
        <w:rPr>
          <w:rFonts w:cstheme="minorHAnsi"/>
          <w:bCs/>
          <w:color w:val="002060"/>
          <w:sz w:val="22"/>
          <w:szCs w:val="22"/>
          <w:lang w:val="en-GB"/>
        </w:rPr>
        <w:t>Should employers receive financial incentives for providing apprenticeships?</w:t>
      </w:r>
    </w:p>
    <w:p w14:paraId="28987A96" w14:textId="77777777" w:rsidR="00201CBD" w:rsidRPr="00367497" w:rsidRDefault="00201CBD" w:rsidP="00FA0F64">
      <w:pPr>
        <w:numPr>
          <w:ilvl w:val="0"/>
          <w:numId w:val="21"/>
        </w:numPr>
        <w:ind w:right="57"/>
        <w:jc w:val="both"/>
        <w:rPr>
          <w:rFonts w:cstheme="minorHAnsi"/>
          <w:bCs/>
          <w:color w:val="002060"/>
          <w:sz w:val="22"/>
          <w:szCs w:val="22"/>
          <w:lang w:val="en-GB"/>
        </w:rPr>
      </w:pPr>
      <w:r w:rsidRPr="00367497">
        <w:rPr>
          <w:rFonts w:cstheme="minorHAnsi"/>
          <w:bCs/>
          <w:color w:val="002060"/>
          <w:sz w:val="22"/>
          <w:szCs w:val="22"/>
          <w:lang w:val="en-GB"/>
        </w:rPr>
        <w:t xml:space="preserve">What is the right wage for apprentices? </w:t>
      </w:r>
    </w:p>
    <w:p w14:paraId="7CA38A88" w14:textId="77777777" w:rsidR="00201CBD" w:rsidRPr="00367497" w:rsidRDefault="00201CBD" w:rsidP="00FA0F64">
      <w:pPr>
        <w:numPr>
          <w:ilvl w:val="0"/>
          <w:numId w:val="21"/>
        </w:numPr>
        <w:ind w:right="57"/>
        <w:jc w:val="both"/>
        <w:rPr>
          <w:rFonts w:cstheme="minorHAnsi"/>
          <w:bCs/>
          <w:color w:val="002060"/>
          <w:sz w:val="22"/>
          <w:szCs w:val="22"/>
          <w:lang w:val="en-GB"/>
        </w:rPr>
      </w:pPr>
      <w:r w:rsidRPr="00367497">
        <w:rPr>
          <w:rFonts w:cstheme="minorHAnsi"/>
          <w:bCs/>
          <w:color w:val="002060"/>
          <w:sz w:val="22"/>
          <w:szCs w:val="22"/>
          <w:lang w:val="en-GB"/>
        </w:rPr>
        <w:t>How long should an apprenticeship last?</w:t>
      </w:r>
    </w:p>
    <w:p w14:paraId="29066C88" w14:textId="5D78DE77" w:rsidR="00201CBD" w:rsidRPr="00367497" w:rsidRDefault="00201CBD" w:rsidP="00FA0F64">
      <w:pPr>
        <w:numPr>
          <w:ilvl w:val="0"/>
          <w:numId w:val="21"/>
        </w:numPr>
        <w:ind w:right="57"/>
        <w:jc w:val="both"/>
        <w:rPr>
          <w:rFonts w:cstheme="minorHAnsi"/>
          <w:bCs/>
          <w:color w:val="002060"/>
          <w:sz w:val="22"/>
          <w:szCs w:val="22"/>
          <w:lang w:val="en-GB"/>
        </w:rPr>
      </w:pPr>
      <w:r w:rsidRPr="00367497">
        <w:rPr>
          <w:rFonts w:cstheme="minorHAnsi"/>
          <w:bCs/>
          <w:color w:val="002060"/>
          <w:sz w:val="22"/>
          <w:szCs w:val="22"/>
          <w:lang w:val="en-GB"/>
        </w:rPr>
        <w:t xml:space="preserve">How </w:t>
      </w:r>
      <w:r w:rsidR="00FE4507">
        <w:rPr>
          <w:rFonts w:cstheme="minorHAnsi"/>
          <w:bCs/>
          <w:color w:val="002060"/>
          <w:sz w:val="22"/>
          <w:szCs w:val="22"/>
          <w:lang w:val="en-GB"/>
        </w:rPr>
        <w:t>can one</w:t>
      </w:r>
      <w:r w:rsidRPr="00367497">
        <w:rPr>
          <w:rFonts w:cstheme="minorHAnsi"/>
          <w:bCs/>
          <w:color w:val="002060"/>
          <w:sz w:val="22"/>
          <w:szCs w:val="22"/>
          <w:lang w:val="en-GB"/>
        </w:rPr>
        <w:t xml:space="preserve"> ensure a good learning experience at work? </w:t>
      </w:r>
    </w:p>
    <w:p w14:paraId="767E713F" w14:textId="471D8CA4" w:rsidR="00201CBD" w:rsidRPr="00367497" w:rsidRDefault="00201CBD" w:rsidP="00FA0F64">
      <w:pPr>
        <w:numPr>
          <w:ilvl w:val="0"/>
          <w:numId w:val="21"/>
        </w:numPr>
        <w:ind w:right="57"/>
        <w:jc w:val="both"/>
        <w:rPr>
          <w:rFonts w:cstheme="minorHAnsi"/>
          <w:bCs/>
          <w:color w:val="002060"/>
          <w:sz w:val="22"/>
          <w:szCs w:val="22"/>
          <w:lang w:val="en-GB"/>
        </w:rPr>
      </w:pPr>
      <w:r w:rsidRPr="00367497">
        <w:rPr>
          <w:rFonts w:cstheme="minorHAnsi"/>
          <w:bCs/>
          <w:color w:val="002060"/>
          <w:sz w:val="22"/>
          <w:szCs w:val="22"/>
          <w:lang w:val="en-GB"/>
        </w:rPr>
        <w:t xml:space="preserve">How </w:t>
      </w:r>
      <w:r w:rsidR="00FE4507">
        <w:rPr>
          <w:rFonts w:cstheme="minorHAnsi"/>
          <w:bCs/>
          <w:color w:val="002060"/>
          <w:sz w:val="22"/>
          <w:szCs w:val="22"/>
          <w:lang w:val="en-GB"/>
        </w:rPr>
        <w:t>can one</w:t>
      </w:r>
      <w:r w:rsidR="00FE4507" w:rsidRPr="00367497">
        <w:rPr>
          <w:rFonts w:cstheme="minorHAnsi"/>
          <w:bCs/>
          <w:color w:val="002060"/>
          <w:sz w:val="22"/>
          <w:szCs w:val="22"/>
          <w:lang w:val="en-GB"/>
        </w:rPr>
        <w:t xml:space="preserve"> </w:t>
      </w:r>
      <w:r w:rsidRPr="00367497">
        <w:rPr>
          <w:rFonts w:cstheme="minorHAnsi"/>
          <w:bCs/>
          <w:color w:val="002060"/>
          <w:sz w:val="22"/>
          <w:szCs w:val="22"/>
          <w:lang w:val="en-GB"/>
        </w:rPr>
        <w:t>make apprenticeships work for you</w:t>
      </w:r>
      <w:r w:rsidR="00FE4507">
        <w:rPr>
          <w:rFonts w:cstheme="minorHAnsi"/>
          <w:bCs/>
          <w:color w:val="002060"/>
          <w:sz w:val="22"/>
          <w:szCs w:val="22"/>
          <w:lang w:val="en-GB"/>
        </w:rPr>
        <w:t>ng people</w:t>
      </w:r>
      <w:r w:rsidRPr="00367497">
        <w:rPr>
          <w:rFonts w:cstheme="minorHAnsi"/>
          <w:bCs/>
          <w:color w:val="002060"/>
          <w:sz w:val="22"/>
          <w:szCs w:val="22"/>
          <w:lang w:val="en-GB"/>
        </w:rPr>
        <w:t xml:space="preserve"> at risk? </w:t>
      </w:r>
    </w:p>
    <w:p w14:paraId="6BCB87E7" w14:textId="53A9393C" w:rsidR="00201CBD" w:rsidRPr="00367497" w:rsidRDefault="00201CBD" w:rsidP="00FA0F64">
      <w:pPr>
        <w:numPr>
          <w:ilvl w:val="0"/>
          <w:numId w:val="21"/>
        </w:numPr>
        <w:ind w:right="57"/>
        <w:jc w:val="both"/>
        <w:rPr>
          <w:rFonts w:cstheme="minorHAnsi"/>
          <w:b/>
          <w:bCs/>
          <w:color w:val="002060"/>
          <w:sz w:val="22"/>
          <w:szCs w:val="22"/>
          <w:lang w:val="en-GB"/>
        </w:rPr>
      </w:pPr>
      <w:r w:rsidRPr="00367497">
        <w:rPr>
          <w:rFonts w:cstheme="minorHAnsi"/>
          <w:bCs/>
          <w:color w:val="002060"/>
          <w:sz w:val="22"/>
          <w:szCs w:val="22"/>
          <w:lang w:val="en-GB"/>
        </w:rPr>
        <w:t xml:space="preserve">How </w:t>
      </w:r>
      <w:r w:rsidR="00FE4507">
        <w:rPr>
          <w:rFonts w:cstheme="minorHAnsi"/>
          <w:bCs/>
          <w:color w:val="002060"/>
          <w:sz w:val="22"/>
          <w:szCs w:val="22"/>
          <w:lang w:val="en-GB"/>
        </w:rPr>
        <w:t>can one</w:t>
      </w:r>
      <w:r w:rsidR="00FE4507" w:rsidRPr="00367497">
        <w:rPr>
          <w:rFonts w:cstheme="minorHAnsi"/>
          <w:bCs/>
          <w:color w:val="002060"/>
          <w:sz w:val="22"/>
          <w:szCs w:val="22"/>
          <w:lang w:val="en-GB"/>
        </w:rPr>
        <w:t xml:space="preserve"> </w:t>
      </w:r>
      <w:r w:rsidRPr="00367497">
        <w:rPr>
          <w:rFonts w:cstheme="minorHAnsi"/>
          <w:bCs/>
          <w:color w:val="002060"/>
          <w:sz w:val="22"/>
          <w:szCs w:val="22"/>
          <w:lang w:val="en-GB"/>
        </w:rPr>
        <w:t>attract potential apprentices?</w:t>
      </w:r>
      <w:r w:rsidRPr="00367497">
        <w:rPr>
          <w:rFonts w:cstheme="minorHAnsi"/>
          <w:b/>
          <w:bCs/>
          <w:color w:val="002060"/>
          <w:sz w:val="22"/>
          <w:szCs w:val="22"/>
          <w:lang w:val="en-GB"/>
        </w:rPr>
        <w:t xml:space="preserve"> </w:t>
      </w:r>
    </w:p>
    <w:p w14:paraId="65FB133A" w14:textId="77777777" w:rsidR="00201CBD" w:rsidRPr="00367497" w:rsidRDefault="00201CBD" w:rsidP="00EC3687">
      <w:pPr>
        <w:ind w:left="57" w:right="57"/>
        <w:jc w:val="both"/>
        <w:rPr>
          <w:rFonts w:cstheme="minorHAnsi"/>
          <w:color w:val="002060"/>
          <w:sz w:val="22"/>
          <w:szCs w:val="22"/>
          <w:lang w:val="en-GB"/>
        </w:rPr>
      </w:pPr>
    </w:p>
    <w:p w14:paraId="79E3F8FC" w14:textId="1491C4BB" w:rsidR="00712EB6" w:rsidRPr="00367497" w:rsidRDefault="00FE4507" w:rsidP="00EC3687">
      <w:pPr>
        <w:ind w:left="57" w:right="57"/>
        <w:jc w:val="both"/>
        <w:rPr>
          <w:rFonts w:cstheme="minorHAnsi"/>
          <w:color w:val="002060"/>
          <w:sz w:val="22"/>
          <w:szCs w:val="22"/>
          <w:lang w:val="en-GB"/>
        </w:rPr>
      </w:pPr>
      <w:r>
        <w:rPr>
          <w:rFonts w:cstheme="minorHAnsi"/>
          <w:color w:val="002060"/>
          <w:sz w:val="22"/>
          <w:szCs w:val="22"/>
          <w:lang w:val="en-GB"/>
        </w:rPr>
        <w:t>Table 1 is a summary of</w:t>
      </w:r>
      <w:r w:rsidR="00712EB6" w:rsidRPr="00367497">
        <w:rPr>
          <w:rFonts w:cstheme="minorHAnsi"/>
          <w:color w:val="002060"/>
          <w:sz w:val="22"/>
          <w:szCs w:val="22"/>
          <w:lang w:val="en-GB"/>
        </w:rPr>
        <w:t xml:space="preserve"> </w:t>
      </w:r>
      <w:r w:rsidR="00215F48" w:rsidRPr="00367497">
        <w:rPr>
          <w:rFonts w:cstheme="minorHAnsi"/>
          <w:color w:val="002060"/>
          <w:sz w:val="22"/>
          <w:szCs w:val="22"/>
          <w:lang w:val="en-GB"/>
        </w:rPr>
        <w:t>six</w:t>
      </w:r>
      <w:r w:rsidR="00712EB6" w:rsidRPr="00367497">
        <w:rPr>
          <w:rFonts w:cstheme="minorHAnsi"/>
          <w:color w:val="002060"/>
          <w:sz w:val="22"/>
          <w:szCs w:val="22"/>
          <w:lang w:val="en-GB"/>
        </w:rPr>
        <w:t xml:space="preserve"> such frameworks, exploring parallel</w:t>
      </w:r>
      <w:r>
        <w:rPr>
          <w:rFonts w:cstheme="minorHAnsi"/>
          <w:color w:val="002060"/>
          <w:sz w:val="22"/>
          <w:szCs w:val="22"/>
          <w:lang w:val="en-GB"/>
        </w:rPr>
        <w:t>s</w:t>
      </w:r>
      <w:r w:rsidR="00712EB6" w:rsidRPr="00367497">
        <w:rPr>
          <w:rFonts w:cstheme="minorHAnsi"/>
          <w:color w:val="002060"/>
          <w:sz w:val="22"/>
          <w:szCs w:val="22"/>
          <w:lang w:val="en-GB"/>
        </w:rPr>
        <w:t xml:space="preserve"> between each in addressing the main elements of implementing </w:t>
      </w:r>
      <w:r w:rsidR="00A22B03" w:rsidRPr="00367497">
        <w:rPr>
          <w:rFonts w:cstheme="minorHAnsi"/>
          <w:color w:val="002060"/>
          <w:sz w:val="22"/>
          <w:szCs w:val="22"/>
          <w:lang w:val="en-GB"/>
        </w:rPr>
        <w:t xml:space="preserve">an </w:t>
      </w:r>
      <w:r w:rsidR="00712EB6" w:rsidRPr="00367497">
        <w:rPr>
          <w:rFonts w:cstheme="minorHAnsi"/>
          <w:color w:val="002060"/>
          <w:sz w:val="22"/>
          <w:szCs w:val="22"/>
          <w:lang w:val="en-GB"/>
        </w:rPr>
        <w:t>effective quality WBL and traineeships in terms of building blocks, guiding principles and key questions</w:t>
      </w:r>
      <w:r w:rsidR="00160B3D" w:rsidRPr="00367497">
        <w:rPr>
          <w:rStyle w:val="FootnoteReference"/>
          <w:rFonts w:cstheme="minorHAnsi"/>
          <w:color w:val="002060"/>
          <w:sz w:val="22"/>
          <w:szCs w:val="22"/>
          <w:lang w:val="en-GB"/>
        </w:rPr>
        <w:footnoteReference w:id="9"/>
      </w:r>
      <w:r w:rsidR="007F5247" w:rsidRPr="00367497">
        <w:rPr>
          <w:rFonts w:cstheme="minorHAnsi"/>
          <w:color w:val="002060"/>
          <w:sz w:val="22"/>
          <w:szCs w:val="22"/>
          <w:lang w:val="en-GB"/>
        </w:rPr>
        <w:t>.</w:t>
      </w:r>
    </w:p>
    <w:p w14:paraId="0DDEDAE1" w14:textId="77777777" w:rsidR="00712EB6" w:rsidRPr="00367497" w:rsidRDefault="00712EB6" w:rsidP="00160B3D">
      <w:pPr>
        <w:ind w:right="57"/>
        <w:jc w:val="both"/>
        <w:rPr>
          <w:rFonts w:cstheme="minorHAnsi"/>
          <w:color w:val="002060"/>
          <w:sz w:val="22"/>
          <w:szCs w:val="22"/>
          <w:lang w:val="en-GB"/>
        </w:rPr>
      </w:pPr>
    </w:p>
    <w:p w14:paraId="397FA588" w14:textId="77777777" w:rsidR="00712EB6" w:rsidRPr="00367497" w:rsidRDefault="00712EB6" w:rsidP="00EC3687">
      <w:pPr>
        <w:ind w:left="57" w:right="57"/>
        <w:jc w:val="both"/>
        <w:rPr>
          <w:rFonts w:cstheme="minorHAnsi"/>
          <w:color w:val="002060"/>
          <w:sz w:val="22"/>
          <w:szCs w:val="22"/>
          <w:lang w:val="en-GB"/>
        </w:rPr>
        <w:sectPr w:rsidR="00712EB6" w:rsidRPr="00367497" w:rsidSect="005B32FE">
          <w:footerReference w:type="even" r:id="rId19"/>
          <w:footerReference w:type="default" r:id="rId20"/>
          <w:pgSz w:w="11900" w:h="16840"/>
          <w:pgMar w:top="1276" w:right="1418" w:bottom="1418" w:left="1418" w:header="709" w:footer="709" w:gutter="0"/>
          <w:cols w:space="708"/>
          <w:titlePg/>
          <w:docGrid w:linePitch="360"/>
        </w:sectPr>
      </w:pPr>
    </w:p>
    <w:p w14:paraId="70FE2A4B" w14:textId="6448864D" w:rsidR="00712EB6" w:rsidRPr="00FA0F64" w:rsidRDefault="00712EB6" w:rsidP="00EC3687">
      <w:pPr>
        <w:ind w:left="57" w:right="57"/>
        <w:jc w:val="both"/>
        <w:rPr>
          <w:rFonts w:cstheme="minorHAnsi"/>
          <w:b/>
          <w:bCs/>
          <w:iCs/>
          <w:color w:val="002060"/>
          <w:sz w:val="22"/>
          <w:szCs w:val="22"/>
          <w:lang w:val="en-GB"/>
        </w:rPr>
      </w:pPr>
      <w:r w:rsidRPr="00FA0F64">
        <w:rPr>
          <w:rFonts w:cstheme="minorHAnsi"/>
          <w:b/>
          <w:bCs/>
          <w:iCs/>
          <w:color w:val="002060"/>
          <w:sz w:val="22"/>
          <w:szCs w:val="22"/>
          <w:lang w:val="en-GB"/>
        </w:rPr>
        <w:lastRenderedPageBreak/>
        <w:t xml:space="preserve">Table </w:t>
      </w:r>
      <w:r w:rsidR="00F517D2" w:rsidRPr="00FA0F64">
        <w:rPr>
          <w:rFonts w:cstheme="minorHAnsi"/>
          <w:b/>
          <w:bCs/>
          <w:iCs/>
          <w:color w:val="002060"/>
          <w:sz w:val="22"/>
          <w:szCs w:val="22"/>
          <w:lang w:val="en-GB"/>
        </w:rPr>
        <w:t>1</w:t>
      </w:r>
      <w:r w:rsidRPr="00FA0F64">
        <w:rPr>
          <w:rFonts w:cstheme="minorHAnsi"/>
          <w:b/>
          <w:bCs/>
          <w:iCs/>
          <w:color w:val="002060"/>
          <w:sz w:val="22"/>
          <w:szCs w:val="22"/>
          <w:lang w:val="en-GB"/>
        </w:rPr>
        <w:t xml:space="preserve">: </w:t>
      </w:r>
      <w:r w:rsidR="00FE4507" w:rsidRPr="00FA0F64">
        <w:rPr>
          <w:rFonts w:cstheme="minorHAnsi"/>
          <w:b/>
          <w:bCs/>
          <w:iCs/>
          <w:color w:val="002060"/>
          <w:sz w:val="22"/>
          <w:szCs w:val="22"/>
          <w:lang w:val="en-GB"/>
        </w:rPr>
        <w:t>Comparison</w:t>
      </w:r>
      <w:r w:rsidRPr="00FA0F64">
        <w:rPr>
          <w:rFonts w:cstheme="minorHAnsi"/>
          <w:b/>
          <w:bCs/>
          <w:iCs/>
          <w:color w:val="002060"/>
          <w:sz w:val="22"/>
          <w:szCs w:val="22"/>
          <w:lang w:val="en-GB"/>
        </w:rPr>
        <w:t xml:space="preserve"> of </w:t>
      </w:r>
      <w:r w:rsidR="00FE4507" w:rsidRPr="00FA0F64">
        <w:rPr>
          <w:rFonts w:cstheme="minorHAnsi"/>
          <w:b/>
          <w:bCs/>
          <w:iCs/>
          <w:color w:val="002060"/>
          <w:sz w:val="22"/>
          <w:szCs w:val="22"/>
          <w:lang w:val="en-GB"/>
        </w:rPr>
        <w:t xml:space="preserve">quality frameworks </w:t>
      </w:r>
      <w:r w:rsidRPr="00FA0F64">
        <w:rPr>
          <w:rFonts w:cstheme="minorHAnsi"/>
          <w:b/>
          <w:bCs/>
          <w:iCs/>
          <w:color w:val="002060"/>
          <w:sz w:val="22"/>
          <w:szCs w:val="22"/>
          <w:lang w:val="en-GB"/>
        </w:rPr>
        <w:t>for WBL</w:t>
      </w:r>
    </w:p>
    <w:tbl>
      <w:tblPr>
        <w:tblStyle w:val="TableGrid"/>
        <w:tblW w:w="14597" w:type="dxa"/>
        <w:tblLayout w:type="fixed"/>
        <w:tblLook w:val="04A0" w:firstRow="1" w:lastRow="0" w:firstColumn="1" w:lastColumn="0" w:noHBand="0" w:noVBand="1"/>
      </w:tblPr>
      <w:tblGrid>
        <w:gridCol w:w="2433"/>
        <w:gridCol w:w="2433"/>
        <w:gridCol w:w="2432"/>
        <w:gridCol w:w="2433"/>
        <w:gridCol w:w="2433"/>
        <w:gridCol w:w="2433"/>
      </w:tblGrid>
      <w:tr w:rsidR="007A0209" w:rsidRPr="00367497" w14:paraId="2559AF93" w14:textId="77777777" w:rsidTr="007A0209">
        <w:trPr>
          <w:trHeight w:val="852"/>
        </w:trPr>
        <w:tc>
          <w:tcPr>
            <w:tcW w:w="2433" w:type="dxa"/>
            <w:shd w:val="clear" w:color="auto" w:fill="002060"/>
          </w:tcPr>
          <w:p w14:paraId="3EEA0C2F" w14:textId="77777777" w:rsidR="007A0209" w:rsidRPr="00367497" w:rsidRDefault="007A0209" w:rsidP="007A0209">
            <w:pPr>
              <w:ind w:left="57" w:right="57"/>
              <w:jc w:val="both"/>
              <w:rPr>
                <w:rFonts w:cstheme="minorHAnsi"/>
                <w:b/>
                <w:color w:val="FFFFFF" w:themeColor="background1"/>
                <w:lang w:val="en-GB"/>
              </w:rPr>
            </w:pPr>
            <w:r w:rsidRPr="00367497">
              <w:rPr>
                <w:rFonts w:cstheme="minorHAnsi"/>
                <w:b/>
                <w:color w:val="FFFFFF" w:themeColor="background1"/>
                <w:lang w:val="en-GB"/>
              </w:rPr>
              <w:t>High Performance Apprenticeships and WBL</w:t>
            </w:r>
          </w:p>
        </w:tc>
        <w:tc>
          <w:tcPr>
            <w:tcW w:w="2433" w:type="dxa"/>
            <w:shd w:val="clear" w:color="auto" w:fill="002060"/>
          </w:tcPr>
          <w:p w14:paraId="33E22B8F" w14:textId="77777777" w:rsidR="007A0209" w:rsidRPr="00367497" w:rsidRDefault="007A0209" w:rsidP="007A0209">
            <w:pPr>
              <w:ind w:left="57" w:right="57"/>
              <w:jc w:val="both"/>
              <w:rPr>
                <w:rFonts w:cstheme="minorHAnsi"/>
                <w:b/>
                <w:color w:val="FFFFFF" w:themeColor="background1"/>
                <w:lang w:val="en-GB"/>
              </w:rPr>
            </w:pPr>
            <w:r w:rsidRPr="00367497">
              <w:rPr>
                <w:rFonts w:cstheme="minorHAnsi"/>
                <w:b/>
                <w:color w:val="FFFFFF" w:themeColor="background1"/>
                <w:lang w:val="en-GB"/>
              </w:rPr>
              <w:t>European Quality Framework for Traineeships</w:t>
            </w:r>
          </w:p>
        </w:tc>
        <w:tc>
          <w:tcPr>
            <w:tcW w:w="2432" w:type="dxa"/>
            <w:tcBorders>
              <w:bottom w:val="single" w:sz="4" w:space="0" w:color="auto"/>
            </w:tcBorders>
            <w:shd w:val="clear" w:color="auto" w:fill="002060"/>
          </w:tcPr>
          <w:p w14:paraId="06ADE78B" w14:textId="77777777" w:rsidR="007A0209" w:rsidRPr="00367497" w:rsidRDefault="007A0209" w:rsidP="007A0209">
            <w:pPr>
              <w:ind w:left="57" w:right="57"/>
              <w:jc w:val="both"/>
              <w:rPr>
                <w:rFonts w:cstheme="minorHAnsi"/>
                <w:b/>
                <w:color w:val="FFFFFF" w:themeColor="background1"/>
                <w:lang w:val="en-GB"/>
              </w:rPr>
            </w:pPr>
            <w:r w:rsidRPr="00367497">
              <w:rPr>
                <w:rFonts w:cstheme="minorHAnsi"/>
                <w:b/>
                <w:color w:val="FFFFFF" w:themeColor="background1"/>
                <w:lang w:val="en-GB"/>
              </w:rPr>
              <w:t>European Framework for Quality and Effective Apprenticeships</w:t>
            </w:r>
          </w:p>
        </w:tc>
        <w:tc>
          <w:tcPr>
            <w:tcW w:w="2433" w:type="dxa"/>
            <w:tcBorders>
              <w:bottom w:val="single" w:sz="4" w:space="0" w:color="auto"/>
            </w:tcBorders>
            <w:shd w:val="clear" w:color="auto" w:fill="002060"/>
          </w:tcPr>
          <w:p w14:paraId="62E2904F" w14:textId="66575686" w:rsidR="007A0209" w:rsidRPr="00367497" w:rsidRDefault="007A0209" w:rsidP="007A0209">
            <w:pPr>
              <w:ind w:left="57" w:right="57"/>
              <w:jc w:val="both"/>
              <w:rPr>
                <w:rFonts w:cstheme="minorHAnsi"/>
                <w:b/>
                <w:color w:val="FFFFFF" w:themeColor="background1"/>
                <w:lang w:val="en-GB"/>
              </w:rPr>
            </w:pPr>
            <w:r w:rsidRPr="00367497">
              <w:rPr>
                <w:rFonts w:cstheme="minorHAnsi"/>
                <w:b/>
                <w:color w:val="FFFFFF" w:themeColor="background1"/>
                <w:lang w:val="en-GB"/>
              </w:rPr>
              <w:t>EQAVET Framework</w:t>
            </w:r>
            <w:r w:rsidR="00E22242">
              <w:rPr>
                <w:rFonts w:cstheme="minorHAnsi"/>
                <w:b/>
                <w:color w:val="FFFFFF" w:themeColor="background1"/>
                <w:lang w:val="en-GB"/>
              </w:rPr>
              <w:t>:</w:t>
            </w:r>
            <w:r w:rsidRPr="00367497">
              <w:rPr>
                <w:rFonts w:cstheme="minorHAnsi"/>
                <w:b/>
                <w:color w:val="FFFFFF" w:themeColor="background1"/>
                <w:lang w:val="en-GB"/>
              </w:rPr>
              <w:t xml:space="preserve"> Six Building Blocks for WBL</w:t>
            </w:r>
          </w:p>
        </w:tc>
        <w:tc>
          <w:tcPr>
            <w:tcW w:w="2433" w:type="dxa"/>
            <w:tcBorders>
              <w:bottom w:val="single" w:sz="4" w:space="0" w:color="auto"/>
            </w:tcBorders>
            <w:shd w:val="clear" w:color="auto" w:fill="002060"/>
          </w:tcPr>
          <w:p w14:paraId="589863C3" w14:textId="4D551422" w:rsidR="007A0209" w:rsidRPr="00367497" w:rsidRDefault="007A0209" w:rsidP="007A0209">
            <w:pPr>
              <w:ind w:left="57" w:right="57"/>
              <w:jc w:val="both"/>
              <w:rPr>
                <w:rFonts w:cstheme="minorHAnsi"/>
                <w:b/>
                <w:color w:val="FFFFFF" w:themeColor="background1"/>
                <w:lang w:val="en-GB"/>
              </w:rPr>
            </w:pPr>
            <w:r w:rsidRPr="00367497">
              <w:rPr>
                <w:rFonts w:cstheme="minorHAnsi"/>
                <w:b/>
                <w:color w:val="FFFFFF" w:themeColor="background1"/>
                <w:lang w:val="en-GB"/>
              </w:rPr>
              <w:t xml:space="preserve">ILO Toolkit </w:t>
            </w:r>
          </w:p>
        </w:tc>
        <w:tc>
          <w:tcPr>
            <w:tcW w:w="2433" w:type="dxa"/>
            <w:tcBorders>
              <w:bottom w:val="single" w:sz="4" w:space="0" w:color="auto"/>
            </w:tcBorders>
            <w:shd w:val="clear" w:color="auto" w:fill="002060"/>
          </w:tcPr>
          <w:p w14:paraId="69380661" w14:textId="731A8710" w:rsidR="007A0209" w:rsidRPr="00367497" w:rsidRDefault="007A0209" w:rsidP="007A0209">
            <w:pPr>
              <w:ind w:left="57" w:right="57"/>
              <w:jc w:val="both"/>
              <w:rPr>
                <w:rFonts w:cstheme="minorHAnsi"/>
                <w:color w:val="FFFFFF" w:themeColor="background1"/>
                <w:lang w:val="en-GB"/>
              </w:rPr>
            </w:pPr>
            <w:r w:rsidRPr="00367497">
              <w:rPr>
                <w:rFonts w:cstheme="minorHAnsi"/>
                <w:b/>
                <w:color w:val="FFFFFF" w:themeColor="background1"/>
                <w:lang w:val="en-GB"/>
              </w:rPr>
              <w:t>OECD</w:t>
            </w:r>
            <w:r w:rsidR="00E22242">
              <w:rPr>
                <w:rFonts w:cstheme="minorHAnsi"/>
                <w:b/>
                <w:color w:val="FFFFFF" w:themeColor="background1"/>
                <w:lang w:val="en-GB"/>
              </w:rPr>
              <w:t>’s</w:t>
            </w:r>
            <w:r w:rsidRPr="00367497">
              <w:rPr>
                <w:rFonts w:cstheme="minorHAnsi"/>
                <w:b/>
                <w:color w:val="FFFFFF" w:themeColor="background1"/>
                <w:lang w:val="en-GB"/>
              </w:rPr>
              <w:t xml:space="preserve"> Seven Key Questions About Apprenticeships</w:t>
            </w:r>
          </w:p>
        </w:tc>
      </w:tr>
      <w:tr w:rsidR="007A0209" w:rsidRPr="00367497" w14:paraId="21FA2BC1" w14:textId="77777777" w:rsidTr="007A0209">
        <w:trPr>
          <w:trHeight w:val="269"/>
        </w:trPr>
        <w:tc>
          <w:tcPr>
            <w:tcW w:w="2433" w:type="dxa"/>
            <w:vMerge w:val="restart"/>
            <w:shd w:val="clear" w:color="auto" w:fill="F2F2F2" w:themeFill="background1" w:themeFillShade="F2"/>
          </w:tcPr>
          <w:p w14:paraId="3D219314"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Attractiveness of apprenticeships and improved career guidance</w:t>
            </w:r>
          </w:p>
        </w:tc>
        <w:tc>
          <w:tcPr>
            <w:tcW w:w="2433" w:type="dxa"/>
            <w:shd w:val="clear" w:color="auto" w:fill="D9D9D9" w:themeFill="background1" w:themeFillShade="D9"/>
          </w:tcPr>
          <w:p w14:paraId="4C143384"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Proper recognition of traineeships</w:t>
            </w:r>
          </w:p>
        </w:tc>
        <w:tc>
          <w:tcPr>
            <w:tcW w:w="2432" w:type="dxa"/>
            <w:shd w:val="clear" w:color="auto" w:fill="auto"/>
          </w:tcPr>
          <w:p w14:paraId="3E093335"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Career guidance and awareness raising</w:t>
            </w:r>
          </w:p>
        </w:tc>
        <w:tc>
          <w:tcPr>
            <w:tcW w:w="2433" w:type="dxa"/>
          </w:tcPr>
          <w:p w14:paraId="7A0FAA64" w14:textId="53F24639"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Communicate</w:t>
            </w:r>
          </w:p>
        </w:tc>
        <w:tc>
          <w:tcPr>
            <w:tcW w:w="2433" w:type="dxa"/>
            <w:vMerge w:val="restart"/>
            <w:shd w:val="clear" w:color="auto" w:fill="D9D9D9" w:themeFill="background1" w:themeFillShade="D9"/>
          </w:tcPr>
          <w:p w14:paraId="01FE5372" w14:textId="664B5F0C"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Promote quality apprenticeships</w:t>
            </w:r>
          </w:p>
        </w:tc>
        <w:tc>
          <w:tcPr>
            <w:tcW w:w="2433" w:type="dxa"/>
            <w:vMerge w:val="restart"/>
            <w:shd w:val="clear" w:color="auto" w:fill="auto"/>
          </w:tcPr>
          <w:p w14:paraId="14D3F211"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How to attract potential apprentices?</w:t>
            </w:r>
          </w:p>
        </w:tc>
      </w:tr>
      <w:tr w:rsidR="007A0209" w:rsidRPr="00367497" w14:paraId="38697A5F" w14:textId="77777777" w:rsidTr="007A0209">
        <w:trPr>
          <w:trHeight w:val="269"/>
        </w:trPr>
        <w:tc>
          <w:tcPr>
            <w:tcW w:w="2433" w:type="dxa"/>
            <w:vMerge/>
            <w:shd w:val="clear" w:color="auto" w:fill="F2F2F2" w:themeFill="background1" w:themeFillShade="F2"/>
          </w:tcPr>
          <w:p w14:paraId="1DBE993C" w14:textId="77777777" w:rsidR="007A0209" w:rsidRPr="00367497" w:rsidRDefault="007A0209" w:rsidP="007A0209">
            <w:pPr>
              <w:ind w:left="57" w:right="57"/>
              <w:jc w:val="both"/>
              <w:rPr>
                <w:rFonts w:cstheme="minorHAnsi"/>
                <w:color w:val="002060"/>
                <w:lang w:val="en-GB"/>
              </w:rPr>
            </w:pPr>
          </w:p>
        </w:tc>
        <w:tc>
          <w:tcPr>
            <w:tcW w:w="2433" w:type="dxa"/>
            <w:shd w:val="clear" w:color="auto" w:fill="D9D9D9" w:themeFill="background1" w:themeFillShade="D9"/>
          </w:tcPr>
          <w:p w14:paraId="340945F9"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Cross-border traineeships</w:t>
            </w:r>
          </w:p>
        </w:tc>
        <w:tc>
          <w:tcPr>
            <w:tcW w:w="2432" w:type="dxa"/>
            <w:shd w:val="clear" w:color="auto" w:fill="auto"/>
          </w:tcPr>
          <w:p w14:paraId="62CE3D9E"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Flexible pathways and mobility</w:t>
            </w:r>
          </w:p>
        </w:tc>
        <w:tc>
          <w:tcPr>
            <w:tcW w:w="2433" w:type="dxa"/>
          </w:tcPr>
          <w:p w14:paraId="56577230" w14:textId="77777777" w:rsidR="007A0209" w:rsidRPr="00367497" w:rsidRDefault="007A0209" w:rsidP="007A0209">
            <w:pPr>
              <w:ind w:left="57" w:right="57"/>
              <w:jc w:val="both"/>
              <w:rPr>
                <w:rFonts w:cstheme="minorHAnsi"/>
                <w:color w:val="002060"/>
                <w:lang w:val="en-GB"/>
              </w:rPr>
            </w:pPr>
          </w:p>
        </w:tc>
        <w:tc>
          <w:tcPr>
            <w:tcW w:w="2433" w:type="dxa"/>
            <w:vMerge/>
            <w:shd w:val="clear" w:color="auto" w:fill="D9D9D9" w:themeFill="background1" w:themeFillShade="D9"/>
          </w:tcPr>
          <w:p w14:paraId="1D1EC046" w14:textId="75E4FDF8" w:rsidR="007A0209" w:rsidRPr="00367497" w:rsidRDefault="007A0209" w:rsidP="007A0209">
            <w:pPr>
              <w:ind w:left="57" w:right="57"/>
              <w:jc w:val="both"/>
              <w:rPr>
                <w:rFonts w:cstheme="minorHAnsi"/>
                <w:color w:val="002060"/>
                <w:lang w:val="en-GB"/>
              </w:rPr>
            </w:pPr>
          </w:p>
        </w:tc>
        <w:tc>
          <w:tcPr>
            <w:tcW w:w="2433" w:type="dxa"/>
            <w:vMerge/>
            <w:shd w:val="clear" w:color="auto" w:fill="auto"/>
          </w:tcPr>
          <w:p w14:paraId="3FC30A28" w14:textId="77777777" w:rsidR="007A0209" w:rsidRPr="00367497" w:rsidRDefault="007A0209" w:rsidP="007A0209">
            <w:pPr>
              <w:numPr>
                <w:ilvl w:val="0"/>
                <w:numId w:val="8"/>
              </w:numPr>
              <w:ind w:right="57"/>
              <w:jc w:val="both"/>
              <w:rPr>
                <w:rFonts w:cstheme="minorHAnsi"/>
                <w:color w:val="002060"/>
                <w:lang w:val="en-GB"/>
              </w:rPr>
            </w:pPr>
          </w:p>
        </w:tc>
      </w:tr>
      <w:tr w:rsidR="007A0209" w:rsidRPr="00367497" w14:paraId="6DDA9F33" w14:textId="77777777" w:rsidTr="007A0209">
        <w:trPr>
          <w:trHeight w:val="269"/>
        </w:trPr>
        <w:tc>
          <w:tcPr>
            <w:tcW w:w="2433" w:type="dxa"/>
            <w:vMerge/>
            <w:shd w:val="clear" w:color="auto" w:fill="F2F2F2" w:themeFill="background1" w:themeFillShade="F2"/>
          </w:tcPr>
          <w:p w14:paraId="27DEC477" w14:textId="77777777" w:rsidR="007A0209" w:rsidRPr="00367497" w:rsidRDefault="007A0209" w:rsidP="007A0209">
            <w:pPr>
              <w:numPr>
                <w:ilvl w:val="0"/>
                <w:numId w:val="8"/>
              </w:numPr>
              <w:ind w:right="57"/>
              <w:jc w:val="both"/>
              <w:rPr>
                <w:rFonts w:cstheme="minorHAnsi"/>
                <w:color w:val="002060"/>
                <w:lang w:val="en-GB"/>
              </w:rPr>
            </w:pPr>
          </w:p>
        </w:tc>
        <w:tc>
          <w:tcPr>
            <w:tcW w:w="2433" w:type="dxa"/>
            <w:shd w:val="clear" w:color="auto" w:fill="D9D9D9" w:themeFill="background1" w:themeFillShade="D9"/>
          </w:tcPr>
          <w:p w14:paraId="2823D775"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Transparency requirements</w:t>
            </w:r>
          </w:p>
        </w:tc>
        <w:tc>
          <w:tcPr>
            <w:tcW w:w="2432" w:type="dxa"/>
            <w:shd w:val="clear" w:color="auto" w:fill="auto"/>
          </w:tcPr>
          <w:p w14:paraId="020D6F43" w14:textId="77777777" w:rsidR="007A0209" w:rsidRPr="00367497" w:rsidRDefault="007A0209" w:rsidP="007A0209">
            <w:pPr>
              <w:numPr>
                <w:ilvl w:val="0"/>
                <w:numId w:val="8"/>
              </w:numPr>
              <w:ind w:right="57"/>
              <w:jc w:val="both"/>
              <w:rPr>
                <w:rFonts w:cstheme="minorHAnsi"/>
                <w:color w:val="002060"/>
                <w:lang w:val="en-GB"/>
              </w:rPr>
            </w:pPr>
            <w:r w:rsidRPr="00367497">
              <w:rPr>
                <w:rFonts w:cstheme="minorHAnsi"/>
                <w:color w:val="002060"/>
                <w:lang w:val="en-GB"/>
              </w:rPr>
              <w:t>Transparency</w:t>
            </w:r>
          </w:p>
        </w:tc>
        <w:tc>
          <w:tcPr>
            <w:tcW w:w="2433" w:type="dxa"/>
          </w:tcPr>
          <w:p w14:paraId="534F90E7" w14:textId="77777777" w:rsidR="007A0209" w:rsidRPr="00367497" w:rsidRDefault="007A0209" w:rsidP="007A0209">
            <w:pPr>
              <w:ind w:left="57" w:right="57"/>
              <w:jc w:val="both"/>
              <w:rPr>
                <w:rFonts w:cstheme="minorHAnsi"/>
                <w:color w:val="002060"/>
                <w:lang w:val="en-GB"/>
              </w:rPr>
            </w:pPr>
          </w:p>
        </w:tc>
        <w:tc>
          <w:tcPr>
            <w:tcW w:w="2433" w:type="dxa"/>
            <w:vMerge/>
            <w:shd w:val="clear" w:color="auto" w:fill="D9D9D9" w:themeFill="background1" w:themeFillShade="D9"/>
          </w:tcPr>
          <w:p w14:paraId="587202F4" w14:textId="4F77AF7F" w:rsidR="007A0209" w:rsidRPr="00367497" w:rsidRDefault="007A0209" w:rsidP="007A0209">
            <w:pPr>
              <w:ind w:left="57" w:right="57"/>
              <w:jc w:val="both"/>
              <w:rPr>
                <w:rFonts w:cstheme="minorHAnsi"/>
                <w:color w:val="002060"/>
                <w:lang w:val="en-GB"/>
              </w:rPr>
            </w:pPr>
          </w:p>
        </w:tc>
        <w:tc>
          <w:tcPr>
            <w:tcW w:w="2433" w:type="dxa"/>
            <w:vMerge/>
            <w:shd w:val="clear" w:color="auto" w:fill="auto"/>
          </w:tcPr>
          <w:p w14:paraId="28E82B87" w14:textId="77777777" w:rsidR="007A0209" w:rsidRPr="00367497" w:rsidRDefault="007A0209" w:rsidP="007A0209">
            <w:pPr>
              <w:numPr>
                <w:ilvl w:val="0"/>
                <w:numId w:val="8"/>
              </w:numPr>
              <w:ind w:right="57"/>
              <w:jc w:val="both"/>
              <w:rPr>
                <w:rFonts w:cstheme="minorHAnsi"/>
                <w:color w:val="002060"/>
                <w:lang w:val="en-GB"/>
              </w:rPr>
            </w:pPr>
          </w:p>
        </w:tc>
      </w:tr>
      <w:tr w:rsidR="00FA0F64" w:rsidRPr="00367497" w14:paraId="27EA9B5A" w14:textId="77777777" w:rsidTr="007A0209">
        <w:trPr>
          <w:trHeight w:val="252"/>
        </w:trPr>
        <w:tc>
          <w:tcPr>
            <w:tcW w:w="2433" w:type="dxa"/>
            <w:vMerge/>
            <w:shd w:val="clear" w:color="auto" w:fill="F2F2F2" w:themeFill="background1" w:themeFillShade="F2"/>
          </w:tcPr>
          <w:p w14:paraId="490D79A5"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val="restart"/>
            <w:shd w:val="clear" w:color="auto" w:fill="D9D9D9" w:themeFill="background1" w:themeFillShade="D9"/>
          </w:tcPr>
          <w:p w14:paraId="250096DE"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Working conditions applicable to trainees</w:t>
            </w:r>
          </w:p>
        </w:tc>
        <w:tc>
          <w:tcPr>
            <w:tcW w:w="2432" w:type="dxa"/>
            <w:shd w:val="clear" w:color="auto" w:fill="auto"/>
          </w:tcPr>
          <w:p w14:paraId="22A89A04"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Social protection</w:t>
            </w:r>
          </w:p>
        </w:tc>
        <w:tc>
          <w:tcPr>
            <w:tcW w:w="2433" w:type="dxa"/>
            <w:vMerge w:val="restart"/>
          </w:tcPr>
          <w:p w14:paraId="1FFC5694" w14:textId="236ECAF3"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Respond to learners</w:t>
            </w:r>
            <w:r>
              <w:rPr>
                <w:rFonts w:cstheme="minorHAnsi"/>
                <w:color w:val="002060"/>
                <w:lang w:val="en-GB"/>
              </w:rPr>
              <w:t>’</w:t>
            </w:r>
            <w:r w:rsidRPr="00367497">
              <w:rPr>
                <w:rFonts w:cstheme="minorHAnsi"/>
                <w:color w:val="002060"/>
                <w:lang w:val="en-GB"/>
              </w:rPr>
              <w:t xml:space="preserve"> needs</w:t>
            </w:r>
          </w:p>
        </w:tc>
        <w:tc>
          <w:tcPr>
            <w:tcW w:w="2433" w:type="dxa"/>
            <w:vMerge/>
            <w:shd w:val="clear" w:color="auto" w:fill="D9D9D9" w:themeFill="background1" w:themeFillShade="D9"/>
          </w:tcPr>
          <w:p w14:paraId="39295D5A" w14:textId="03BFE7D7" w:rsidR="00FA0F64" w:rsidRPr="00367497" w:rsidRDefault="00FA0F64" w:rsidP="007A0209">
            <w:pPr>
              <w:numPr>
                <w:ilvl w:val="0"/>
                <w:numId w:val="9"/>
              </w:numPr>
              <w:ind w:right="57"/>
              <w:jc w:val="both"/>
              <w:rPr>
                <w:rFonts w:cstheme="minorHAnsi"/>
                <w:color w:val="002060"/>
                <w:lang w:val="en-GB"/>
              </w:rPr>
            </w:pPr>
          </w:p>
        </w:tc>
        <w:tc>
          <w:tcPr>
            <w:tcW w:w="2433" w:type="dxa"/>
            <w:shd w:val="clear" w:color="auto" w:fill="auto"/>
          </w:tcPr>
          <w:p w14:paraId="02EF0DA1" w14:textId="6C6C9DF2"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How to make apprenticeships work for you</w:t>
            </w:r>
            <w:r>
              <w:rPr>
                <w:rFonts w:cstheme="minorHAnsi"/>
                <w:color w:val="002060"/>
                <w:lang w:val="en-GB"/>
              </w:rPr>
              <w:t>ng people</w:t>
            </w:r>
            <w:r w:rsidRPr="00367497">
              <w:rPr>
                <w:rFonts w:cstheme="minorHAnsi"/>
                <w:color w:val="002060"/>
                <w:lang w:val="en-GB"/>
              </w:rPr>
              <w:t xml:space="preserve"> at risk?</w:t>
            </w:r>
          </w:p>
        </w:tc>
      </w:tr>
      <w:tr w:rsidR="00FA0F64" w:rsidRPr="00367497" w14:paraId="2A91E42F" w14:textId="77777777" w:rsidTr="007A0209">
        <w:trPr>
          <w:trHeight w:val="252"/>
        </w:trPr>
        <w:tc>
          <w:tcPr>
            <w:tcW w:w="2433" w:type="dxa"/>
            <w:vMerge/>
            <w:shd w:val="clear" w:color="auto" w:fill="F2F2F2" w:themeFill="background1" w:themeFillShade="F2"/>
          </w:tcPr>
          <w:p w14:paraId="0B2817D2"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D9D9D9" w:themeFill="background1" w:themeFillShade="D9"/>
          </w:tcPr>
          <w:p w14:paraId="1C2693A8" w14:textId="77777777" w:rsidR="00FA0F64" w:rsidRPr="00367497" w:rsidRDefault="00FA0F64" w:rsidP="007A0209">
            <w:pPr>
              <w:numPr>
                <w:ilvl w:val="0"/>
                <w:numId w:val="9"/>
              </w:numPr>
              <w:ind w:right="57"/>
              <w:jc w:val="both"/>
              <w:rPr>
                <w:rFonts w:cstheme="minorHAnsi"/>
                <w:color w:val="002060"/>
                <w:lang w:val="en-GB"/>
              </w:rPr>
            </w:pPr>
          </w:p>
        </w:tc>
        <w:tc>
          <w:tcPr>
            <w:tcW w:w="2432" w:type="dxa"/>
            <w:shd w:val="clear" w:color="auto" w:fill="auto"/>
          </w:tcPr>
          <w:p w14:paraId="0EFB48A2"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Workplace component</w:t>
            </w:r>
          </w:p>
        </w:tc>
        <w:tc>
          <w:tcPr>
            <w:tcW w:w="2433" w:type="dxa"/>
            <w:vMerge/>
          </w:tcPr>
          <w:p w14:paraId="3A1838EA" w14:textId="77777777" w:rsidR="00FA0F64" w:rsidRPr="00367497" w:rsidRDefault="00FA0F64" w:rsidP="007A0209">
            <w:pPr>
              <w:ind w:right="57"/>
              <w:jc w:val="both"/>
              <w:rPr>
                <w:rFonts w:cstheme="minorHAnsi"/>
                <w:color w:val="002060"/>
                <w:lang w:val="en-GB"/>
              </w:rPr>
            </w:pPr>
          </w:p>
        </w:tc>
        <w:tc>
          <w:tcPr>
            <w:tcW w:w="2433" w:type="dxa"/>
            <w:vMerge/>
            <w:shd w:val="clear" w:color="auto" w:fill="D9D9D9" w:themeFill="background1" w:themeFillShade="D9"/>
          </w:tcPr>
          <w:p w14:paraId="591E35F5" w14:textId="1E401BC9" w:rsidR="00FA0F64" w:rsidRPr="00367497" w:rsidRDefault="00FA0F64" w:rsidP="007A0209">
            <w:pPr>
              <w:numPr>
                <w:ilvl w:val="0"/>
                <w:numId w:val="9"/>
              </w:numPr>
              <w:ind w:right="57"/>
              <w:jc w:val="both"/>
              <w:rPr>
                <w:rFonts w:cstheme="minorHAnsi"/>
                <w:color w:val="002060"/>
                <w:lang w:val="en-GB"/>
              </w:rPr>
            </w:pPr>
          </w:p>
        </w:tc>
        <w:tc>
          <w:tcPr>
            <w:tcW w:w="2433" w:type="dxa"/>
            <w:vMerge w:val="restart"/>
            <w:shd w:val="clear" w:color="auto" w:fill="auto"/>
          </w:tcPr>
          <w:p w14:paraId="7708E04D"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What is the right wage for apprentices?</w:t>
            </w:r>
          </w:p>
        </w:tc>
      </w:tr>
      <w:tr w:rsidR="00FA0F64" w:rsidRPr="00367497" w14:paraId="30DAFC8E" w14:textId="77777777" w:rsidTr="007A0209">
        <w:trPr>
          <w:trHeight w:val="252"/>
        </w:trPr>
        <w:tc>
          <w:tcPr>
            <w:tcW w:w="2433" w:type="dxa"/>
            <w:vMerge/>
            <w:shd w:val="clear" w:color="auto" w:fill="F2F2F2" w:themeFill="background1" w:themeFillShade="F2"/>
          </w:tcPr>
          <w:p w14:paraId="1EDD6BD3"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D9D9D9" w:themeFill="background1" w:themeFillShade="D9"/>
          </w:tcPr>
          <w:p w14:paraId="2F7E5026" w14:textId="77777777" w:rsidR="00FA0F64" w:rsidRPr="00367497" w:rsidRDefault="00FA0F64" w:rsidP="007A0209">
            <w:pPr>
              <w:numPr>
                <w:ilvl w:val="0"/>
                <w:numId w:val="9"/>
              </w:numPr>
              <w:ind w:right="57"/>
              <w:jc w:val="both"/>
              <w:rPr>
                <w:rFonts w:cstheme="minorHAnsi"/>
                <w:color w:val="002060"/>
                <w:lang w:val="en-GB"/>
              </w:rPr>
            </w:pPr>
          </w:p>
        </w:tc>
        <w:tc>
          <w:tcPr>
            <w:tcW w:w="2432" w:type="dxa"/>
            <w:shd w:val="clear" w:color="auto" w:fill="auto"/>
          </w:tcPr>
          <w:p w14:paraId="1BD59B1F"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Pay and/or compensation</w:t>
            </w:r>
          </w:p>
        </w:tc>
        <w:tc>
          <w:tcPr>
            <w:tcW w:w="2433" w:type="dxa"/>
            <w:vMerge/>
          </w:tcPr>
          <w:p w14:paraId="5FC703D4" w14:textId="77777777" w:rsidR="00FA0F64" w:rsidRPr="00367497" w:rsidRDefault="00FA0F64" w:rsidP="007A0209">
            <w:pPr>
              <w:ind w:right="57"/>
              <w:jc w:val="both"/>
              <w:rPr>
                <w:rFonts w:cstheme="minorHAnsi"/>
                <w:color w:val="002060"/>
                <w:lang w:val="en-GB"/>
              </w:rPr>
            </w:pPr>
          </w:p>
        </w:tc>
        <w:tc>
          <w:tcPr>
            <w:tcW w:w="2433" w:type="dxa"/>
            <w:vMerge/>
            <w:shd w:val="clear" w:color="auto" w:fill="D9D9D9" w:themeFill="background1" w:themeFillShade="D9"/>
          </w:tcPr>
          <w:p w14:paraId="6CACBB84" w14:textId="10014116"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auto"/>
          </w:tcPr>
          <w:p w14:paraId="39A2AD31" w14:textId="77777777" w:rsidR="00FA0F64" w:rsidRPr="00367497" w:rsidRDefault="00FA0F64" w:rsidP="007A0209">
            <w:pPr>
              <w:numPr>
                <w:ilvl w:val="0"/>
                <w:numId w:val="9"/>
              </w:numPr>
              <w:ind w:right="57"/>
              <w:jc w:val="both"/>
              <w:rPr>
                <w:rFonts w:cstheme="minorHAnsi"/>
                <w:color w:val="002060"/>
                <w:lang w:val="en-GB"/>
              </w:rPr>
            </w:pPr>
          </w:p>
        </w:tc>
      </w:tr>
      <w:tr w:rsidR="00FA0F64" w:rsidRPr="00367497" w14:paraId="58F41534" w14:textId="77777777" w:rsidTr="007A0209">
        <w:trPr>
          <w:trHeight w:val="252"/>
        </w:trPr>
        <w:tc>
          <w:tcPr>
            <w:tcW w:w="2433" w:type="dxa"/>
            <w:vMerge/>
            <w:shd w:val="clear" w:color="auto" w:fill="F2F2F2" w:themeFill="background1" w:themeFillShade="F2"/>
          </w:tcPr>
          <w:p w14:paraId="11513833"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D9D9D9" w:themeFill="background1" w:themeFillShade="D9"/>
          </w:tcPr>
          <w:p w14:paraId="73E5AAAE" w14:textId="77777777" w:rsidR="00FA0F64" w:rsidRPr="00367497" w:rsidRDefault="00FA0F64" w:rsidP="007A0209">
            <w:pPr>
              <w:numPr>
                <w:ilvl w:val="0"/>
                <w:numId w:val="9"/>
              </w:numPr>
              <w:ind w:right="57"/>
              <w:jc w:val="both"/>
              <w:rPr>
                <w:rFonts w:cstheme="minorHAnsi"/>
                <w:color w:val="002060"/>
                <w:lang w:val="en-GB"/>
              </w:rPr>
            </w:pPr>
          </w:p>
        </w:tc>
        <w:tc>
          <w:tcPr>
            <w:tcW w:w="2432" w:type="dxa"/>
            <w:shd w:val="clear" w:color="auto" w:fill="auto"/>
          </w:tcPr>
          <w:p w14:paraId="4CD1D138"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Work, health and safety conditions</w:t>
            </w:r>
          </w:p>
        </w:tc>
        <w:tc>
          <w:tcPr>
            <w:tcW w:w="2433" w:type="dxa"/>
            <w:vMerge/>
          </w:tcPr>
          <w:p w14:paraId="79F5C5B5" w14:textId="77777777" w:rsidR="00FA0F64" w:rsidRPr="00367497" w:rsidRDefault="00FA0F64" w:rsidP="007A0209">
            <w:pPr>
              <w:ind w:right="57"/>
              <w:jc w:val="both"/>
              <w:rPr>
                <w:rFonts w:cstheme="minorHAnsi"/>
                <w:color w:val="002060"/>
                <w:lang w:val="en-GB"/>
              </w:rPr>
            </w:pPr>
          </w:p>
        </w:tc>
        <w:tc>
          <w:tcPr>
            <w:tcW w:w="2433" w:type="dxa"/>
            <w:vMerge/>
            <w:shd w:val="clear" w:color="auto" w:fill="D9D9D9" w:themeFill="background1" w:themeFillShade="D9"/>
          </w:tcPr>
          <w:p w14:paraId="28541C80" w14:textId="4C6B3D25"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auto"/>
          </w:tcPr>
          <w:p w14:paraId="3DD61518" w14:textId="77777777" w:rsidR="00FA0F64" w:rsidRPr="00367497" w:rsidRDefault="00FA0F64" w:rsidP="007A0209">
            <w:pPr>
              <w:ind w:left="57" w:right="57"/>
              <w:jc w:val="both"/>
              <w:rPr>
                <w:rFonts w:cstheme="minorHAnsi"/>
                <w:color w:val="002060"/>
                <w:lang w:val="en-GB"/>
              </w:rPr>
            </w:pPr>
          </w:p>
        </w:tc>
      </w:tr>
      <w:tr w:rsidR="007A0209" w:rsidRPr="00367497" w14:paraId="19D7C572" w14:textId="77777777" w:rsidTr="007A0209">
        <w:trPr>
          <w:trHeight w:val="387"/>
        </w:trPr>
        <w:tc>
          <w:tcPr>
            <w:tcW w:w="2433" w:type="dxa"/>
            <w:vMerge/>
            <w:shd w:val="clear" w:color="auto" w:fill="F2F2F2" w:themeFill="background1" w:themeFillShade="F2"/>
          </w:tcPr>
          <w:p w14:paraId="3CA694BF" w14:textId="77777777" w:rsidR="007A0209" w:rsidRPr="00367497" w:rsidRDefault="007A0209" w:rsidP="007A0209">
            <w:pPr>
              <w:numPr>
                <w:ilvl w:val="0"/>
                <w:numId w:val="9"/>
              </w:numPr>
              <w:ind w:right="57"/>
              <w:jc w:val="both"/>
              <w:rPr>
                <w:rFonts w:cstheme="minorHAnsi"/>
                <w:color w:val="002060"/>
                <w:lang w:val="en-GB"/>
              </w:rPr>
            </w:pPr>
          </w:p>
        </w:tc>
        <w:tc>
          <w:tcPr>
            <w:tcW w:w="2433" w:type="dxa"/>
            <w:vMerge w:val="restart"/>
            <w:shd w:val="clear" w:color="auto" w:fill="D9D9D9" w:themeFill="background1" w:themeFillShade="D9"/>
          </w:tcPr>
          <w:p w14:paraId="5DA539DA"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Applying the quality framework for traineeships</w:t>
            </w:r>
          </w:p>
        </w:tc>
        <w:tc>
          <w:tcPr>
            <w:tcW w:w="2432" w:type="dxa"/>
            <w:shd w:val="clear" w:color="auto" w:fill="auto"/>
          </w:tcPr>
          <w:p w14:paraId="26A95190" w14:textId="1DF44CAB"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Pedagogic</w:t>
            </w:r>
            <w:r w:rsidR="00E22242">
              <w:rPr>
                <w:rFonts w:cstheme="minorHAnsi"/>
                <w:color w:val="002060"/>
                <w:lang w:val="en-GB"/>
              </w:rPr>
              <w:t xml:space="preserve"> </w:t>
            </w:r>
            <w:r w:rsidRPr="00367497">
              <w:rPr>
                <w:rFonts w:cstheme="minorHAnsi"/>
                <w:color w:val="002060"/>
                <w:lang w:val="en-GB"/>
              </w:rPr>
              <w:t>support</w:t>
            </w:r>
          </w:p>
        </w:tc>
        <w:tc>
          <w:tcPr>
            <w:tcW w:w="2433" w:type="dxa"/>
          </w:tcPr>
          <w:p w14:paraId="1AB6908D" w14:textId="402E0A6C"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Train the staff</w:t>
            </w:r>
          </w:p>
        </w:tc>
        <w:tc>
          <w:tcPr>
            <w:tcW w:w="2433" w:type="dxa"/>
            <w:vMerge/>
            <w:shd w:val="clear" w:color="auto" w:fill="D9D9D9" w:themeFill="background1" w:themeFillShade="D9"/>
          </w:tcPr>
          <w:p w14:paraId="48AAD455" w14:textId="5C36A3DC" w:rsidR="007A0209" w:rsidRPr="00367497" w:rsidRDefault="007A0209" w:rsidP="007A0209">
            <w:pPr>
              <w:numPr>
                <w:ilvl w:val="0"/>
                <w:numId w:val="9"/>
              </w:numPr>
              <w:ind w:right="57"/>
              <w:jc w:val="both"/>
              <w:rPr>
                <w:rFonts w:cstheme="minorHAnsi"/>
                <w:color w:val="002060"/>
                <w:lang w:val="en-GB"/>
              </w:rPr>
            </w:pPr>
          </w:p>
        </w:tc>
        <w:tc>
          <w:tcPr>
            <w:tcW w:w="2433" w:type="dxa"/>
            <w:shd w:val="clear" w:color="auto" w:fill="auto"/>
          </w:tcPr>
          <w:p w14:paraId="5CA0A49B"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How to ensure a good learning experience at work?</w:t>
            </w:r>
          </w:p>
        </w:tc>
      </w:tr>
      <w:tr w:rsidR="007A0209" w:rsidRPr="00367497" w14:paraId="56C21FA8" w14:textId="77777777" w:rsidTr="007A0209">
        <w:trPr>
          <w:trHeight w:val="252"/>
        </w:trPr>
        <w:tc>
          <w:tcPr>
            <w:tcW w:w="2433" w:type="dxa"/>
            <w:vMerge w:val="restart"/>
            <w:shd w:val="clear" w:color="auto" w:fill="F2F2F2" w:themeFill="background1" w:themeFillShade="F2"/>
          </w:tcPr>
          <w:p w14:paraId="77315BF5"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National governance and social partners’ involvement</w:t>
            </w:r>
          </w:p>
        </w:tc>
        <w:tc>
          <w:tcPr>
            <w:tcW w:w="2433" w:type="dxa"/>
            <w:vMerge/>
            <w:shd w:val="clear" w:color="auto" w:fill="D9D9D9" w:themeFill="background1" w:themeFillShade="D9"/>
          </w:tcPr>
          <w:p w14:paraId="3BA1B3A0" w14:textId="77777777" w:rsidR="007A0209" w:rsidRPr="00367497" w:rsidRDefault="007A0209" w:rsidP="007A0209">
            <w:pPr>
              <w:numPr>
                <w:ilvl w:val="0"/>
                <w:numId w:val="9"/>
              </w:numPr>
              <w:ind w:right="57"/>
              <w:jc w:val="both"/>
              <w:rPr>
                <w:rFonts w:cstheme="minorHAnsi"/>
                <w:color w:val="002060"/>
                <w:lang w:val="en-GB"/>
              </w:rPr>
            </w:pPr>
          </w:p>
        </w:tc>
        <w:tc>
          <w:tcPr>
            <w:tcW w:w="2432" w:type="dxa"/>
            <w:shd w:val="clear" w:color="auto" w:fill="auto"/>
          </w:tcPr>
          <w:p w14:paraId="4574D113"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Regulatory framework</w:t>
            </w:r>
          </w:p>
        </w:tc>
        <w:tc>
          <w:tcPr>
            <w:tcW w:w="2433" w:type="dxa"/>
          </w:tcPr>
          <w:p w14:paraId="2D31DCF8" w14:textId="4152A3F5"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Improve the quality</w:t>
            </w:r>
          </w:p>
        </w:tc>
        <w:tc>
          <w:tcPr>
            <w:tcW w:w="2433" w:type="dxa"/>
            <w:vMerge w:val="restart"/>
            <w:shd w:val="clear" w:color="auto" w:fill="D9D9D9" w:themeFill="background1" w:themeFillShade="D9"/>
          </w:tcPr>
          <w:p w14:paraId="2D85987A" w14:textId="1A68B5DD"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 xml:space="preserve">Social </w:t>
            </w:r>
            <w:r w:rsidR="0063609A">
              <w:rPr>
                <w:rFonts w:cstheme="minorHAnsi"/>
                <w:color w:val="002060"/>
                <w:lang w:val="en-GB"/>
              </w:rPr>
              <w:t>d</w:t>
            </w:r>
            <w:r w:rsidR="0063609A" w:rsidRPr="00367497">
              <w:rPr>
                <w:rFonts w:cstheme="minorHAnsi"/>
                <w:color w:val="002060"/>
                <w:lang w:val="en-GB"/>
              </w:rPr>
              <w:t>ialogue</w:t>
            </w:r>
          </w:p>
        </w:tc>
        <w:tc>
          <w:tcPr>
            <w:tcW w:w="2433" w:type="dxa"/>
            <w:vMerge w:val="restart"/>
            <w:shd w:val="clear" w:color="auto" w:fill="auto"/>
          </w:tcPr>
          <w:p w14:paraId="79373A3D"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Can apprenticeships provide a useful contribution in every country?</w:t>
            </w:r>
          </w:p>
        </w:tc>
      </w:tr>
      <w:tr w:rsidR="00FA0F64" w:rsidRPr="00367497" w14:paraId="2FDC38F2" w14:textId="77777777" w:rsidTr="007A0209">
        <w:trPr>
          <w:trHeight w:val="269"/>
        </w:trPr>
        <w:tc>
          <w:tcPr>
            <w:tcW w:w="2433" w:type="dxa"/>
            <w:vMerge/>
            <w:shd w:val="clear" w:color="auto" w:fill="F2F2F2" w:themeFill="background1" w:themeFillShade="F2"/>
          </w:tcPr>
          <w:p w14:paraId="317F9006"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D9D9D9" w:themeFill="background1" w:themeFillShade="D9"/>
          </w:tcPr>
          <w:p w14:paraId="05C50622" w14:textId="77777777" w:rsidR="00FA0F64" w:rsidRPr="00367497" w:rsidRDefault="00FA0F64" w:rsidP="007A0209">
            <w:pPr>
              <w:numPr>
                <w:ilvl w:val="0"/>
                <w:numId w:val="9"/>
              </w:numPr>
              <w:ind w:right="57"/>
              <w:jc w:val="both"/>
              <w:rPr>
                <w:rFonts w:cstheme="minorHAnsi"/>
                <w:color w:val="002060"/>
                <w:lang w:val="en-GB"/>
              </w:rPr>
            </w:pPr>
          </w:p>
        </w:tc>
        <w:tc>
          <w:tcPr>
            <w:tcW w:w="2432" w:type="dxa"/>
            <w:vMerge w:val="restart"/>
            <w:shd w:val="clear" w:color="auto" w:fill="auto"/>
          </w:tcPr>
          <w:p w14:paraId="7288F28E"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Involvement of social partners</w:t>
            </w:r>
          </w:p>
        </w:tc>
        <w:tc>
          <w:tcPr>
            <w:tcW w:w="2433" w:type="dxa"/>
            <w:vMerge w:val="restart"/>
          </w:tcPr>
          <w:p w14:paraId="55B07467" w14:textId="77777777" w:rsidR="00FA0F64" w:rsidRPr="00367497" w:rsidRDefault="00FA0F64" w:rsidP="007A0209">
            <w:pPr>
              <w:ind w:right="57"/>
              <w:jc w:val="both"/>
              <w:rPr>
                <w:rFonts w:cstheme="minorHAnsi"/>
                <w:color w:val="002060"/>
                <w:lang w:val="en-GB"/>
              </w:rPr>
            </w:pPr>
          </w:p>
        </w:tc>
        <w:tc>
          <w:tcPr>
            <w:tcW w:w="2433" w:type="dxa"/>
            <w:vMerge/>
            <w:shd w:val="clear" w:color="auto" w:fill="D9D9D9" w:themeFill="background1" w:themeFillShade="D9"/>
          </w:tcPr>
          <w:p w14:paraId="0ACE383C" w14:textId="62E1C78E"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auto"/>
          </w:tcPr>
          <w:p w14:paraId="24501902" w14:textId="77777777" w:rsidR="00FA0F64" w:rsidRPr="00367497" w:rsidRDefault="00FA0F64" w:rsidP="007A0209">
            <w:pPr>
              <w:ind w:left="57" w:right="57"/>
              <w:jc w:val="both"/>
              <w:rPr>
                <w:rFonts w:cstheme="minorHAnsi"/>
                <w:color w:val="002060"/>
                <w:lang w:val="en-GB"/>
              </w:rPr>
            </w:pPr>
          </w:p>
        </w:tc>
      </w:tr>
      <w:tr w:rsidR="00FA0F64" w:rsidRPr="00367497" w14:paraId="7BBE2AFD" w14:textId="77777777" w:rsidTr="007A0209">
        <w:trPr>
          <w:trHeight w:val="393"/>
        </w:trPr>
        <w:tc>
          <w:tcPr>
            <w:tcW w:w="2433" w:type="dxa"/>
            <w:vMerge/>
            <w:tcBorders>
              <w:bottom w:val="single" w:sz="4" w:space="0" w:color="auto"/>
            </w:tcBorders>
            <w:shd w:val="clear" w:color="auto" w:fill="F2F2F2" w:themeFill="background1" w:themeFillShade="F2"/>
          </w:tcPr>
          <w:p w14:paraId="3447E48D"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tcBorders>
              <w:bottom w:val="single" w:sz="4" w:space="0" w:color="auto"/>
            </w:tcBorders>
            <w:shd w:val="clear" w:color="auto" w:fill="D9D9D9" w:themeFill="background1" w:themeFillShade="D9"/>
          </w:tcPr>
          <w:p w14:paraId="4517B656" w14:textId="77777777" w:rsidR="00FA0F64" w:rsidRPr="00367497" w:rsidRDefault="00FA0F64" w:rsidP="007A0209">
            <w:pPr>
              <w:numPr>
                <w:ilvl w:val="0"/>
                <w:numId w:val="9"/>
              </w:numPr>
              <w:ind w:right="57"/>
              <w:jc w:val="both"/>
              <w:rPr>
                <w:rFonts w:cstheme="minorHAnsi"/>
                <w:color w:val="002060"/>
                <w:lang w:val="en-GB"/>
              </w:rPr>
            </w:pPr>
          </w:p>
        </w:tc>
        <w:tc>
          <w:tcPr>
            <w:tcW w:w="2432" w:type="dxa"/>
            <w:vMerge/>
            <w:tcBorders>
              <w:bottom w:val="single" w:sz="4" w:space="0" w:color="auto"/>
            </w:tcBorders>
            <w:shd w:val="clear" w:color="auto" w:fill="auto"/>
          </w:tcPr>
          <w:p w14:paraId="39BAD52A"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tcBorders>
              <w:bottom w:val="single" w:sz="4" w:space="0" w:color="auto"/>
            </w:tcBorders>
          </w:tcPr>
          <w:p w14:paraId="4433A2AD" w14:textId="77777777" w:rsidR="00FA0F64" w:rsidRPr="00367497" w:rsidRDefault="00FA0F64" w:rsidP="007A0209">
            <w:pPr>
              <w:ind w:right="57"/>
              <w:jc w:val="both"/>
              <w:rPr>
                <w:rFonts w:cstheme="minorHAnsi"/>
                <w:color w:val="002060"/>
                <w:lang w:val="en-GB"/>
              </w:rPr>
            </w:pPr>
          </w:p>
        </w:tc>
        <w:tc>
          <w:tcPr>
            <w:tcW w:w="2433" w:type="dxa"/>
            <w:tcBorders>
              <w:bottom w:val="single" w:sz="4" w:space="0" w:color="auto"/>
            </w:tcBorders>
            <w:shd w:val="clear" w:color="auto" w:fill="D9D9D9" w:themeFill="background1" w:themeFillShade="D9"/>
          </w:tcPr>
          <w:p w14:paraId="4F907084" w14:textId="563FC4BF"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Roles and responsibilities of key stakeholders</w:t>
            </w:r>
          </w:p>
        </w:tc>
        <w:tc>
          <w:tcPr>
            <w:tcW w:w="2433" w:type="dxa"/>
            <w:vMerge/>
            <w:tcBorders>
              <w:bottom w:val="single" w:sz="4" w:space="0" w:color="auto"/>
            </w:tcBorders>
            <w:shd w:val="clear" w:color="auto" w:fill="auto"/>
          </w:tcPr>
          <w:p w14:paraId="733963FF" w14:textId="77777777" w:rsidR="00FA0F64" w:rsidRPr="00367497" w:rsidRDefault="00FA0F64" w:rsidP="007A0209">
            <w:pPr>
              <w:ind w:left="57" w:right="57"/>
              <w:jc w:val="both"/>
              <w:rPr>
                <w:rFonts w:cstheme="minorHAnsi"/>
                <w:color w:val="002060"/>
                <w:lang w:val="en-GB"/>
              </w:rPr>
            </w:pPr>
          </w:p>
        </w:tc>
      </w:tr>
      <w:tr w:rsidR="007A0209" w:rsidRPr="00367497" w14:paraId="2A5C60C5" w14:textId="77777777" w:rsidTr="007A0209">
        <w:trPr>
          <w:trHeight w:val="286"/>
        </w:trPr>
        <w:tc>
          <w:tcPr>
            <w:tcW w:w="2433" w:type="dxa"/>
            <w:vMerge w:val="restart"/>
            <w:shd w:val="clear" w:color="auto" w:fill="F2F2F2" w:themeFill="background1" w:themeFillShade="F2"/>
          </w:tcPr>
          <w:p w14:paraId="6DF66DC8"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lastRenderedPageBreak/>
              <w:t>Quality assurance in WBL</w:t>
            </w:r>
          </w:p>
        </w:tc>
        <w:tc>
          <w:tcPr>
            <w:tcW w:w="2433" w:type="dxa"/>
            <w:vMerge/>
            <w:shd w:val="clear" w:color="auto" w:fill="D9D9D9" w:themeFill="background1" w:themeFillShade="D9"/>
          </w:tcPr>
          <w:p w14:paraId="21DE7ADC" w14:textId="77777777" w:rsidR="007A0209" w:rsidRPr="00367497" w:rsidRDefault="007A0209" w:rsidP="007A0209">
            <w:pPr>
              <w:numPr>
                <w:ilvl w:val="0"/>
                <w:numId w:val="9"/>
              </w:numPr>
              <w:ind w:right="57"/>
              <w:jc w:val="both"/>
              <w:rPr>
                <w:rFonts w:cstheme="minorHAnsi"/>
                <w:color w:val="002060"/>
                <w:lang w:val="en-GB"/>
              </w:rPr>
            </w:pPr>
          </w:p>
        </w:tc>
        <w:tc>
          <w:tcPr>
            <w:tcW w:w="2432" w:type="dxa"/>
            <w:shd w:val="clear" w:color="auto" w:fill="auto"/>
          </w:tcPr>
          <w:p w14:paraId="6F1BFE4B"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Quality assurance and graduate tracking</w:t>
            </w:r>
          </w:p>
        </w:tc>
        <w:tc>
          <w:tcPr>
            <w:tcW w:w="2433" w:type="dxa"/>
          </w:tcPr>
          <w:p w14:paraId="45773292" w14:textId="77777777" w:rsidR="007A0209" w:rsidRPr="00367497" w:rsidRDefault="007A0209" w:rsidP="007A0209">
            <w:pPr>
              <w:ind w:right="57"/>
              <w:jc w:val="both"/>
              <w:rPr>
                <w:rFonts w:cstheme="minorHAnsi"/>
                <w:color w:val="002060"/>
                <w:lang w:val="en-GB"/>
              </w:rPr>
            </w:pPr>
          </w:p>
        </w:tc>
        <w:tc>
          <w:tcPr>
            <w:tcW w:w="2433" w:type="dxa"/>
            <w:vMerge w:val="restart"/>
            <w:shd w:val="clear" w:color="auto" w:fill="D9D9D9" w:themeFill="background1" w:themeFillShade="D9"/>
          </w:tcPr>
          <w:p w14:paraId="1FF7822D" w14:textId="2C8A7195"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Regulatory framework</w:t>
            </w:r>
          </w:p>
        </w:tc>
        <w:tc>
          <w:tcPr>
            <w:tcW w:w="2433" w:type="dxa"/>
            <w:vMerge w:val="restart"/>
            <w:shd w:val="clear" w:color="auto" w:fill="auto"/>
          </w:tcPr>
          <w:p w14:paraId="7549C6CB"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How long should an apprenticeship last?</w:t>
            </w:r>
          </w:p>
        </w:tc>
      </w:tr>
      <w:tr w:rsidR="00FA0F64" w:rsidRPr="00367497" w14:paraId="5C8183A6" w14:textId="77777777" w:rsidTr="007A0209">
        <w:trPr>
          <w:trHeight w:val="860"/>
        </w:trPr>
        <w:tc>
          <w:tcPr>
            <w:tcW w:w="2433" w:type="dxa"/>
            <w:vMerge/>
            <w:shd w:val="clear" w:color="auto" w:fill="F2F2F2" w:themeFill="background1" w:themeFillShade="F2"/>
          </w:tcPr>
          <w:p w14:paraId="5519F775" w14:textId="77777777" w:rsidR="00FA0F64" w:rsidRPr="00367497" w:rsidRDefault="00FA0F64" w:rsidP="007A0209">
            <w:pPr>
              <w:numPr>
                <w:ilvl w:val="0"/>
                <w:numId w:val="8"/>
              </w:numPr>
              <w:ind w:right="57"/>
              <w:jc w:val="both"/>
              <w:rPr>
                <w:rFonts w:cstheme="minorHAnsi"/>
                <w:color w:val="002060"/>
                <w:lang w:val="en-GB"/>
              </w:rPr>
            </w:pPr>
          </w:p>
        </w:tc>
        <w:tc>
          <w:tcPr>
            <w:tcW w:w="2433" w:type="dxa"/>
            <w:shd w:val="clear" w:color="auto" w:fill="D9D9D9" w:themeFill="background1" w:themeFillShade="D9"/>
          </w:tcPr>
          <w:p w14:paraId="60372B94"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 xml:space="preserve">Conclusion of a written traineeship contract </w:t>
            </w:r>
          </w:p>
        </w:tc>
        <w:tc>
          <w:tcPr>
            <w:tcW w:w="2432" w:type="dxa"/>
            <w:vMerge w:val="restart"/>
            <w:shd w:val="clear" w:color="auto" w:fill="auto"/>
          </w:tcPr>
          <w:p w14:paraId="3F8FB212"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Written contract</w:t>
            </w:r>
          </w:p>
        </w:tc>
        <w:tc>
          <w:tcPr>
            <w:tcW w:w="2433" w:type="dxa"/>
            <w:vMerge w:val="restart"/>
          </w:tcPr>
          <w:p w14:paraId="78190FB3" w14:textId="77777777" w:rsidR="00FA0F64" w:rsidRPr="00367497" w:rsidRDefault="00FA0F64" w:rsidP="007A0209">
            <w:pPr>
              <w:ind w:right="57"/>
              <w:jc w:val="both"/>
              <w:rPr>
                <w:rFonts w:cstheme="minorHAnsi"/>
                <w:color w:val="002060"/>
                <w:lang w:val="en-GB"/>
              </w:rPr>
            </w:pPr>
          </w:p>
        </w:tc>
        <w:tc>
          <w:tcPr>
            <w:tcW w:w="2433" w:type="dxa"/>
            <w:vMerge/>
            <w:shd w:val="clear" w:color="auto" w:fill="D9D9D9" w:themeFill="background1" w:themeFillShade="D9"/>
          </w:tcPr>
          <w:p w14:paraId="06AF2633" w14:textId="2C990FD6"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auto"/>
          </w:tcPr>
          <w:p w14:paraId="085914D9" w14:textId="77777777" w:rsidR="00FA0F64" w:rsidRPr="00367497" w:rsidRDefault="00FA0F64" w:rsidP="007A0209">
            <w:pPr>
              <w:numPr>
                <w:ilvl w:val="0"/>
                <w:numId w:val="9"/>
              </w:numPr>
              <w:ind w:right="57"/>
              <w:jc w:val="both"/>
              <w:rPr>
                <w:rFonts w:cstheme="minorHAnsi"/>
                <w:color w:val="002060"/>
                <w:lang w:val="en-GB"/>
              </w:rPr>
            </w:pPr>
          </w:p>
        </w:tc>
      </w:tr>
      <w:tr w:rsidR="00FA0F64" w:rsidRPr="00367497" w14:paraId="770CCAB7" w14:textId="77777777" w:rsidTr="007A0209">
        <w:trPr>
          <w:trHeight w:val="252"/>
        </w:trPr>
        <w:tc>
          <w:tcPr>
            <w:tcW w:w="2433" w:type="dxa"/>
            <w:vMerge/>
            <w:shd w:val="clear" w:color="auto" w:fill="F2F2F2" w:themeFill="background1" w:themeFillShade="F2"/>
          </w:tcPr>
          <w:p w14:paraId="112B0330" w14:textId="77777777" w:rsidR="00FA0F64" w:rsidRPr="00367497" w:rsidRDefault="00FA0F64" w:rsidP="007A0209">
            <w:pPr>
              <w:numPr>
                <w:ilvl w:val="0"/>
                <w:numId w:val="8"/>
              </w:numPr>
              <w:ind w:right="57"/>
              <w:jc w:val="both"/>
              <w:rPr>
                <w:rFonts w:cstheme="minorHAnsi"/>
                <w:color w:val="002060"/>
                <w:lang w:val="en-GB"/>
              </w:rPr>
            </w:pPr>
          </w:p>
        </w:tc>
        <w:tc>
          <w:tcPr>
            <w:tcW w:w="2433" w:type="dxa"/>
            <w:shd w:val="clear" w:color="auto" w:fill="D9D9D9" w:themeFill="background1" w:themeFillShade="D9"/>
          </w:tcPr>
          <w:p w14:paraId="3A261517"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Rights and obligations</w:t>
            </w:r>
          </w:p>
        </w:tc>
        <w:tc>
          <w:tcPr>
            <w:tcW w:w="2432" w:type="dxa"/>
            <w:vMerge/>
            <w:shd w:val="clear" w:color="auto" w:fill="auto"/>
          </w:tcPr>
          <w:p w14:paraId="6203E639"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tcPr>
          <w:p w14:paraId="5C54B190" w14:textId="77777777" w:rsidR="00FA0F64" w:rsidRPr="00367497" w:rsidRDefault="00FA0F64" w:rsidP="007A0209">
            <w:pPr>
              <w:ind w:right="57"/>
              <w:jc w:val="both"/>
              <w:rPr>
                <w:rFonts w:cstheme="minorHAnsi"/>
                <w:color w:val="002060"/>
                <w:lang w:val="en-GB"/>
              </w:rPr>
            </w:pPr>
          </w:p>
        </w:tc>
        <w:tc>
          <w:tcPr>
            <w:tcW w:w="2433" w:type="dxa"/>
            <w:vMerge/>
            <w:shd w:val="clear" w:color="auto" w:fill="D9D9D9" w:themeFill="background1" w:themeFillShade="D9"/>
          </w:tcPr>
          <w:p w14:paraId="4AA414DD" w14:textId="58E71F33"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auto"/>
          </w:tcPr>
          <w:p w14:paraId="13C13B4E" w14:textId="77777777" w:rsidR="00FA0F64" w:rsidRPr="00367497" w:rsidRDefault="00FA0F64" w:rsidP="007A0209">
            <w:pPr>
              <w:numPr>
                <w:ilvl w:val="0"/>
                <w:numId w:val="9"/>
              </w:numPr>
              <w:ind w:right="57"/>
              <w:jc w:val="both"/>
              <w:rPr>
                <w:rFonts w:cstheme="minorHAnsi"/>
                <w:color w:val="002060"/>
                <w:lang w:val="en-GB"/>
              </w:rPr>
            </w:pPr>
          </w:p>
        </w:tc>
      </w:tr>
      <w:tr w:rsidR="00FA0F64" w:rsidRPr="00367497" w14:paraId="313B3A96" w14:textId="77777777" w:rsidTr="007A0209">
        <w:trPr>
          <w:trHeight w:val="286"/>
        </w:trPr>
        <w:tc>
          <w:tcPr>
            <w:tcW w:w="2433" w:type="dxa"/>
            <w:vMerge/>
            <w:shd w:val="clear" w:color="auto" w:fill="F2F2F2" w:themeFill="background1" w:themeFillShade="F2"/>
          </w:tcPr>
          <w:p w14:paraId="1A04F626" w14:textId="77777777" w:rsidR="00FA0F64" w:rsidRPr="00367497" w:rsidRDefault="00FA0F64" w:rsidP="007A0209">
            <w:pPr>
              <w:numPr>
                <w:ilvl w:val="0"/>
                <w:numId w:val="9"/>
              </w:numPr>
              <w:ind w:right="57"/>
              <w:jc w:val="both"/>
              <w:rPr>
                <w:rFonts w:cstheme="minorHAnsi"/>
                <w:color w:val="002060"/>
                <w:lang w:val="en-GB"/>
              </w:rPr>
            </w:pPr>
          </w:p>
        </w:tc>
        <w:tc>
          <w:tcPr>
            <w:tcW w:w="2433" w:type="dxa"/>
            <w:shd w:val="clear" w:color="auto" w:fill="D9D9D9" w:themeFill="background1" w:themeFillShade="D9"/>
          </w:tcPr>
          <w:p w14:paraId="4B63C381"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Reasonable duration</w:t>
            </w:r>
          </w:p>
        </w:tc>
        <w:tc>
          <w:tcPr>
            <w:tcW w:w="2432" w:type="dxa"/>
            <w:vMerge/>
            <w:shd w:val="clear" w:color="auto" w:fill="auto"/>
          </w:tcPr>
          <w:p w14:paraId="4D501271"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tcPr>
          <w:p w14:paraId="27931327" w14:textId="77777777" w:rsidR="00FA0F64" w:rsidRPr="00367497" w:rsidRDefault="00FA0F64" w:rsidP="007A0209">
            <w:pPr>
              <w:ind w:right="57"/>
              <w:jc w:val="both"/>
              <w:rPr>
                <w:rFonts w:cstheme="minorHAnsi"/>
                <w:color w:val="002060"/>
                <w:lang w:val="en-GB"/>
              </w:rPr>
            </w:pPr>
          </w:p>
        </w:tc>
        <w:tc>
          <w:tcPr>
            <w:tcW w:w="2433" w:type="dxa"/>
            <w:vMerge/>
            <w:shd w:val="clear" w:color="auto" w:fill="D9D9D9" w:themeFill="background1" w:themeFillShade="D9"/>
          </w:tcPr>
          <w:p w14:paraId="13E04615" w14:textId="0D307E19"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auto"/>
          </w:tcPr>
          <w:p w14:paraId="1DED3C9E" w14:textId="77777777" w:rsidR="00FA0F64" w:rsidRPr="00367497" w:rsidRDefault="00FA0F64" w:rsidP="007A0209">
            <w:pPr>
              <w:numPr>
                <w:ilvl w:val="0"/>
                <w:numId w:val="9"/>
              </w:numPr>
              <w:ind w:right="57"/>
              <w:jc w:val="both"/>
              <w:rPr>
                <w:rFonts w:cstheme="minorHAnsi"/>
                <w:color w:val="002060"/>
                <w:lang w:val="en-GB"/>
              </w:rPr>
            </w:pPr>
          </w:p>
        </w:tc>
      </w:tr>
      <w:tr w:rsidR="00FA0F64" w:rsidRPr="00367497" w14:paraId="7667424D" w14:textId="77777777" w:rsidTr="007A0209">
        <w:trPr>
          <w:trHeight w:val="286"/>
        </w:trPr>
        <w:tc>
          <w:tcPr>
            <w:tcW w:w="2433" w:type="dxa"/>
            <w:vMerge/>
            <w:shd w:val="clear" w:color="auto" w:fill="F2F2F2" w:themeFill="background1" w:themeFillShade="F2"/>
          </w:tcPr>
          <w:p w14:paraId="5CE1DABD"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val="restart"/>
            <w:shd w:val="clear" w:color="auto" w:fill="D9D9D9" w:themeFill="background1" w:themeFillShade="D9"/>
          </w:tcPr>
          <w:p w14:paraId="5F917114"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Learning and training objectives</w:t>
            </w:r>
          </w:p>
          <w:p w14:paraId="69AC0619" w14:textId="77777777" w:rsidR="00FA0F64" w:rsidRPr="00367497" w:rsidRDefault="00FA0F64" w:rsidP="007A0209">
            <w:pPr>
              <w:ind w:left="57" w:right="57"/>
              <w:jc w:val="both"/>
              <w:rPr>
                <w:rFonts w:cstheme="minorHAnsi"/>
                <w:color w:val="002060"/>
                <w:lang w:val="en-GB"/>
              </w:rPr>
            </w:pPr>
          </w:p>
        </w:tc>
        <w:tc>
          <w:tcPr>
            <w:tcW w:w="2432" w:type="dxa"/>
            <w:vMerge w:val="restart"/>
            <w:shd w:val="clear" w:color="auto" w:fill="auto"/>
          </w:tcPr>
          <w:p w14:paraId="0772D443" w14:textId="77777777"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Learning outcomes</w:t>
            </w:r>
          </w:p>
        </w:tc>
        <w:tc>
          <w:tcPr>
            <w:tcW w:w="2433" w:type="dxa"/>
            <w:vMerge w:val="restart"/>
          </w:tcPr>
          <w:p w14:paraId="0786244A" w14:textId="568D9884"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Assess the learners</w:t>
            </w:r>
          </w:p>
        </w:tc>
        <w:tc>
          <w:tcPr>
            <w:tcW w:w="2433" w:type="dxa"/>
            <w:vMerge/>
            <w:shd w:val="clear" w:color="auto" w:fill="D9D9D9" w:themeFill="background1" w:themeFillShade="D9"/>
          </w:tcPr>
          <w:p w14:paraId="5B45C663" w14:textId="0D70BCFC" w:rsidR="00FA0F64" w:rsidRPr="00367497" w:rsidRDefault="00FA0F64" w:rsidP="007A0209">
            <w:pPr>
              <w:numPr>
                <w:ilvl w:val="0"/>
                <w:numId w:val="9"/>
              </w:numPr>
              <w:ind w:right="57"/>
              <w:jc w:val="both"/>
              <w:rPr>
                <w:rFonts w:cstheme="minorHAnsi"/>
                <w:color w:val="002060"/>
                <w:lang w:val="en-GB"/>
              </w:rPr>
            </w:pPr>
          </w:p>
        </w:tc>
        <w:tc>
          <w:tcPr>
            <w:tcW w:w="2433" w:type="dxa"/>
            <w:vMerge/>
            <w:shd w:val="clear" w:color="auto" w:fill="auto"/>
          </w:tcPr>
          <w:p w14:paraId="1ED898B6" w14:textId="77777777" w:rsidR="00FA0F64" w:rsidRPr="00367497" w:rsidRDefault="00FA0F64" w:rsidP="007A0209">
            <w:pPr>
              <w:numPr>
                <w:ilvl w:val="0"/>
                <w:numId w:val="9"/>
              </w:numPr>
              <w:ind w:right="57"/>
              <w:jc w:val="both"/>
              <w:rPr>
                <w:rFonts w:cstheme="minorHAnsi"/>
                <w:color w:val="002060"/>
                <w:lang w:val="en-GB"/>
              </w:rPr>
            </w:pPr>
          </w:p>
        </w:tc>
      </w:tr>
      <w:tr w:rsidR="00FA0F64" w:rsidRPr="00367497" w14:paraId="3E63E301" w14:textId="77777777" w:rsidTr="00FA0F64">
        <w:trPr>
          <w:trHeight w:val="582"/>
        </w:trPr>
        <w:tc>
          <w:tcPr>
            <w:tcW w:w="2433" w:type="dxa"/>
            <w:vMerge/>
            <w:tcBorders>
              <w:bottom w:val="single" w:sz="4" w:space="0" w:color="000000" w:themeColor="text1"/>
            </w:tcBorders>
            <w:shd w:val="clear" w:color="auto" w:fill="F2F2F2" w:themeFill="background1" w:themeFillShade="F2"/>
          </w:tcPr>
          <w:p w14:paraId="0435F2EA"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tcBorders>
              <w:bottom w:val="single" w:sz="4" w:space="0" w:color="000000" w:themeColor="text1"/>
            </w:tcBorders>
            <w:shd w:val="clear" w:color="auto" w:fill="D9D9D9" w:themeFill="background1" w:themeFillShade="D9"/>
          </w:tcPr>
          <w:p w14:paraId="24B4B0BC" w14:textId="77777777" w:rsidR="00FA0F64" w:rsidRPr="00367497" w:rsidRDefault="00FA0F64" w:rsidP="007A0209">
            <w:pPr>
              <w:ind w:left="57" w:right="57"/>
              <w:jc w:val="both"/>
              <w:rPr>
                <w:rFonts w:cstheme="minorHAnsi"/>
                <w:color w:val="002060"/>
                <w:lang w:val="en-GB"/>
              </w:rPr>
            </w:pPr>
          </w:p>
        </w:tc>
        <w:tc>
          <w:tcPr>
            <w:tcW w:w="2432" w:type="dxa"/>
            <w:vMerge/>
            <w:tcBorders>
              <w:bottom w:val="single" w:sz="4" w:space="0" w:color="000000" w:themeColor="text1"/>
            </w:tcBorders>
            <w:shd w:val="clear" w:color="auto" w:fill="auto"/>
          </w:tcPr>
          <w:p w14:paraId="42ECD8D7" w14:textId="77777777" w:rsidR="00FA0F64" w:rsidRPr="00367497" w:rsidRDefault="00FA0F64" w:rsidP="007A0209">
            <w:pPr>
              <w:numPr>
                <w:ilvl w:val="0"/>
                <w:numId w:val="9"/>
              </w:numPr>
              <w:ind w:right="57"/>
              <w:jc w:val="both"/>
              <w:rPr>
                <w:rFonts w:cstheme="minorHAnsi"/>
                <w:color w:val="002060"/>
                <w:lang w:val="en-GB"/>
              </w:rPr>
            </w:pPr>
          </w:p>
        </w:tc>
        <w:tc>
          <w:tcPr>
            <w:tcW w:w="2433" w:type="dxa"/>
            <w:vMerge/>
            <w:tcBorders>
              <w:bottom w:val="single" w:sz="4" w:space="0" w:color="000000" w:themeColor="text1"/>
            </w:tcBorders>
          </w:tcPr>
          <w:p w14:paraId="454B5BFE" w14:textId="0AD84B49" w:rsidR="00FA0F64" w:rsidRPr="00367497" w:rsidRDefault="00FA0F64" w:rsidP="007A0209">
            <w:pPr>
              <w:numPr>
                <w:ilvl w:val="0"/>
                <w:numId w:val="9"/>
              </w:numPr>
              <w:ind w:right="57"/>
              <w:jc w:val="both"/>
              <w:rPr>
                <w:rFonts w:cstheme="minorHAnsi"/>
                <w:color w:val="002060"/>
                <w:lang w:val="en-GB"/>
              </w:rPr>
            </w:pPr>
          </w:p>
        </w:tc>
        <w:tc>
          <w:tcPr>
            <w:tcW w:w="2433" w:type="dxa"/>
            <w:tcBorders>
              <w:bottom w:val="single" w:sz="4" w:space="0" w:color="000000" w:themeColor="text1"/>
            </w:tcBorders>
            <w:shd w:val="clear" w:color="auto" w:fill="D9D9D9" w:themeFill="background1" w:themeFillShade="D9"/>
          </w:tcPr>
          <w:p w14:paraId="134780F5" w14:textId="058D982B" w:rsidR="00FA0F64" w:rsidRPr="00367497" w:rsidRDefault="00FA0F64" w:rsidP="007A0209">
            <w:pPr>
              <w:numPr>
                <w:ilvl w:val="0"/>
                <w:numId w:val="9"/>
              </w:numPr>
              <w:ind w:right="57"/>
              <w:jc w:val="both"/>
              <w:rPr>
                <w:rFonts w:cstheme="minorHAnsi"/>
                <w:color w:val="002060"/>
                <w:lang w:val="en-GB"/>
              </w:rPr>
            </w:pPr>
            <w:r w:rsidRPr="00367497">
              <w:rPr>
                <w:rFonts w:cstheme="minorHAnsi"/>
                <w:color w:val="002060"/>
                <w:lang w:val="en-GB"/>
              </w:rPr>
              <w:t>Labour market relevance</w:t>
            </w:r>
          </w:p>
        </w:tc>
        <w:tc>
          <w:tcPr>
            <w:tcW w:w="2433" w:type="dxa"/>
            <w:vMerge/>
            <w:tcBorders>
              <w:bottom w:val="single" w:sz="4" w:space="0" w:color="000000" w:themeColor="text1"/>
            </w:tcBorders>
            <w:shd w:val="clear" w:color="auto" w:fill="auto"/>
          </w:tcPr>
          <w:p w14:paraId="392AEA1B" w14:textId="77777777" w:rsidR="00FA0F64" w:rsidRPr="00367497" w:rsidRDefault="00FA0F64" w:rsidP="007A0209">
            <w:pPr>
              <w:numPr>
                <w:ilvl w:val="0"/>
                <w:numId w:val="9"/>
              </w:numPr>
              <w:ind w:right="57"/>
              <w:jc w:val="both"/>
              <w:rPr>
                <w:rFonts w:cstheme="minorHAnsi"/>
                <w:color w:val="002060"/>
                <w:lang w:val="en-GB"/>
              </w:rPr>
            </w:pPr>
          </w:p>
        </w:tc>
      </w:tr>
      <w:tr w:rsidR="007A0209" w:rsidRPr="00367497" w14:paraId="3D95F7EB" w14:textId="77777777" w:rsidTr="007A0209">
        <w:trPr>
          <w:trHeight w:val="286"/>
        </w:trPr>
        <w:tc>
          <w:tcPr>
            <w:tcW w:w="2433" w:type="dxa"/>
            <w:shd w:val="clear" w:color="auto" w:fill="F2F2F2" w:themeFill="background1" w:themeFillShade="F2"/>
          </w:tcPr>
          <w:p w14:paraId="053CA17A" w14:textId="5DC8A7B5"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 xml:space="preserve">Support for companies, in particular </w:t>
            </w:r>
            <w:r w:rsidR="00023F83">
              <w:rPr>
                <w:rFonts w:cstheme="minorHAnsi"/>
                <w:color w:val="002060"/>
                <w:lang w:val="en-GB"/>
              </w:rPr>
              <w:t>small- and medium-sized enterprises (SMEs)</w:t>
            </w:r>
            <w:r w:rsidRPr="00367497">
              <w:rPr>
                <w:rFonts w:cstheme="minorHAnsi"/>
                <w:color w:val="002060"/>
                <w:lang w:val="en-GB"/>
              </w:rPr>
              <w:t>, offering apprenticeships</w:t>
            </w:r>
          </w:p>
        </w:tc>
        <w:tc>
          <w:tcPr>
            <w:tcW w:w="2433" w:type="dxa"/>
            <w:vMerge/>
            <w:shd w:val="clear" w:color="auto" w:fill="D9D9D9" w:themeFill="background1" w:themeFillShade="D9"/>
          </w:tcPr>
          <w:p w14:paraId="020B8098" w14:textId="77777777" w:rsidR="007A0209" w:rsidRPr="00367497" w:rsidRDefault="007A0209" w:rsidP="007A0209">
            <w:pPr>
              <w:numPr>
                <w:ilvl w:val="0"/>
                <w:numId w:val="9"/>
              </w:numPr>
              <w:ind w:right="57"/>
              <w:jc w:val="both"/>
              <w:rPr>
                <w:rFonts w:cstheme="minorHAnsi"/>
                <w:color w:val="002060"/>
                <w:lang w:val="en-GB"/>
              </w:rPr>
            </w:pPr>
          </w:p>
        </w:tc>
        <w:tc>
          <w:tcPr>
            <w:tcW w:w="2432" w:type="dxa"/>
            <w:shd w:val="clear" w:color="auto" w:fill="auto"/>
          </w:tcPr>
          <w:p w14:paraId="0E50EE56"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Support for companies</w:t>
            </w:r>
          </w:p>
        </w:tc>
        <w:tc>
          <w:tcPr>
            <w:tcW w:w="2433" w:type="dxa"/>
          </w:tcPr>
          <w:p w14:paraId="6BC903B6" w14:textId="75D6B22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Design WBL</w:t>
            </w:r>
          </w:p>
        </w:tc>
        <w:tc>
          <w:tcPr>
            <w:tcW w:w="2433" w:type="dxa"/>
            <w:shd w:val="clear" w:color="auto" w:fill="D9D9D9" w:themeFill="background1" w:themeFillShade="D9"/>
          </w:tcPr>
          <w:p w14:paraId="51D405AD" w14:textId="3E90184C"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Equitable funding arrangements</w:t>
            </w:r>
          </w:p>
        </w:tc>
        <w:tc>
          <w:tcPr>
            <w:tcW w:w="2433" w:type="dxa"/>
            <w:shd w:val="clear" w:color="auto" w:fill="auto"/>
          </w:tcPr>
          <w:p w14:paraId="4DEAA3AD" w14:textId="77777777" w:rsidR="007A0209" w:rsidRPr="00367497" w:rsidRDefault="007A0209" w:rsidP="007A0209">
            <w:pPr>
              <w:numPr>
                <w:ilvl w:val="0"/>
                <w:numId w:val="9"/>
              </w:numPr>
              <w:ind w:right="57"/>
              <w:jc w:val="both"/>
              <w:rPr>
                <w:rFonts w:cstheme="minorHAnsi"/>
                <w:color w:val="002060"/>
                <w:lang w:val="en-GB"/>
              </w:rPr>
            </w:pPr>
            <w:r w:rsidRPr="00367497">
              <w:rPr>
                <w:rFonts w:cstheme="minorHAnsi"/>
                <w:color w:val="002060"/>
                <w:lang w:val="en-GB"/>
              </w:rPr>
              <w:t>Should employers receive financial incentives for providing apprenticeships?</w:t>
            </w:r>
          </w:p>
        </w:tc>
      </w:tr>
    </w:tbl>
    <w:p w14:paraId="3D54C491" w14:textId="487D757C" w:rsidR="00712EB6" w:rsidRPr="00367497" w:rsidRDefault="00712EB6" w:rsidP="00EC3687">
      <w:pPr>
        <w:ind w:left="57" w:right="57"/>
        <w:jc w:val="both"/>
        <w:rPr>
          <w:rFonts w:cstheme="minorHAnsi"/>
          <w:color w:val="002060"/>
          <w:sz w:val="20"/>
          <w:szCs w:val="20"/>
          <w:lang w:val="en-GB"/>
        </w:rPr>
        <w:sectPr w:rsidR="00712EB6" w:rsidRPr="00367497" w:rsidSect="00F32093">
          <w:pgSz w:w="16840" w:h="11900" w:orient="landscape"/>
          <w:pgMar w:top="1418" w:right="1418" w:bottom="1328" w:left="1418" w:header="709" w:footer="709" w:gutter="0"/>
          <w:cols w:space="708"/>
          <w:titlePg/>
          <w:docGrid w:linePitch="360"/>
        </w:sectPr>
      </w:pPr>
      <w:r w:rsidRPr="00367497">
        <w:rPr>
          <w:rFonts w:cstheme="minorHAnsi"/>
          <w:i/>
          <w:color w:val="002060"/>
          <w:sz w:val="20"/>
          <w:szCs w:val="20"/>
          <w:lang w:val="en-GB"/>
        </w:rPr>
        <w:t xml:space="preserve">Source: Author’s </w:t>
      </w:r>
      <w:r w:rsidR="00E22242">
        <w:rPr>
          <w:rFonts w:cstheme="minorHAnsi"/>
          <w:i/>
          <w:color w:val="002060"/>
          <w:sz w:val="20"/>
          <w:szCs w:val="20"/>
          <w:lang w:val="en-GB"/>
        </w:rPr>
        <w:t>own</w:t>
      </w:r>
    </w:p>
    <w:p w14:paraId="0E38EEB3" w14:textId="7AFD7BBA" w:rsidR="0075297B" w:rsidRPr="00367497" w:rsidRDefault="00675460" w:rsidP="00EC3687">
      <w:pPr>
        <w:pStyle w:val="Heading1"/>
        <w:jc w:val="both"/>
        <w:rPr>
          <w:rFonts w:asciiTheme="minorHAnsi" w:hAnsiTheme="minorHAnsi" w:cstheme="minorHAnsi"/>
          <w:b/>
          <w:color w:val="002060"/>
          <w:sz w:val="22"/>
          <w:szCs w:val="22"/>
          <w:lang w:val="en-GB"/>
        </w:rPr>
      </w:pPr>
      <w:bookmarkStart w:id="4" w:name="_Toc12451501"/>
      <w:r w:rsidRPr="00367497">
        <w:rPr>
          <w:rFonts w:asciiTheme="minorHAnsi" w:hAnsiTheme="minorHAnsi" w:cstheme="minorHAnsi"/>
          <w:b/>
          <w:color w:val="002060"/>
          <w:sz w:val="22"/>
          <w:szCs w:val="22"/>
          <w:lang w:val="en-GB"/>
        </w:rPr>
        <w:lastRenderedPageBreak/>
        <w:t>CURRENT STATE OF AFFAIRS FOR IVET TRAINEESHIPS IN TURKEY – AN INTERNATIONAL COMPARISON</w:t>
      </w:r>
      <w:bookmarkEnd w:id="4"/>
    </w:p>
    <w:p w14:paraId="1CA7B5EE" w14:textId="77777777" w:rsidR="00404802" w:rsidRPr="00367497" w:rsidRDefault="00404802" w:rsidP="00EC3687">
      <w:pPr>
        <w:ind w:left="57" w:right="57"/>
        <w:jc w:val="both"/>
        <w:rPr>
          <w:rFonts w:cstheme="minorHAnsi"/>
          <w:color w:val="002060"/>
          <w:sz w:val="22"/>
          <w:szCs w:val="22"/>
          <w:lang w:val="en-GB"/>
        </w:rPr>
      </w:pPr>
    </w:p>
    <w:p w14:paraId="6D99C34A" w14:textId="42CC2E5C" w:rsidR="004035F0" w:rsidRPr="00367497" w:rsidRDefault="004035F0" w:rsidP="00EC3687">
      <w:pPr>
        <w:ind w:left="57" w:right="57"/>
        <w:jc w:val="both"/>
        <w:rPr>
          <w:rFonts w:cstheme="minorHAnsi"/>
          <w:color w:val="002060"/>
          <w:sz w:val="22"/>
          <w:szCs w:val="22"/>
          <w:lang w:val="en-GB"/>
        </w:rPr>
      </w:pPr>
      <w:r w:rsidRPr="00367497">
        <w:rPr>
          <w:rFonts w:cstheme="minorHAnsi"/>
          <w:color w:val="002060"/>
          <w:sz w:val="22"/>
          <w:szCs w:val="22"/>
          <w:lang w:val="en-GB"/>
        </w:rPr>
        <w:t>As similar sets of indicators and criteria for various modalities of WBL</w:t>
      </w:r>
      <w:r w:rsidR="004A1069">
        <w:rPr>
          <w:rFonts w:cstheme="minorHAnsi"/>
          <w:color w:val="002060"/>
          <w:sz w:val="22"/>
          <w:szCs w:val="22"/>
          <w:lang w:val="en-GB"/>
        </w:rPr>
        <w:t xml:space="preserve"> (e.g.</w:t>
      </w:r>
      <w:r w:rsidRPr="00367497">
        <w:rPr>
          <w:rFonts w:cstheme="minorHAnsi"/>
          <w:color w:val="002060"/>
          <w:sz w:val="22"/>
          <w:szCs w:val="22"/>
          <w:lang w:val="en-GB"/>
        </w:rPr>
        <w:t xml:space="preserve"> apprenticeships</w:t>
      </w:r>
      <w:r w:rsidR="004A1069">
        <w:rPr>
          <w:rFonts w:cstheme="minorHAnsi"/>
          <w:color w:val="002060"/>
          <w:sz w:val="22"/>
          <w:szCs w:val="22"/>
          <w:lang w:val="en-GB"/>
        </w:rPr>
        <w:t xml:space="preserve"> and</w:t>
      </w:r>
      <w:r w:rsidRPr="00367497">
        <w:rPr>
          <w:rFonts w:cstheme="minorHAnsi"/>
          <w:color w:val="002060"/>
          <w:sz w:val="22"/>
          <w:szCs w:val="22"/>
          <w:lang w:val="en-GB"/>
        </w:rPr>
        <w:t xml:space="preserve"> traineeships</w:t>
      </w:r>
      <w:r w:rsidR="004A1069">
        <w:rPr>
          <w:rFonts w:cstheme="minorHAnsi"/>
          <w:color w:val="002060"/>
          <w:sz w:val="22"/>
          <w:szCs w:val="22"/>
          <w:lang w:val="en-GB"/>
        </w:rPr>
        <w:t xml:space="preserve">) </w:t>
      </w:r>
      <w:r w:rsidRPr="00367497">
        <w:rPr>
          <w:rFonts w:cstheme="minorHAnsi"/>
          <w:color w:val="002060"/>
          <w:sz w:val="22"/>
          <w:szCs w:val="22"/>
          <w:lang w:val="en-GB"/>
        </w:rPr>
        <w:t xml:space="preserve">are used in key European and international frameworks, it </w:t>
      </w:r>
      <w:r w:rsidR="00D734D2" w:rsidRPr="00367497">
        <w:rPr>
          <w:rFonts w:cstheme="minorHAnsi"/>
          <w:color w:val="002060"/>
          <w:sz w:val="22"/>
          <w:szCs w:val="22"/>
          <w:lang w:val="en-GB"/>
        </w:rPr>
        <w:t>is</w:t>
      </w:r>
      <w:r w:rsidRPr="00367497">
        <w:rPr>
          <w:rFonts w:cstheme="minorHAnsi"/>
          <w:color w:val="002060"/>
          <w:sz w:val="22"/>
          <w:szCs w:val="22"/>
          <w:lang w:val="en-GB"/>
        </w:rPr>
        <w:t xml:space="preserve"> appropriate to use those criteria and frameworks to </w:t>
      </w:r>
      <w:r w:rsidR="00E911DF" w:rsidRPr="00367497">
        <w:rPr>
          <w:rFonts w:cstheme="minorHAnsi"/>
          <w:color w:val="002060"/>
          <w:sz w:val="22"/>
          <w:szCs w:val="22"/>
          <w:lang w:val="en-GB"/>
        </w:rPr>
        <w:t>assess and compare</w:t>
      </w:r>
      <w:r w:rsidRPr="00367497">
        <w:rPr>
          <w:rFonts w:cstheme="minorHAnsi"/>
          <w:color w:val="002060"/>
          <w:sz w:val="22"/>
          <w:szCs w:val="22"/>
          <w:lang w:val="en-GB"/>
        </w:rPr>
        <w:t xml:space="preserve"> the current state of IVET traineeships in Turkey in </w:t>
      </w:r>
      <w:r w:rsidR="00D734D2" w:rsidRPr="00367497">
        <w:rPr>
          <w:rFonts w:cstheme="minorHAnsi"/>
          <w:color w:val="002060"/>
          <w:sz w:val="22"/>
          <w:szCs w:val="22"/>
          <w:lang w:val="en-GB"/>
        </w:rPr>
        <w:t>the</w:t>
      </w:r>
      <w:r w:rsidRPr="00367497">
        <w:rPr>
          <w:rFonts w:cstheme="minorHAnsi"/>
          <w:color w:val="002060"/>
          <w:sz w:val="22"/>
          <w:szCs w:val="22"/>
          <w:lang w:val="en-GB"/>
        </w:rPr>
        <w:t xml:space="preserve"> European and international context.</w:t>
      </w:r>
    </w:p>
    <w:p w14:paraId="5FC6C5FE" w14:textId="77777777" w:rsidR="00404802" w:rsidRPr="00367497" w:rsidRDefault="00404802" w:rsidP="00EC3687">
      <w:pPr>
        <w:ind w:left="57" w:right="57"/>
        <w:jc w:val="both"/>
        <w:rPr>
          <w:rFonts w:cstheme="minorHAnsi"/>
          <w:color w:val="002060"/>
          <w:sz w:val="22"/>
          <w:szCs w:val="22"/>
          <w:lang w:val="en-GB"/>
        </w:rPr>
      </w:pPr>
    </w:p>
    <w:p w14:paraId="62BF7102" w14:textId="1D22B306" w:rsidR="005607DF" w:rsidRPr="00367497" w:rsidRDefault="005607DF"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The following </w:t>
      </w:r>
      <w:r w:rsidR="00611706" w:rsidRPr="00367497">
        <w:rPr>
          <w:rFonts w:cstheme="minorHAnsi"/>
          <w:color w:val="002060"/>
          <w:sz w:val="22"/>
          <w:szCs w:val="22"/>
          <w:lang w:val="en-GB"/>
        </w:rPr>
        <w:t>subsections</w:t>
      </w:r>
      <w:r w:rsidRPr="00367497">
        <w:rPr>
          <w:rFonts w:cstheme="minorHAnsi"/>
          <w:color w:val="002060"/>
          <w:sz w:val="22"/>
          <w:szCs w:val="22"/>
          <w:lang w:val="en-GB"/>
        </w:rPr>
        <w:t xml:space="preserve"> illustrate the current state of IVET traineeships in reference to </w:t>
      </w:r>
      <w:r w:rsidRPr="00FA0F64">
        <w:rPr>
          <w:rFonts w:cstheme="minorHAnsi"/>
          <w:color w:val="002060"/>
          <w:sz w:val="22"/>
          <w:szCs w:val="22"/>
          <w:lang w:val="en-GB"/>
        </w:rPr>
        <w:t>one international</w:t>
      </w:r>
      <w:r w:rsidRPr="007B4C97">
        <w:rPr>
          <w:rFonts w:cstheme="minorHAnsi"/>
          <w:color w:val="002060"/>
          <w:sz w:val="22"/>
          <w:szCs w:val="22"/>
          <w:lang w:val="en-GB"/>
        </w:rPr>
        <w:t xml:space="preserve"> and </w:t>
      </w:r>
      <w:r w:rsidRPr="00FA0F64">
        <w:rPr>
          <w:rFonts w:cstheme="minorHAnsi"/>
          <w:color w:val="002060"/>
          <w:sz w:val="22"/>
          <w:szCs w:val="22"/>
          <w:lang w:val="en-GB"/>
        </w:rPr>
        <w:t>two European frameworks</w:t>
      </w:r>
      <w:r w:rsidRPr="007B4C97">
        <w:rPr>
          <w:rFonts w:cstheme="minorHAnsi"/>
          <w:color w:val="002060"/>
          <w:sz w:val="22"/>
          <w:szCs w:val="22"/>
          <w:lang w:val="en-GB"/>
        </w:rPr>
        <w:t xml:space="preserve">. Using </w:t>
      </w:r>
      <w:r w:rsidR="00FE4507" w:rsidRPr="007B4C97">
        <w:rPr>
          <w:rFonts w:cstheme="minorHAnsi"/>
          <w:color w:val="002060"/>
          <w:sz w:val="22"/>
          <w:szCs w:val="22"/>
          <w:lang w:val="en-GB"/>
        </w:rPr>
        <w:t>Table 1</w:t>
      </w:r>
      <w:r w:rsidR="00611706" w:rsidRPr="007B4C97">
        <w:rPr>
          <w:rFonts w:cstheme="minorHAnsi"/>
          <w:color w:val="002060"/>
          <w:sz w:val="22"/>
          <w:szCs w:val="22"/>
          <w:lang w:val="en-GB"/>
        </w:rPr>
        <w:t>,</w:t>
      </w:r>
      <w:r w:rsidRPr="007B4C97">
        <w:rPr>
          <w:rFonts w:cstheme="minorHAnsi"/>
          <w:color w:val="002060"/>
          <w:sz w:val="22"/>
          <w:szCs w:val="22"/>
          <w:lang w:val="en-GB"/>
        </w:rPr>
        <w:t xml:space="preserve"> one can</w:t>
      </w:r>
      <w:r w:rsidR="004A1069" w:rsidRPr="007B4C97">
        <w:rPr>
          <w:rFonts w:cstheme="minorHAnsi"/>
          <w:color w:val="002060"/>
          <w:sz w:val="22"/>
          <w:szCs w:val="22"/>
          <w:lang w:val="en-GB"/>
        </w:rPr>
        <w:t xml:space="preserve"> also</w:t>
      </w:r>
      <w:r w:rsidRPr="007B4C97">
        <w:rPr>
          <w:rFonts w:cstheme="minorHAnsi"/>
          <w:color w:val="002060"/>
          <w:sz w:val="22"/>
          <w:szCs w:val="22"/>
          <w:lang w:val="en-GB"/>
        </w:rPr>
        <w:t xml:space="preserve"> </w:t>
      </w:r>
      <w:r w:rsidR="004A1069" w:rsidRPr="007B4C97">
        <w:rPr>
          <w:rFonts w:cstheme="minorHAnsi"/>
          <w:color w:val="002060"/>
          <w:sz w:val="22"/>
          <w:szCs w:val="22"/>
          <w:lang w:val="en-GB"/>
        </w:rPr>
        <w:t xml:space="preserve">deduce </w:t>
      </w:r>
      <w:r w:rsidRPr="007B4C97">
        <w:rPr>
          <w:rFonts w:cstheme="minorHAnsi"/>
          <w:color w:val="002060"/>
          <w:sz w:val="22"/>
          <w:szCs w:val="22"/>
          <w:lang w:val="en-GB"/>
        </w:rPr>
        <w:t xml:space="preserve">conclusions </w:t>
      </w:r>
      <w:r w:rsidR="00611706" w:rsidRPr="007B4C97">
        <w:rPr>
          <w:rFonts w:cstheme="minorHAnsi"/>
          <w:color w:val="002060"/>
          <w:sz w:val="22"/>
          <w:szCs w:val="22"/>
          <w:lang w:val="en-GB"/>
        </w:rPr>
        <w:t>for</w:t>
      </w:r>
      <w:r w:rsidR="00611706" w:rsidRPr="00367497">
        <w:rPr>
          <w:rFonts w:cstheme="minorHAnsi"/>
          <w:color w:val="002060"/>
          <w:sz w:val="22"/>
          <w:szCs w:val="22"/>
          <w:lang w:val="en-GB"/>
        </w:rPr>
        <w:t xml:space="preserve"> the remaining </w:t>
      </w:r>
      <w:r w:rsidR="00166939" w:rsidRPr="00367497">
        <w:rPr>
          <w:rFonts w:cstheme="minorHAnsi"/>
          <w:color w:val="002060"/>
          <w:sz w:val="22"/>
          <w:szCs w:val="22"/>
          <w:lang w:val="en-GB"/>
        </w:rPr>
        <w:t>three</w:t>
      </w:r>
      <w:r w:rsidR="00611706" w:rsidRPr="00367497">
        <w:rPr>
          <w:rFonts w:cstheme="minorHAnsi"/>
          <w:color w:val="002060"/>
          <w:sz w:val="22"/>
          <w:szCs w:val="22"/>
          <w:lang w:val="en-GB"/>
        </w:rPr>
        <w:t xml:space="preserve"> frameworks.</w:t>
      </w:r>
    </w:p>
    <w:p w14:paraId="2C633E49" w14:textId="77777777" w:rsidR="0083793C" w:rsidRPr="00367497" w:rsidRDefault="0083793C" w:rsidP="00EC3687">
      <w:pPr>
        <w:ind w:right="57"/>
        <w:jc w:val="both"/>
        <w:rPr>
          <w:rFonts w:cstheme="minorHAnsi"/>
          <w:color w:val="002060"/>
          <w:sz w:val="22"/>
          <w:szCs w:val="22"/>
          <w:lang w:val="en-GB"/>
        </w:rPr>
      </w:pPr>
    </w:p>
    <w:p w14:paraId="097BC525" w14:textId="1CD5E227" w:rsidR="0075297B" w:rsidRPr="00367497" w:rsidRDefault="0075297B" w:rsidP="00EC3687">
      <w:pPr>
        <w:pStyle w:val="Heading2"/>
        <w:jc w:val="both"/>
        <w:rPr>
          <w:rFonts w:asciiTheme="minorHAnsi" w:hAnsiTheme="minorHAnsi"/>
          <w:b/>
          <w:bCs/>
          <w:color w:val="002060"/>
          <w:sz w:val="22"/>
          <w:szCs w:val="22"/>
          <w:lang w:val="en-GB"/>
        </w:rPr>
      </w:pPr>
      <w:bookmarkStart w:id="5" w:name="_Toc12451502"/>
      <w:r w:rsidRPr="00367497">
        <w:rPr>
          <w:rFonts w:asciiTheme="minorHAnsi" w:hAnsiTheme="minorHAnsi"/>
          <w:b/>
          <w:bCs/>
          <w:color w:val="002060"/>
          <w:sz w:val="22"/>
          <w:szCs w:val="22"/>
          <w:lang w:val="en-GB"/>
        </w:rPr>
        <w:t>Q</w:t>
      </w:r>
      <w:r w:rsidR="00502E84" w:rsidRPr="00367497">
        <w:rPr>
          <w:rFonts w:asciiTheme="minorHAnsi" w:hAnsiTheme="minorHAnsi"/>
          <w:b/>
          <w:bCs/>
          <w:color w:val="002060"/>
          <w:sz w:val="22"/>
          <w:szCs w:val="22"/>
          <w:lang w:val="en-GB"/>
        </w:rPr>
        <w:t xml:space="preserve">uality </w:t>
      </w:r>
      <w:r w:rsidRPr="00367497">
        <w:rPr>
          <w:rFonts w:asciiTheme="minorHAnsi" w:hAnsiTheme="minorHAnsi"/>
          <w:b/>
          <w:bCs/>
          <w:color w:val="002060"/>
          <w:sz w:val="22"/>
          <w:szCs w:val="22"/>
          <w:lang w:val="en-GB"/>
        </w:rPr>
        <w:t>F</w:t>
      </w:r>
      <w:r w:rsidR="00502E84" w:rsidRPr="00367497">
        <w:rPr>
          <w:rFonts w:asciiTheme="minorHAnsi" w:hAnsiTheme="minorHAnsi"/>
          <w:b/>
          <w:bCs/>
          <w:color w:val="002060"/>
          <w:sz w:val="22"/>
          <w:szCs w:val="22"/>
          <w:lang w:val="en-GB"/>
        </w:rPr>
        <w:t xml:space="preserve">ramework for </w:t>
      </w:r>
      <w:r w:rsidRPr="00367497">
        <w:rPr>
          <w:rFonts w:asciiTheme="minorHAnsi" w:hAnsiTheme="minorHAnsi"/>
          <w:b/>
          <w:bCs/>
          <w:color w:val="002060"/>
          <w:sz w:val="22"/>
          <w:szCs w:val="22"/>
          <w:lang w:val="en-GB"/>
        </w:rPr>
        <w:t>T</w:t>
      </w:r>
      <w:r w:rsidR="00502E84" w:rsidRPr="00367497">
        <w:rPr>
          <w:rFonts w:asciiTheme="minorHAnsi" w:hAnsiTheme="minorHAnsi"/>
          <w:b/>
          <w:bCs/>
          <w:color w:val="002060"/>
          <w:sz w:val="22"/>
          <w:szCs w:val="22"/>
          <w:lang w:val="en-GB"/>
        </w:rPr>
        <w:t>raineeships</w:t>
      </w:r>
      <w:bookmarkEnd w:id="5"/>
    </w:p>
    <w:p w14:paraId="5CA51414" w14:textId="77777777" w:rsidR="0088206E" w:rsidRDefault="0088206E" w:rsidP="00FA0F64">
      <w:pPr>
        <w:ind w:left="57" w:right="57"/>
        <w:jc w:val="both"/>
        <w:rPr>
          <w:rFonts w:cstheme="minorHAnsi"/>
          <w:b/>
          <w:color w:val="002060"/>
          <w:sz w:val="22"/>
          <w:szCs w:val="22"/>
          <w:lang w:val="en-GB"/>
        </w:rPr>
      </w:pPr>
    </w:p>
    <w:p w14:paraId="7C06F236" w14:textId="623D16EB" w:rsidR="00FA0F64" w:rsidRPr="00367497" w:rsidRDefault="00FA0F64" w:rsidP="00FA0F64">
      <w:pPr>
        <w:ind w:left="57" w:right="57"/>
        <w:jc w:val="both"/>
        <w:rPr>
          <w:rFonts w:cstheme="minorHAnsi"/>
          <w:b/>
          <w:color w:val="002060"/>
          <w:sz w:val="22"/>
          <w:szCs w:val="22"/>
          <w:lang w:val="en-GB"/>
        </w:rPr>
      </w:pPr>
      <w:r w:rsidRPr="00367497">
        <w:rPr>
          <w:rFonts w:cstheme="minorHAnsi"/>
          <w:b/>
          <w:color w:val="002060"/>
          <w:sz w:val="22"/>
          <w:szCs w:val="22"/>
          <w:lang w:val="en-GB"/>
        </w:rPr>
        <w:t xml:space="preserve">General </w:t>
      </w:r>
      <w:r>
        <w:rPr>
          <w:rFonts w:cstheme="minorHAnsi"/>
          <w:b/>
          <w:color w:val="002060"/>
          <w:sz w:val="22"/>
          <w:szCs w:val="22"/>
          <w:lang w:val="en-GB"/>
        </w:rPr>
        <w:t>i</w:t>
      </w:r>
      <w:r w:rsidRPr="00367497">
        <w:rPr>
          <w:rFonts w:cstheme="minorHAnsi"/>
          <w:b/>
          <w:color w:val="002060"/>
          <w:sz w:val="22"/>
          <w:szCs w:val="22"/>
          <w:lang w:val="en-GB"/>
        </w:rPr>
        <w:t>nformation</w:t>
      </w:r>
    </w:p>
    <w:p w14:paraId="31870DCF" w14:textId="53F5220C" w:rsidR="00FA0F64" w:rsidRPr="00367497" w:rsidRDefault="00FA0F64" w:rsidP="00FA0F64">
      <w:pPr>
        <w:ind w:left="57" w:right="57"/>
        <w:jc w:val="both"/>
        <w:rPr>
          <w:rFonts w:cstheme="minorHAnsi"/>
          <w:color w:val="002060"/>
          <w:sz w:val="22"/>
          <w:szCs w:val="22"/>
          <w:lang w:val="en-GB"/>
        </w:rPr>
      </w:pPr>
      <w:r>
        <w:rPr>
          <w:rFonts w:cstheme="minorHAnsi"/>
          <w:color w:val="002060"/>
          <w:sz w:val="22"/>
          <w:szCs w:val="22"/>
          <w:lang w:val="en-GB"/>
        </w:rPr>
        <w:t xml:space="preserve">The </w:t>
      </w:r>
      <w:r w:rsidRPr="00C23F6D">
        <w:rPr>
          <w:rFonts w:cstheme="minorHAnsi"/>
          <w:color w:val="002060"/>
          <w:sz w:val="22"/>
          <w:szCs w:val="22"/>
          <w:lang w:val="en-GB"/>
        </w:rPr>
        <w:t>Directorate General for Technical and Vocational Education</w:t>
      </w:r>
      <w:r w:rsidR="00BE6547">
        <w:rPr>
          <w:rFonts w:cstheme="minorHAnsi"/>
          <w:color w:val="002060"/>
          <w:sz w:val="22"/>
          <w:szCs w:val="22"/>
          <w:lang w:val="en-GB"/>
        </w:rPr>
        <w:t xml:space="preserve"> and Training</w:t>
      </w:r>
      <w:r>
        <w:rPr>
          <w:rFonts w:cstheme="minorHAnsi"/>
          <w:color w:val="002060"/>
          <w:sz w:val="22"/>
          <w:szCs w:val="22"/>
          <w:lang w:val="en-GB"/>
        </w:rPr>
        <w:t xml:space="preserve"> (</w:t>
      </w:r>
      <w:r w:rsidRPr="00367497">
        <w:rPr>
          <w:rFonts w:cstheme="minorHAnsi"/>
          <w:color w:val="002060"/>
          <w:sz w:val="22"/>
          <w:szCs w:val="22"/>
          <w:lang w:val="en-GB"/>
        </w:rPr>
        <w:t>DG TVET</w:t>
      </w:r>
      <w:r>
        <w:rPr>
          <w:rFonts w:cstheme="minorHAnsi"/>
          <w:color w:val="002060"/>
          <w:sz w:val="22"/>
          <w:szCs w:val="22"/>
          <w:lang w:val="en-GB"/>
        </w:rPr>
        <w:t>)</w:t>
      </w:r>
      <w:r w:rsidRPr="00367497">
        <w:rPr>
          <w:rFonts w:cstheme="minorHAnsi"/>
          <w:color w:val="002060"/>
          <w:sz w:val="22"/>
          <w:szCs w:val="22"/>
          <w:lang w:val="en-GB"/>
        </w:rPr>
        <w:t xml:space="preserve"> of the M</w:t>
      </w:r>
      <w:r>
        <w:rPr>
          <w:rFonts w:cstheme="minorHAnsi"/>
          <w:color w:val="002060"/>
          <w:sz w:val="22"/>
          <w:szCs w:val="22"/>
          <w:lang w:val="en-GB"/>
        </w:rPr>
        <w:t>oNE</w:t>
      </w:r>
      <w:r w:rsidRPr="00367497">
        <w:rPr>
          <w:rFonts w:cstheme="minorHAnsi"/>
          <w:color w:val="002060"/>
          <w:sz w:val="22"/>
          <w:szCs w:val="22"/>
          <w:lang w:val="en-GB"/>
        </w:rPr>
        <w:t xml:space="preserve"> recently published the Directive on Quality Assurance of the TVET institutions and accompanying manual. </w:t>
      </w:r>
      <w:r>
        <w:rPr>
          <w:rFonts w:cstheme="minorHAnsi"/>
          <w:color w:val="002060"/>
          <w:sz w:val="22"/>
          <w:szCs w:val="22"/>
          <w:lang w:val="en-GB"/>
        </w:rPr>
        <w:t>A d</w:t>
      </w:r>
      <w:r w:rsidRPr="00367497">
        <w:rPr>
          <w:rFonts w:cstheme="minorHAnsi"/>
          <w:color w:val="002060"/>
          <w:sz w:val="22"/>
          <w:szCs w:val="22"/>
          <w:lang w:val="en-GB"/>
        </w:rPr>
        <w:t>emo version of the portal is operational for TVET institutions</w:t>
      </w:r>
      <w:r>
        <w:rPr>
          <w:rFonts w:cstheme="minorHAnsi"/>
          <w:color w:val="002060"/>
          <w:sz w:val="22"/>
          <w:szCs w:val="22"/>
          <w:lang w:val="en-GB"/>
        </w:rPr>
        <w:t xml:space="preserve"> (</w:t>
      </w:r>
      <w:r w:rsidR="00BE6547" w:rsidRPr="00BE6547">
        <w:rPr>
          <w:rFonts w:cstheme="minorHAnsi"/>
          <w:color w:val="002060"/>
          <w:sz w:val="22"/>
          <w:szCs w:val="22"/>
          <w:lang w:val="en-GB"/>
        </w:rPr>
        <w:t>http://ozdegerlendirme.meb.gov.tr/ozdegerlendirme</w:t>
      </w:r>
      <w:r w:rsidRPr="00367497">
        <w:rPr>
          <w:rFonts w:cstheme="minorHAnsi"/>
          <w:color w:val="002060"/>
          <w:sz w:val="22"/>
          <w:szCs w:val="22"/>
          <w:lang w:val="en-GB"/>
        </w:rPr>
        <w:t>/</w:t>
      </w:r>
      <w:r>
        <w:rPr>
          <w:rFonts w:cstheme="minorHAnsi"/>
          <w:color w:val="002060"/>
          <w:sz w:val="22"/>
          <w:szCs w:val="22"/>
          <w:lang w:val="en-GB"/>
        </w:rPr>
        <w:t>)</w:t>
      </w:r>
      <w:r w:rsidRPr="00367497">
        <w:rPr>
          <w:rFonts w:cstheme="minorHAnsi"/>
          <w:color w:val="002060"/>
          <w:sz w:val="22"/>
          <w:szCs w:val="22"/>
          <w:lang w:val="en-GB"/>
        </w:rPr>
        <w:t xml:space="preserve">. WBL and </w:t>
      </w:r>
      <w:r>
        <w:rPr>
          <w:rFonts w:cstheme="minorHAnsi"/>
          <w:color w:val="002060"/>
          <w:sz w:val="22"/>
          <w:szCs w:val="22"/>
          <w:lang w:val="en-GB"/>
        </w:rPr>
        <w:t>t</w:t>
      </w:r>
      <w:r w:rsidRPr="00367497">
        <w:rPr>
          <w:rFonts w:cstheme="minorHAnsi"/>
          <w:color w:val="002060"/>
          <w:sz w:val="22"/>
          <w:szCs w:val="22"/>
          <w:lang w:val="en-GB"/>
        </w:rPr>
        <w:t>raineeship</w:t>
      </w:r>
      <w:r>
        <w:rPr>
          <w:rFonts w:cstheme="minorHAnsi"/>
          <w:color w:val="002060"/>
          <w:sz w:val="22"/>
          <w:szCs w:val="22"/>
          <w:lang w:val="en-GB"/>
        </w:rPr>
        <w:t>-</w:t>
      </w:r>
      <w:r w:rsidRPr="00367497">
        <w:rPr>
          <w:rFonts w:cstheme="minorHAnsi"/>
          <w:color w:val="002060"/>
          <w:sz w:val="22"/>
          <w:szCs w:val="22"/>
          <w:lang w:val="en-GB"/>
        </w:rPr>
        <w:t xml:space="preserve">focused proof documents are included. </w:t>
      </w:r>
    </w:p>
    <w:p w14:paraId="25299258" w14:textId="77777777" w:rsidR="00FA0F64" w:rsidRPr="00367497" w:rsidRDefault="00FA0F64" w:rsidP="00FA0F64">
      <w:pPr>
        <w:ind w:left="57" w:right="57"/>
        <w:jc w:val="both"/>
        <w:rPr>
          <w:rFonts w:cstheme="minorHAnsi"/>
          <w:color w:val="002060"/>
          <w:sz w:val="22"/>
          <w:szCs w:val="22"/>
          <w:lang w:val="en-GB"/>
        </w:rPr>
      </w:pPr>
      <w:r w:rsidRPr="00367497">
        <w:rPr>
          <w:rFonts w:cstheme="minorHAnsi"/>
          <w:color w:val="002060"/>
          <w:sz w:val="22"/>
          <w:szCs w:val="22"/>
          <w:lang w:val="en-GB"/>
        </w:rPr>
        <w:t xml:space="preserve">Furthermore, </w:t>
      </w:r>
      <w:r>
        <w:rPr>
          <w:rFonts w:cstheme="minorHAnsi"/>
          <w:color w:val="002060"/>
          <w:sz w:val="22"/>
          <w:szCs w:val="22"/>
          <w:lang w:val="en-GB"/>
        </w:rPr>
        <w:t xml:space="preserve">the </w:t>
      </w:r>
      <w:r w:rsidRPr="00367497">
        <w:rPr>
          <w:rFonts w:cstheme="minorHAnsi"/>
          <w:color w:val="002060"/>
          <w:sz w:val="22"/>
          <w:szCs w:val="22"/>
          <w:lang w:val="en-GB"/>
        </w:rPr>
        <w:t>DG TVET carr</w:t>
      </w:r>
      <w:r>
        <w:rPr>
          <w:rFonts w:cstheme="minorHAnsi"/>
          <w:color w:val="002060"/>
          <w:sz w:val="22"/>
          <w:szCs w:val="22"/>
          <w:lang w:val="en-GB"/>
        </w:rPr>
        <w:t>ies</w:t>
      </w:r>
      <w:r w:rsidRPr="00367497">
        <w:rPr>
          <w:rFonts w:cstheme="minorHAnsi"/>
          <w:color w:val="002060"/>
          <w:sz w:val="22"/>
          <w:szCs w:val="22"/>
          <w:lang w:val="en-GB"/>
        </w:rPr>
        <w:t xml:space="preserve"> out a revision process in re</w:t>
      </w:r>
      <w:r>
        <w:rPr>
          <w:rFonts w:cstheme="minorHAnsi"/>
          <w:color w:val="002060"/>
          <w:sz w:val="22"/>
          <w:szCs w:val="22"/>
          <w:lang w:val="en-GB"/>
        </w:rPr>
        <w:t>lation</w:t>
      </w:r>
      <w:r w:rsidRPr="00367497">
        <w:rPr>
          <w:rFonts w:cstheme="minorHAnsi"/>
          <w:color w:val="002060"/>
          <w:sz w:val="22"/>
          <w:szCs w:val="22"/>
          <w:lang w:val="en-GB"/>
        </w:rPr>
        <w:t xml:space="preserve"> to TVET program</w:t>
      </w:r>
      <w:r>
        <w:rPr>
          <w:rFonts w:cstheme="minorHAnsi"/>
          <w:color w:val="002060"/>
          <w:sz w:val="22"/>
          <w:szCs w:val="22"/>
          <w:lang w:val="en-GB"/>
        </w:rPr>
        <w:t>me</w:t>
      </w:r>
      <w:r w:rsidRPr="00367497">
        <w:rPr>
          <w:rFonts w:cstheme="minorHAnsi"/>
          <w:color w:val="002060"/>
          <w:sz w:val="22"/>
          <w:szCs w:val="22"/>
          <w:lang w:val="en-GB"/>
        </w:rPr>
        <w:t xml:space="preserve">s and curricula. Consequently, considerable changes in traineeship implementation are expected in </w:t>
      </w:r>
      <w:r>
        <w:rPr>
          <w:rFonts w:cstheme="minorHAnsi"/>
          <w:color w:val="002060"/>
          <w:sz w:val="22"/>
          <w:szCs w:val="22"/>
          <w:lang w:val="en-GB"/>
        </w:rPr>
        <w:t xml:space="preserve">the </w:t>
      </w:r>
      <w:r w:rsidRPr="00367497">
        <w:rPr>
          <w:rFonts w:cstheme="minorHAnsi"/>
          <w:color w:val="002060"/>
          <w:sz w:val="22"/>
          <w:szCs w:val="22"/>
          <w:lang w:val="en-GB"/>
        </w:rPr>
        <w:t>2020</w:t>
      </w:r>
      <w:r>
        <w:rPr>
          <w:rFonts w:cstheme="minorHAnsi"/>
          <w:color w:val="002060"/>
          <w:sz w:val="22"/>
          <w:szCs w:val="22"/>
          <w:lang w:val="en-GB"/>
        </w:rPr>
        <w:t>–</w:t>
      </w:r>
      <w:r w:rsidRPr="00367497">
        <w:rPr>
          <w:rFonts w:cstheme="minorHAnsi"/>
          <w:color w:val="002060"/>
          <w:sz w:val="22"/>
          <w:szCs w:val="22"/>
          <w:lang w:val="en-GB"/>
        </w:rPr>
        <w:t>21 school year.</w:t>
      </w:r>
    </w:p>
    <w:p w14:paraId="56D33F2A" w14:textId="77777777" w:rsidR="0088206E" w:rsidRDefault="0088206E" w:rsidP="00FA0F64">
      <w:pPr>
        <w:ind w:left="57" w:right="57"/>
        <w:jc w:val="both"/>
        <w:rPr>
          <w:rFonts w:cstheme="minorHAnsi"/>
          <w:b/>
          <w:color w:val="002060"/>
          <w:sz w:val="22"/>
          <w:szCs w:val="22"/>
          <w:lang w:val="en-GB"/>
        </w:rPr>
      </w:pPr>
    </w:p>
    <w:p w14:paraId="46E01322" w14:textId="440033E2" w:rsidR="00FA0F64" w:rsidRPr="00367497" w:rsidRDefault="00FA0F64" w:rsidP="00FA0F64">
      <w:pPr>
        <w:ind w:left="57" w:right="57"/>
        <w:jc w:val="both"/>
        <w:rPr>
          <w:rFonts w:cstheme="minorHAnsi"/>
          <w:b/>
          <w:color w:val="002060"/>
          <w:sz w:val="22"/>
          <w:szCs w:val="22"/>
          <w:lang w:val="en-GB"/>
        </w:rPr>
      </w:pPr>
      <w:r w:rsidRPr="00367497">
        <w:rPr>
          <w:rFonts w:cstheme="minorHAnsi"/>
          <w:b/>
          <w:color w:val="002060"/>
          <w:sz w:val="22"/>
          <w:szCs w:val="22"/>
          <w:lang w:val="en-GB"/>
        </w:rPr>
        <w:t xml:space="preserve">Remaining </w:t>
      </w:r>
      <w:r>
        <w:rPr>
          <w:rFonts w:cstheme="minorHAnsi"/>
          <w:b/>
          <w:color w:val="002060"/>
          <w:sz w:val="22"/>
          <w:szCs w:val="22"/>
          <w:lang w:val="en-GB"/>
        </w:rPr>
        <w:t>c</w:t>
      </w:r>
      <w:r w:rsidRPr="00367497">
        <w:rPr>
          <w:rFonts w:cstheme="minorHAnsi"/>
          <w:b/>
          <w:color w:val="002060"/>
          <w:sz w:val="22"/>
          <w:szCs w:val="22"/>
          <w:lang w:val="en-GB"/>
        </w:rPr>
        <w:t>hallenges</w:t>
      </w:r>
    </w:p>
    <w:p w14:paraId="1D4ADF0A" w14:textId="77777777" w:rsidR="00FA0F64" w:rsidRPr="00367497" w:rsidRDefault="00FA0F64" w:rsidP="00FA0F64">
      <w:pPr>
        <w:ind w:left="57" w:right="57"/>
        <w:jc w:val="both"/>
        <w:rPr>
          <w:rFonts w:cstheme="minorHAnsi"/>
          <w:color w:val="002060"/>
          <w:sz w:val="22"/>
          <w:szCs w:val="22"/>
          <w:lang w:val="en-GB"/>
        </w:rPr>
      </w:pPr>
      <w:r w:rsidRPr="00367497">
        <w:rPr>
          <w:rFonts w:cstheme="minorHAnsi"/>
          <w:color w:val="002060"/>
          <w:sz w:val="22"/>
          <w:szCs w:val="22"/>
          <w:lang w:val="en-GB"/>
        </w:rPr>
        <w:t xml:space="preserve">Quality assurance of VET should include aspects and indicators related to traineeships. Traineeship agreements lack information about hiring practices of companies in recent years and employment services on financial conditions. </w:t>
      </w:r>
    </w:p>
    <w:p w14:paraId="1B111F19" w14:textId="012B14D7" w:rsidR="00D24FF7" w:rsidRPr="00367497" w:rsidRDefault="0088206E" w:rsidP="00FA0F64">
      <w:pPr>
        <w:ind w:right="57"/>
        <w:jc w:val="both"/>
        <w:rPr>
          <w:rFonts w:cstheme="minorHAnsi"/>
          <w:b/>
          <w:bCs/>
          <w:color w:val="002060"/>
          <w:sz w:val="22"/>
          <w:szCs w:val="22"/>
          <w:lang w:val="en-GB"/>
        </w:rPr>
      </w:pPr>
      <w:r>
        <w:rPr>
          <w:rFonts w:cstheme="minorHAnsi"/>
          <w:color w:val="002060"/>
          <w:sz w:val="22"/>
          <w:szCs w:val="22"/>
          <w:lang w:val="en-GB"/>
        </w:rPr>
        <w:t xml:space="preserve"> </w:t>
      </w:r>
      <w:r w:rsidR="00FA0F64" w:rsidRPr="00367497">
        <w:rPr>
          <w:rFonts w:cstheme="minorHAnsi"/>
          <w:color w:val="002060"/>
          <w:sz w:val="22"/>
          <w:szCs w:val="22"/>
          <w:lang w:val="en-GB"/>
        </w:rPr>
        <w:t>It is essential to receive trainee feedback on traineeship experience.</w:t>
      </w:r>
    </w:p>
    <w:p w14:paraId="3B619A14" w14:textId="77777777" w:rsidR="00FA0F64" w:rsidRDefault="00FA0F64" w:rsidP="00677904">
      <w:pPr>
        <w:numPr>
          <w:ilvl w:val="1"/>
          <w:numId w:val="2"/>
        </w:numPr>
        <w:ind w:right="57"/>
        <w:jc w:val="both"/>
        <w:rPr>
          <w:rFonts w:cstheme="minorHAnsi"/>
          <w:b/>
          <w:bCs/>
          <w:iCs/>
          <w:color w:val="002060"/>
          <w:sz w:val="22"/>
          <w:szCs w:val="22"/>
          <w:lang w:val="en-GB"/>
        </w:rPr>
      </w:pPr>
    </w:p>
    <w:p w14:paraId="66E9B211" w14:textId="129D6613" w:rsidR="0075297B" w:rsidRPr="00367497" w:rsidRDefault="00E911DF" w:rsidP="00677904">
      <w:pPr>
        <w:numPr>
          <w:ilvl w:val="1"/>
          <w:numId w:val="2"/>
        </w:numPr>
        <w:ind w:right="57"/>
        <w:jc w:val="both"/>
        <w:rPr>
          <w:rFonts w:cstheme="minorHAnsi"/>
          <w:b/>
          <w:bCs/>
          <w:iCs/>
          <w:color w:val="002060"/>
          <w:sz w:val="22"/>
          <w:szCs w:val="22"/>
          <w:lang w:val="en-GB"/>
        </w:rPr>
      </w:pPr>
      <w:r w:rsidRPr="00367497">
        <w:rPr>
          <w:rFonts w:cstheme="minorHAnsi"/>
          <w:b/>
          <w:bCs/>
          <w:iCs/>
          <w:color w:val="002060"/>
          <w:sz w:val="22"/>
          <w:szCs w:val="22"/>
          <w:lang w:val="en-GB"/>
        </w:rPr>
        <w:t xml:space="preserve">Regulatory </w:t>
      </w:r>
      <w:r w:rsidR="00D01B94">
        <w:rPr>
          <w:rFonts w:cstheme="minorHAnsi"/>
          <w:b/>
          <w:bCs/>
          <w:iCs/>
          <w:color w:val="002060"/>
          <w:sz w:val="22"/>
          <w:szCs w:val="22"/>
          <w:lang w:val="en-GB"/>
        </w:rPr>
        <w:t>f</w:t>
      </w:r>
      <w:r w:rsidR="00D01B94" w:rsidRPr="00367497">
        <w:rPr>
          <w:rFonts w:cstheme="minorHAnsi"/>
          <w:b/>
          <w:bCs/>
          <w:iCs/>
          <w:color w:val="002060"/>
          <w:sz w:val="22"/>
          <w:szCs w:val="22"/>
          <w:lang w:val="en-GB"/>
        </w:rPr>
        <w:t>ramework</w:t>
      </w:r>
    </w:p>
    <w:p w14:paraId="5FEC15E1" w14:textId="1120EC8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Traineeships in IVET </w:t>
      </w:r>
      <w:r w:rsidR="007B4C97">
        <w:rPr>
          <w:rFonts w:cstheme="minorHAnsi"/>
          <w:color w:val="002060"/>
          <w:sz w:val="22"/>
          <w:szCs w:val="22"/>
          <w:lang w:val="en-GB"/>
        </w:rPr>
        <w:t>are</w:t>
      </w:r>
      <w:r w:rsidRPr="00367497">
        <w:rPr>
          <w:rFonts w:cstheme="minorHAnsi"/>
          <w:color w:val="002060"/>
          <w:sz w:val="22"/>
          <w:szCs w:val="22"/>
          <w:lang w:val="en-GB"/>
        </w:rPr>
        <w:t xml:space="preserve"> regulated under the </w:t>
      </w:r>
      <w:r w:rsidRPr="00FA0F64">
        <w:rPr>
          <w:rFonts w:cstheme="minorHAnsi"/>
          <w:bCs/>
          <w:iCs/>
          <w:color w:val="002060"/>
          <w:sz w:val="22"/>
          <w:szCs w:val="22"/>
          <w:lang w:val="en-GB"/>
        </w:rPr>
        <w:t>Vocational Education and Training Law no</w:t>
      </w:r>
      <w:r w:rsidR="005D09CC">
        <w:rPr>
          <w:rFonts w:cstheme="minorHAnsi"/>
          <w:bCs/>
          <w:iCs/>
          <w:color w:val="002060"/>
          <w:sz w:val="22"/>
          <w:szCs w:val="22"/>
          <w:lang w:val="en-GB"/>
        </w:rPr>
        <w:t>.</w:t>
      </w:r>
      <w:r w:rsidR="005D09CC" w:rsidRPr="00FA0F64">
        <w:rPr>
          <w:rFonts w:cstheme="minorHAnsi"/>
          <w:bCs/>
          <w:iCs/>
          <w:color w:val="002060"/>
          <w:sz w:val="22"/>
          <w:szCs w:val="22"/>
          <w:lang w:val="en-GB"/>
        </w:rPr>
        <w:t xml:space="preserve"> </w:t>
      </w:r>
      <w:r w:rsidRPr="00FA0F64">
        <w:rPr>
          <w:rFonts w:cstheme="minorHAnsi"/>
          <w:bCs/>
          <w:iCs/>
          <w:color w:val="002060"/>
          <w:sz w:val="22"/>
          <w:szCs w:val="22"/>
          <w:lang w:val="en-GB"/>
        </w:rPr>
        <w:t>3308</w:t>
      </w:r>
      <w:r w:rsidRPr="007B4C97">
        <w:rPr>
          <w:rFonts w:cstheme="minorHAnsi"/>
          <w:bCs/>
          <w:iCs/>
          <w:color w:val="002060"/>
          <w:sz w:val="22"/>
          <w:szCs w:val="22"/>
          <w:lang w:val="en-GB"/>
        </w:rPr>
        <w:t>, para</w:t>
      </w:r>
      <w:r w:rsidR="00D01B94" w:rsidRPr="007B4C97">
        <w:rPr>
          <w:rFonts w:cstheme="minorHAnsi"/>
          <w:bCs/>
          <w:iCs/>
          <w:color w:val="002060"/>
          <w:sz w:val="22"/>
          <w:szCs w:val="22"/>
          <w:lang w:val="en-GB"/>
        </w:rPr>
        <w:t>graphs</w:t>
      </w:r>
      <w:r w:rsidRPr="007B4C97">
        <w:rPr>
          <w:rFonts w:cstheme="minorHAnsi"/>
          <w:bCs/>
          <w:iCs/>
          <w:color w:val="002060"/>
          <w:sz w:val="22"/>
          <w:szCs w:val="22"/>
          <w:lang w:val="en-GB"/>
        </w:rPr>
        <w:t xml:space="preserve"> 1</w:t>
      </w:r>
      <w:r w:rsidR="00D01B94" w:rsidRPr="007B4C97">
        <w:rPr>
          <w:rFonts w:cstheme="minorHAnsi"/>
          <w:bCs/>
          <w:iCs/>
          <w:color w:val="002060"/>
          <w:sz w:val="22"/>
          <w:szCs w:val="22"/>
          <w:lang w:val="en-GB"/>
        </w:rPr>
        <w:t>–</w:t>
      </w:r>
      <w:r w:rsidRPr="007B4C97">
        <w:rPr>
          <w:rFonts w:cstheme="minorHAnsi"/>
          <w:bCs/>
          <w:iCs/>
          <w:color w:val="002060"/>
          <w:sz w:val="22"/>
          <w:szCs w:val="22"/>
          <w:lang w:val="en-GB"/>
        </w:rPr>
        <w:t xml:space="preserve">6 of provision 121 of the </w:t>
      </w:r>
      <w:r w:rsidRPr="00FA0F64">
        <w:rPr>
          <w:rFonts w:cstheme="minorHAnsi"/>
          <w:bCs/>
          <w:iCs/>
          <w:color w:val="002060"/>
          <w:sz w:val="22"/>
          <w:szCs w:val="22"/>
          <w:lang w:val="en-GB"/>
        </w:rPr>
        <w:t>Regulation on Secondary Education and Training Institutions</w:t>
      </w:r>
      <w:r w:rsidRPr="007B4C97">
        <w:rPr>
          <w:rFonts w:cstheme="minorHAnsi"/>
          <w:bCs/>
          <w:iCs/>
          <w:color w:val="002060"/>
          <w:sz w:val="22"/>
          <w:szCs w:val="22"/>
          <w:lang w:val="en-GB"/>
        </w:rPr>
        <w:t xml:space="preserve">, and </w:t>
      </w:r>
      <w:r w:rsidRPr="00FA0F64">
        <w:rPr>
          <w:rFonts w:cstheme="minorHAnsi"/>
          <w:bCs/>
          <w:iCs/>
          <w:color w:val="002060"/>
          <w:sz w:val="22"/>
          <w:szCs w:val="22"/>
          <w:lang w:val="en-GB"/>
        </w:rPr>
        <w:t>Law no. 5</w:t>
      </w:r>
      <w:r w:rsidR="000F35B3" w:rsidRPr="00FA0F64">
        <w:rPr>
          <w:rFonts w:cstheme="minorHAnsi"/>
          <w:bCs/>
          <w:iCs/>
          <w:color w:val="002060"/>
          <w:sz w:val="22"/>
          <w:szCs w:val="22"/>
          <w:lang w:val="en-GB"/>
        </w:rPr>
        <w:t> </w:t>
      </w:r>
      <w:r w:rsidRPr="00FA0F64">
        <w:rPr>
          <w:rFonts w:cstheme="minorHAnsi"/>
          <w:bCs/>
          <w:iCs/>
          <w:color w:val="002060"/>
          <w:sz w:val="22"/>
          <w:szCs w:val="22"/>
          <w:lang w:val="en-GB"/>
        </w:rPr>
        <w:t>510 on Social Security and Comprehensive Health Insurance</w:t>
      </w:r>
      <w:r w:rsidRPr="007B4C97">
        <w:rPr>
          <w:rFonts w:cstheme="minorHAnsi"/>
          <w:bCs/>
          <w:iCs/>
          <w:color w:val="002060"/>
          <w:sz w:val="22"/>
          <w:szCs w:val="22"/>
          <w:lang w:val="en-GB"/>
        </w:rPr>
        <w:t>.</w:t>
      </w:r>
      <w:r w:rsidRPr="00367497">
        <w:rPr>
          <w:rFonts w:cstheme="minorHAnsi"/>
          <w:color w:val="002060"/>
          <w:sz w:val="22"/>
          <w:szCs w:val="22"/>
          <w:lang w:val="en-GB"/>
        </w:rPr>
        <w:t xml:space="preserve"> Article 3 of Law </w:t>
      </w:r>
      <w:r w:rsidR="0070442E">
        <w:rPr>
          <w:rFonts w:cstheme="minorHAnsi"/>
          <w:color w:val="002060"/>
          <w:sz w:val="22"/>
          <w:szCs w:val="22"/>
          <w:lang w:val="en-GB"/>
        </w:rPr>
        <w:t xml:space="preserve">no. </w:t>
      </w:r>
      <w:r w:rsidRPr="00367497">
        <w:rPr>
          <w:rFonts w:cstheme="minorHAnsi"/>
          <w:color w:val="002060"/>
          <w:sz w:val="22"/>
          <w:szCs w:val="22"/>
          <w:lang w:val="en-GB"/>
        </w:rPr>
        <w:t>3</w:t>
      </w:r>
      <w:r w:rsidR="000F35B3">
        <w:rPr>
          <w:rFonts w:cstheme="minorHAnsi"/>
          <w:color w:val="002060"/>
          <w:sz w:val="22"/>
          <w:szCs w:val="22"/>
          <w:lang w:val="en-GB"/>
        </w:rPr>
        <w:t> </w:t>
      </w:r>
      <w:r w:rsidRPr="00367497">
        <w:rPr>
          <w:rFonts w:cstheme="minorHAnsi"/>
          <w:color w:val="002060"/>
          <w:sz w:val="22"/>
          <w:szCs w:val="22"/>
          <w:lang w:val="en-GB"/>
        </w:rPr>
        <w:t xml:space="preserve">308 defines </w:t>
      </w:r>
      <w:r w:rsidR="00D01B94">
        <w:rPr>
          <w:rFonts w:cstheme="minorHAnsi"/>
          <w:color w:val="002060"/>
          <w:sz w:val="22"/>
          <w:szCs w:val="22"/>
          <w:lang w:val="en-GB"/>
        </w:rPr>
        <w:t>the following key terms:</w:t>
      </w:r>
    </w:p>
    <w:p w14:paraId="2BBBE614" w14:textId="626AB99C" w:rsidR="0075297B" w:rsidRPr="00D01B94" w:rsidRDefault="0075297B" w:rsidP="00EC3687">
      <w:pPr>
        <w:ind w:left="57" w:right="57"/>
        <w:jc w:val="both"/>
        <w:rPr>
          <w:rFonts w:cstheme="minorHAnsi"/>
          <w:color w:val="002060"/>
          <w:sz w:val="22"/>
          <w:szCs w:val="22"/>
          <w:lang w:val="en-GB"/>
        </w:rPr>
      </w:pPr>
      <w:r w:rsidRPr="00FA0F64">
        <w:rPr>
          <w:rFonts w:cstheme="minorHAnsi"/>
          <w:b/>
          <w:bCs/>
          <w:color w:val="002060"/>
          <w:sz w:val="22"/>
          <w:szCs w:val="22"/>
          <w:lang w:val="en-GB"/>
        </w:rPr>
        <w:t>An apprentice</w:t>
      </w:r>
      <w:r w:rsidRPr="00D01B94">
        <w:rPr>
          <w:rFonts w:cstheme="minorHAnsi"/>
          <w:color w:val="002060"/>
          <w:sz w:val="22"/>
          <w:szCs w:val="22"/>
          <w:lang w:val="en-GB"/>
        </w:rPr>
        <w:t xml:space="preserve"> is a person who develops his/her knowledge, skills and behaviours required for an occupational field in a work setting according to the principles set forth in an apprenticeship contract. </w:t>
      </w:r>
    </w:p>
    <w:p w14:paraId="6EBDFDC3" w14:textId="45538BEB" w:rsidR="0075297B" w:rsidRPr="00D01B94" w:rsidRDefault="0075297B" w:rsidP="00EC3687">
      <w:pPr>
        <w:ind w:left="57" w:right="57"/>
        <w:jc w:val="both"/>
        <w:rPr>
          <w:rFonts w:cstheme="minorHAnsi"/>
          <w:color w:val="002060"/>
          <w:sz w:val="22"/>
          <w:szCs w:val="22"/>
          <w:lang w:val="en-GB"/>
        </w:rPr>
      </w:pPr>
      <w:r w:rsidRPr="00FA0F64">
        <w:rPr>
          <w:rFonts w:cstheme="minorHAnsi"/>
          <w:b/>
          <w:bCs/>
          <w:color w:val="002060"/>
          <w:sz w:val="22"/>
          <w:szCs w:val="22"/>
          <w:lang w:val="en-GB"/>
        </w:rPr>
        <w:t>A student</w:t>
      </w:r>
      <w:r w:rsidRPr="00D01B94">
        <w:rPr>
          <w:rFonts w:cstheme="minorHAnsi"/>
          <w:color w:val="002060"/>
          <w:sz w:val="22"/>
          <w:szCs w:val="22"/>
          <w:lang w:val="en-GB"/>
        </w:rPr>
        <w:t xml:space="preserve"> is a person who continue</w:t>
      </w:r>
      <w:r w:rsidR="00A731E1">
        <w:rPr>
          <w:rFonts w:cstheme="minorHAnsi"/>
          <w:color w:val="002060"/>
          <w:sz w:val="22"/>
          <w:szCs w:val="22"/>
          <w:lang w:val="en-GB"/>
        </w:rPr>
        <w:t>s</w:t>
      </w:r>
      <w:r w:rsidRPr="00D01B94">
        <w:rPr>
          <w:rFonts w:cstheme="minorHAnsi"/>
          <w:color w:val="002060"/>
          <w:sz w:val="22"/>
          <w:szCs w:val="22"/>
          <w:lang w:val="en-GB"/>
        </w:rPr>
        <w:t xml:space="preserve"> his/her formal education in enterprises, and vocational and technical education and training </w:t>
      </w:r>
      <w:r w:rsidR="00A731E1">
        <w:rPr>
          <w:rFonts w:cstheme="minorHAnsi"/>
          <w:color w:val="002060"/>
          <w:sz w:val="22"/>
          <w:szCs w:val="22"/>
          <w:lang w:val="en-GB"/>
        </w:rPr>
        <w:t xml:space="preserve">in </w:t>
      </w:r>
      <w:r w:rsidRPr="00D01B94">
        <w:rPr>
          <w:rFonts w:cstheme="minorHAnsi"/>
          <w:color w:val="002060"/>
          <w:sz w:val="22"/>
          <w:szCs w:val="22"/>
          <w:lang w:val="en-GB"/>
        </w:rPr>
        <w:t>schools and institutions.</w:t>
      </w:r>
    </w:p>
    <w:p w14:paraId="337A43AA" w14:textId="0493B7D4" w:rsidR="0075297B" w:rsidRPr="00D01B94" w:rsidRDefault="0075297B" w:rsidP="00EC3687">
      <w:pPr>
        <w:ind w:left="57" w:right="57"/>
        <w:jc w:val="both"/>
        <w:rPr>
          <w:rFonts w:cstheme="minorHAnsi"/>
          <w:color w:val="002060"/>
          <w:sz w:val="22"/>
          <w:szCs w:val="22"/>
          <w:lang w:val="en-GB"/>
        </w:rPr>
      </w:pPr>
      <w:r w:rsidRPr="00FA0F64">
        <w:rPr>
          <w:rFonts w:cstheme="minorHAnsi"/>
          <w:b/>
          <w:bCs/>
          <w:color w:val="002060"/>
          <w:sz w:val="22"/>
          <w:szCs w:val="22"/>
          <w:lang w:val="en-GB"/>
        </w:rPr>
        <w:t>A training master</w:t>
      </w:r>
      <w:r w:rsidRPr="00D01B94">
        <w:rPr>
          <w:rFonts w:cstheme="minorHAnsi"/>
          <w:color w:val="002060"/>
          <w:sz w:val="22"/>
          <w:szCs w:val="22"/>
          <w:lang w:val="en-GB"/>
        </w:rPr>
        <w:t xml:space="preserve"> </w:t>
      </w:r>
      <w:r w:rsidR="00A731E1">
        <w:rPr>
          <w:rFonts w:cstheme="minorHAnsi"/>
          <w:color w:val="002060"/>
          <w:sz w:val="22"/>
          <w:szCs w:val="22"/>
          <w:lang w:val="en-GB"/>
        </w:rPr>
        <w:t>(</w:t>
      </w:r>
      <w:r w:rsidR="00A731E1" w:rsidRPr="00FA0F64">
        <w:rPr>
          <w:rFonts w:cstheme="minorHAnsi"/>
          <w:i/>
          <w:iCs/>
          <w:color w:val="002060"/>
          <w:sz w:val="22"/>
          <w:szCs w:val="22"/>
          <w:lang w:val="en-GB"/>
        </w:rPr>
        <w:t>usta öğretici</w:t>
      </w:r>
      <w:r w:rsidR="00A731E1">
        <w:rPr>
          <w:rFonts w:cstheme="minorHAnsi"/>
          <w:color w:val="002060"/>
          <w:sz w:val="22"/>
          <w:szCs w:val="22"/>
          <w:lang w:val="en-GB"/>
        </w:rPr>
        <w:t xml:space="preserve">) </w:t>
      </w:r>
      <w:r w:rsidRPr="00D01B94">
        <w:rPr>
          <w:rFonts w:cstheme="minorHAnsi"/>
          <w:color w:val="002060"/>
          <w:sz w:val="22"/>
          <w:szCs w:val="22"/>
          <w:lang w:val="en-GB"/>
        </w:rPr>
        <w:t xml:space="preserve">is a person who knows and </w:t>
      </w:r>
      <w:r w:rsidR="00A731E1" w:rsidRPr="00D01B94">
        <w:rPr>
          <w:rFonts w:cstheme="minorHAnsi"/>
          <w:color w:val="002060"/>
          <w:sz w:val="22"/>
          <w:szCs w:val="22"/>
          <w:lang w:val="en-GB"/>
        </w:rPr>
        <w:t>practi</w:t>
      </w:r>
      <w:r w:rsidR="00A731E1">
        <w:rPr>
          <w:rFonts w:cstheme="minorHAnsi"/>
          <w:color w:val="002060"/>
          <w:sz w:val="22"/>
          <w:szCs w:val="22"/>
          <w:lang w:val="en-GB"/>
        </w:rPr>
        <w:t>s</w:t>
      </w:r>
      <w:r w:rsidR="00A731E1" w:rsidRPr="00D01B94">
        <w:rPr>
          <w:rFonts w:cstheme="minorHAnsi"/>
          <w:color w:val="002060"/>
          <w:sz w:val="22"/>
          <w:szCs w:val="22"/>
          <w:lang w:val="en-GB"/>
        </w:rPr>
        <w:t xml:space="preserve">es </w:t>
      </w:r>
      <w:r w:rsidR="00023F83" w:rsidRPr="00D01B94">
        <w:rPr>
          <w:rFonts w:cstheme="minorHAnsi"/>
          <w:color w:val="002060"/>
          <w:sz w:val="22"/>
          <w:szCs w:val="22"/>
          <w:lang w:val="en-GB"/>
        </w:rPr>
        <w:t>VET</w:t>
      </w:r>
      <w:r w:rsidRPr="00D01B94">
        <w:rPr>
          <w:rFonts w:cstheme="minorHAnsi"/>
          <w:color w:val="002060"/>
          <w:sz w:val="22"/>
          <w:szCs w:val="22"/>
          <w:lang w:val="en-GB"/>
        </w:rPr>
        <w:t xml:space="preserve"> methodology and who is responsible for workplace training of candidate apprentices, apprentices, journeymen</w:t>
      </w:r>
      <w:r w:rsidR="00BE6547">
        <w:rPr>
          <w:rFonts w:cstheme="minorHAnsi"/>
          <w:color w:val="002060"/>
          <w:sz w:val="22"/>
          <w:szCs w:val="22"/>
          <w:lang w:val="en-GB"/>
        </w:rPr>
        <w:t xml:space="preserve"> (kalfalar)</w:t>
      </w:r>
      <w:r w:rsidRPr="00D01B94">
        <w:rPr>
          <w:rFonts w:cstheme="minorHAnsi"/>
          <w:color w:val="002060"/>
          <w:sz w:val="22"/>
          <w:szCs w:val="22"/>
          <w:lang w:val="en-GB"/>
        </w:rPr>
        <w:t xml:space="preserve"> and students of vocational and technical education </w:t>
      </w:r>
      <w:r w:rsidR="00A731E1" w:rsidRPr="00D01B94">
        <w:rPr>
          <w:rFonts w:cstheme="minorHAnsi"/>
          <w:color w:val="002060"/>
          <w:sz w:val="22"/>
          <w:szCs w:val="22"/>
          <w:lang w:val="en-GB"/>
        </w:rPr>
        <w:t>a</w:t>
      </w:r>
      <w:r w:rsidR="00A731E1">
        <w:rPr>
          <w:rFonts w:cstheme="minorHAnsi"/>
          <w:color w:val="002060"/>
          <w:sz w:val="22"/>
          <w:szCs w:val="22"/>
          <w:lang w:val="en-GB"/>
        </w:rPr>
        <w:t>t</w:t>
      </w:r>
      <w:r w:rsidR="00A731E1" w:rsidRPr="00D01B94">
        <w:rPr>
          <w:rFonts w:cstheme="minorHAnsi"/>
          <w:color w:val="002060"/>
          <w:sz w:val="22"/>
          <w:szCs w:val="22"/>
          <w:lang w:val="en-GB"/>
        </w:rPr>
        <w:t xml:space="preserve"> </w:t>
      </w:r>
      <w:r w:rsidRPr="00D01B94">
        <w:rPr>
          <w:rFonts w:cstheme="minorHAnsi"/>
          <w:color w:val="002060"/>
          <w:sz w:val="22"/>
          <w:szCs w:val="22"/>
          <w:lang w:val="en-GB"/>
        </w:rPr>
        <w:t>training schools and institutions</w:t>
      </w:r>
      <w:r w:rsidR="00A731E1">
        <w:rPr>
          <w:rFonts w:cstheme="minorHAnsi"/>
          <w:color w:val="002060"/>
          <w:sz w:val="22"/>
          <w:szCs w:val="22"/>
          <w:lang w:val="en-GB"/>
        </w:rPr>
        <w:t>.</w:t>
      </w:r>
    </w:p>
    <w:p w14:paraId="51BDF970" w14:textId="5B0633E6" w:rsidR="0075297B" w:rsidRPr="00367497" w:rsidRDefault="0075297B" w:rsidP="00EC3687">
      <w:pPr>
        <w:ind w:left="57" w:right="57"/>
        <w:jc w:val="both"/>
        <w:rPr>
          <w:rFonts w:cstheme="minorHAnsi"/>
          <w:color w:val="002060"/>
          <w:sz w:val="22"/>
          <w:szCs w:val="22"/>
          <w:lang w:val="en-GB"/>
        </w:rPr>
      </w:pPr>
      <w:r w:rsidRPr="00FA0F64">
        <w:rPr>
          <w:rFonts w:cstheme="minorHAnsi"/>
          <w:b/>
          <w:bCs/>
          <w:color w:val="002060"/>
          <w:sz w:val="22"/>
          <w:szCs w:val="22"/>
          <w:lang w:val="en-GB"/>
        </w:rPr>
        <w:t xml:space="preserve">Vocational </w:t>
      </w:r>
      <w:r w:rsidR="005C3E03">
        <w:rPr>
          <w:rFonts w:cstheme="minorHAnsi"/>
          <w:b/>
          <w:bCs/>
          <w:color w:val="002060"/>
          <w:sz w:val="22"/>
          <w:szCs w:val="22"/>
          <w:lang w:val="en-GB"/>
        </w:rPr>
        <w:t>t</w:t>
      </w:r>
      <w:r w:rsidR="005C3E03" w:rsidRPr="00FA0F64">
        <w:rPr>
          <w:rFonts w:cstheme="minorHAnsi"/>
          <w:b/>
          <w:bCs/>
          <w:color w:val="002060"/>
          <w:sz w:val="22"/>
          <w:szCs w:val="22"/>
          <w:lang w:val="en-GB"/>
        </w:rPr>
        <w:t xml:space="preserve">raining </w:t>
      </w:r>
      <w:r w:rsidRPr="00FA0F64">
        <w:rPr>
          <w:rFonts w:cstheme="minorHAnsi"/>
          <w:b/>
          <w:bCs/>
          <w:color w:val="002060"/>
          <w:sz w:val="22"/>
          <w:szCs w:val="22"/>
          <w:lang w:val="en-GB"/>
        </w:rPr>
        <w:t xml:space="preserve">in </w:t>
      </w:r>
      <w:r w:rsidR="005C3E03">
        <w:rPr>
          <w:rFonts w:cstheme="minorHAnsi"/>
          <w:b/>
          <w:bCs/>
          <w:color w:val="002060"/>
          <w:sz w:val="22"/>
          <w:szCs w:val="22"/>
          <w:lang w:val="en-GB"/>
        </w:rPr>
        <w:t>e</w:t>
      </w:r>
      <w:r w:rsidRPr="00FA0F64">
        <w:rPr>
          <w:rFonts w:cstheme="minorHAnsi"/>
          <w:b/>
          <w:bCs/>
          <w:color w:val="002060"/>
          <w:sz w:val="22"/>
          <w:szCs w:val="22"/>
          <w:lang w:val="en-GB"/>
        </w:rPr>
        <w:t>nterprises</w:t>
      </w:r>
      <w:r w:rsidRPr="00367497">
        <w:rPr>
          <w:rFonts w:cstheme="minorHAnsi"/>
          <w:color w:val="002060"/>
          <w:sz w:val="22"/>
          <w:szCs w:val="22"/>
          <w:lang w:val="en-GB"/>
        </w:rPr>
        <w:t xml:space="preserve"> </w:t>
      </w:r>
      <w:r w:rsidR="00A731E1">
        <w:rPr>
          <w:rFonts w:cstheme="minorHAnsi"/>
          <w:color w:val="002060"/>
          <w:sz w:val="22"/>
          <w:szCs w:val="22"/>
          <w:lang w:val="en-GB"/>
        </w:rPr>
        <w:t>relates to</w:t>
      </w:r>
      <w:r w:rsidR="00A731E1" w:rsidRPr="00367497">
        <w:rPr>
          <w:rFonts w:cstheme="minorHAnsi"/>
          <w:color w:val="002060"/>
          <w:sz w:val="22"/>
          <w:szCs w:val="22"/>
          <w:lang w:val="en-GB"/>
        </w:rPr>
        <w:t xml:space="preserve"> </w:t>
      </w:r>
      <w:r w:rsidRPr="00367497">
        <w:rPr>
          <w:rFonts w:cstheme="minorHAnsi"/>
          <w:color w:val="002060"/>
          <w:sz w:val="22"/>
          <w:szCs w:val="22"/>
          <w:lang w:val="en-GB"/>
        </w:rPr>
        <w:t xml:space="preserve">training for students of vocational and technical education </w:t>
      </w:r>
      <w:r w:rsidR="00A731E1" w:rsidRPr="00367497">
        <w:rPr>
          <w:rFonts w:cstheme="minorHAnsi"/>
          <w:color w:val="002060"/>
          <w:sz w:val="22"/>
          <w:szCs w:val="22"/>
          <w:lang w:val="en-GB"/>
        </w:rPr>
        <w:t>a</w:t>
      </w:r>
      <w:r w:rsidR="00A731E1">
        <w:rPr>
          <w:rFonts w:cstheme="minorHAnsi"/>
          <w:color w:val="002060"/>
          <w:sz w:val="22"/>
          <w:szCs w:val="22"/>
          <w:lang w:val="en-GB"/>
        </w:rPr>
        <w:t>t</w:t>
      </w:r>
      <w:r w:rsidR="00A731E1" w:rsidRPr="00367497">
        <w:rPr>
          <w:rFonts w:cstheme="minorHAnsi"/>
          <w:color w:val="002060"/>
          <w:sz w:val="22"/>
          <w:szCs w:val="22"/>
          <w:lang w:val="en-GB"/>
        </w:rPr>
        <w:t xml:space="preserve"> </w:t>
      </w:r>
      <w:r w:rsidRPr="00367497">
        <w:rPr>
          <w:rFonts w:cstheme="minorHAnsi"/>
          <w:color w:val="002060"/>
          <w:sz w:val="22"/>
          <w:szCs w:val="22"/>
          <w:lang w:val="en-GB"/>
        </w:rPr>
        <w:t xml:space="preserve">training schools and institutions who get their skills training in enterprises, and theoretical training in vocational and technical education </w:t>
      </w:r>
      <w:r w:rsidR="001E32D6" w:rsidRPr="00367497">
        <w:rPr>
          <w:rFonts w:cstheme="minorHAnsi"/>
          <w:color w:val="002060"/>
          <w:sz w:val="22"/>
          <w:szCs w:val="22"/>
          <w:lang w:val="en-GB"/>
        </w:rPr>
        <w:t>a</w:t>
      </w:r>
      <w:r w:rsidR="001E32D6">
        <w:rPr>
          <w:rFonts w:cstheme="minorHAnsi"/>
          <w:color w:val="002060"/>
          <w:sz w:val="22"/>
          <w:szCs w:val="22"/>
          <w:lang w:val="en-GB"/>
        </w:rPr>
        <w:t>t</w:t>
      </w:r>
      <w:r w:rsidR="001E32D6" w:rsidRPr="00367497">
        <w:rPr>
          <w:rFonts w:cstheme="minorHAnsi"/>
          <w:color w:val="002060"/>
          <w:sz w:val="22"/>
          <w:szCs w:val="22"/>
          <w:lang w:val="en-GB"/>
        </w:rPr>
        <w:t xml:space="preserve"> </w:t>
      </w:r>
      <w:r w:rsidRPr="00367497">
        <w:rPr>
          <w:rFonts w:cstheme="minorHAnsi"/>
          <w:color w:val="002060"/>
          <w:sz w:val="22"/>
          <w:szCs w:val="22"/>
          <w:lang w:val="en-GB"/>
        </w:rPr>
        <w:t>training schools and institutions, or in training centres established by enterprises or institutions</w:t>
      </w:r>
      <w:r w:rsidR="001E32D6">
        <w:rPr>
          <w:rFonts w:cstheme="minorHAnsi"/>
          <w:color w:val="002060"/>
          <w:sz w:val="22"/>
          <w:szCs w:val="22"/>
          <w:lang w:val="en-GB"/>
        </w:rPr>
        <w:t>.</w:t>
      </w:r>
    </w:p>
    <w:p w14:paraId="1D33BF01" w14:textId="1F68130C" w:rsidR="0075297B" w:rsidRPr="00367497" w:rsidRDefault="0075297B" w:rsidP="00EC3687">
      <w:pPr>
        <w:ind w:left="57" w:right="57"/>
        <w:jc w:val="both"/>
        <w:rPr>
          <w:rFonts w:cstheme="minorHAnsi"/>
          <w:color w:val="002060"/>
          <w:sz w:val="22"/>
          <w:szCs w:val="22"/>
          <w:lang w:val="en-GB"/>
        </w:rPr>
      </w:pPr>
      <w:r w:rsidRPr="00FA0F64">
        <w:rPr>
          <w:rFonts w:cstheme="minorHAnsi"/>
          <w:b/>
          <w:bCs/>
          <w:color w:val="002060"/>
          <w:sz w:val="22"/>
          <w:szCs w:val="22"/>
          <w:lang w:val="en-GB"/>
        </w:rPr>
        <w:t xml:space="preserve">Vocational </w:t>
      </w:r>
      <w:r w:rsidR="005C3E03">
        <w:rPr>
          <w:rFonts w:cstheme="minorHAnsi"/>
          <w:b/>
          <w:bCs/>
          <w:color w:val="002060"/>
          <w:sz w:val="22"/>
          <w:szCs w:val="22"/>
          <w:lang w:val="en-GB"/>
        </w:rPr>
        <w:t>e</w:t>
      </w:r>
      <w:r w:rsidR="005C3E03" w:rsidRPr="00FA0F64">
        <w:rPr>
          <w:rFonts w:cstheme="minorHAnsi"/>
          <w:b/>
          <w:bCs/>
          <w:color w:val="002060"/>
          <w:sz w:val="22"/>
          <w:szCs w:val="22"/>
          <w:lang w:val="en-GB"/>
        </w:rPr>
        <w:t xml:space="preserve">ducation </w:t>
      </w:r>
      <w:r w:rsidRPr="00FA0F64">
        <w:rPr>
          <w:rFonts w:cstheme="minorHAnsi"/>
          <w:b/>
          <w:bCs/>
          <w:color w:val="002060"/>
          <w:sz w:val="22"/>
          <w:szCs w:val="22"/>
          <w:lang w:val="en-GB"/>
        </w:rPr>
        <w:t xml:space="preserve">and </w:t>
      </w:r>
      <w:r w:rsidR="005C3E03">
        <w:rPr>
          <w:rFonts w:cstheme="minorHAnsi"/>
          <w:b/>
          <w:bCs/>
          <w:color w:val="002060"/>
          <w:sz w:val="22"/>
          <w:szCs w:val="22"/>
          <w:lang w:val="en-GB"/>
        </w:rPr>
        <w:t>t</w:t>
      </w:r>
      <w:r w:rsidR="005C3E03" w:rsidRPr="00FA0F64">
        <w:rPr>
          <w:rFonts w:cstheme="minorHAnsi"/>
          <w:b/>
          <w:bCs/>
          <w:color w:val="002060"/>
          <w:sz w:val="22"/>
          <w:szCs w:val="22"/>
          <w:lang w:val="en-GB"/>
        </w:rPr>
        <w:t xml:space="preserve">raining </w:t>
      </w:r>
      <w:r w:rsidR="005C3E03">
        <w:rPr>
          <w:rFonts w:cstheme="minorHAnsi"/>
          <w:b/>
          <w:bCs/>
          <w:color w:val="002060"/>
          <w:sz w:val="22"/>
          <w:szCs w:val="22"/>
          <w:lang w:val="en-GB"/>
        </w:rPr>
        <w:t>i</w:t>
      </w:r>
      <w:r w:rsidRPr="00FA0F64">
        <w:rPr>
          <w:rFonts w:cstheme="minorHAnsi"/>
          <w:b/>
          <w:bCs/>
          <w:color w:val="002060"/>
          <w:sz w:val="22"/>
          <w:szCs w:val="22"/>
          <w:lang w:val="en-GB"/>
        </w:rPr>
        <w:t>nstitutions</w:t>
      </w:r>
      <w:r w:rsidRPr="00367497">
        <w:rPr>
          <w:rFonts w:cstheme="minorHAnsi"/>
          <w:color w:val="002060"/>
          <w:sz w:val="22"/>
          <w:szCs w:val="22"/>
          <w:lang w:val="en-GB"/>
        </w:rPr>
        <w:t xml:space="preserve"> are secondary education and training institutions offering a diploma in a vocational education field; higher education institutions offering vocational and technical education; and all types and levels of formal and non-formal education and training institutions offering certificate program</w:t>
      </w:r>
      <w:r w:rsidR="001E32D6">
        <w:rPr>
          <w:rFonts w:cstheme="minorHAnsi"/>
          <w:color w:val="002060"/>
          <w:sz w:val="22"/>
          <w:szCs w:val="22"/>
          <w:lang w:val="en-GB"/>
        </w:rPr>
        <w:t>me</w:t>
      </w:r>
      <w:r w:rsidRPr="00367497">
        <w:rPr>
          <w:rFonts w:cstheme="minorHAnsi"/>
          <w:color w:val="002060"/>
          <w:sz w:val="22"/>
          <w:szCs w:val="22"/>
          <w:lang w:val="en-GB"/>
        </w:rPr>
        <w:t>s.</w:t>
      </w:r>
    </w:p>
    <w:p w14:paraId="6B605897" w14:textId="77777777" w:rsidR="00404802" w:rsidRPr="00367497" w:rsidRDefault="00404802" w:rsidP="00677904">
      <w:pPr>
        <w:numPr>
          <w:ilvl w:val="1"/>
          <w:numId w:val="2"/>
        </w:numPr>
        <w:ind w:right="57"/>
        <w:jc w:val="both"/>
        <w:rPr>
          <w:rFonts w:cstheme="minorHAnsi"/>
          <w:b/>
          <w:bCs/>
          <w:iCs/>
          <w:color w:val="002060"/>
          <w:sz w:val="22"/>
          <w:szCs w:val="22"/>
          <w:lang w:val="en-GB"/>
        </w:rPr>
      </w:pPr>
    </w:p>
    <w:p w14:paraId="65335C15" w14:textId="46056381" w:rsidR="0075297B" w:rsidRPr="00367497" w:rsidRDefault="00E911DF" w:rsidP="00677904">
      <w:pPr>
        <w:numPr>
          <w:ilvl w:val="1"/>
          <w:numId w:val="2"/>
        </w:numPr>
        <w:ind w:right="57"/>
        <w:jc w:val="both"/>
        <w:rPr>
          <w:rFonts w:cstheme="minorHAnsi"/>
          <w:b/>
          <w:bCs/>
          <w:iCs/>
          <w:color w:val="002060"/>
          <w:sz w:val="22"/>
          <w:szCs w:val="22"/>
          <w:lang w:val="en-GB"/>
        </w:rPr>
      </w:pPr>
      <w:r w:rsidRPr="00367497">
        <w:rPr>
          <w:rFonts w:cstheme="minorHAnsi"/>
          <w:b/>
          <w:bCs/>
          <w:iCs/>
          <w:color w:val="002060"/>
          <w:sz w:val="22"/>
          <w:szCs w:val="22"/>
          <w:lang w:val="en-GB"/>
        </w:rPr>
        <w:lastRenderedPageBreak/>
        <w:t xml:space="preserve">Involvement of </w:t>
      </w:r>
      <w:r w:rsidR="001E32D6">
        <w:rPr>
          <w:rFonts w:cstheme="minorHAnsi"/>
          <w:b/>
          <w:bCs/>
          <w:iCs/>
          <w:color w:val="002060"/>
          <w:sz w:val="22"/>
          <w:szCs w:val="22"/>
          <w:lang w:val="en-GB"/>
        </w:rPr>
        <w:t>s</w:t>
      </w:r>
      <w:r w:rsidR="001E32D6" w:rsidRPr="00367497">
        <w:rPr>
          <w:rFonts w:cstheme="minorHAnsi"/>
          <w:b/>
          <w:bCs/>
          <w:iCs/>
          <w:color w:val="002060"/>
          <w:sz w:val="22"/>
          <w:szCs w:val="22"/>
          <w:lang w:val="en-GB"/>
        </w:rPr>
        <w:t xml:space="preserve">ocial </w:t>
      </w:r>
      <w:r w:rsidR="001E32D6">
        <w:rPr>
          <w:rFonts w:cstheme="minorHAnsi"/>
          <w:b/>
          <w:bCs/>
          <w:iCs/>
          <w:color w:val="002060"/>
          <w:sz w:val="22"/>
          <w:szCs w:val="22"/>
          <w:lang w:val="en-GB"/>
        </w:rPr>
        <w:t>p</w:t>
      </w:r>
      <w:r w:rsidR="001E32D6" w:rsidRPr="00367497">
        <w:rPr>
          <w:rFonts w:cstheme="minorHAnsi"/>
          <w:b/>
          <w:bCs/>
          <w:iCs/>
          <w:color w:val="002060"/>
          <w:sz w:val="22"/>
          <w:szCs w:val="22"/>
          <w:lang w:val="en-GB"/>
        </w:rPr>
        <w:t>artners</w:t>
      </w:r>
    </w:p>
    <w:p w14:paraId="57158916" w14:textId="4732B592" w:rsidR="0075297B" w:rsidRPr="00367497" w:rsidRDefault="00BA1AC3" w:rsidP="00EC3687">
      <w:pPr>
        <w:ind w:left="57" w:right="57"/>
        <w:jc w:val="both"/>
        <w:rPr>
          <w:rFonts w:cstheme="minorHAnsi"/>
          <w:color w:val="002060"/>
          <w:sz w:val="22"/>
          <w:szCs w:val="22"/>
          <w:lang w:val="en-GB"/>
        </w:rPr>
      </w:pPr>
      <w:r>
        <w:rPr>
          <w:rFonts w:cstheme="minorHAnsi"/>
          <w:color w:val="002060"/>
          <w:sz w:val="22"/>
          <w:szCs w:val="22"/>
          <w:lang w:val="en-GB"/>
        </w:rPr>
        <w:t xml:space="preserve">The </w:t>
      </w:r>
      <w:r w:rsidR="0075297B" w:rsidRPr="00367497">
        <w:rPr>
          <w:rFonts w:cstheme="minorHAnsi"/>
          <w:color w:val="002060"/>
          <w:sz w:val="22"/>
          <w:szCs w:val="22"/>
          <w:lang w:val="en-GB"/>
        </w:rPr>
        <w:t xml:space="preserve">MoNE has so far played the leading role in VET governance. </w:t>
      </w:r>
      <w:r>
        <w:rPr>
          <w:rFonts w:cstheme="minorHAnsi"/>
          <w:color w:val="002060"/>
          <w:sz w:val="22"/>
          <w:szCs w:val="22"/>
          <w:lang w:val="en-GB"/>
        </w:rPr>
        <w:t>An in</w:t>
      </w:r>
      <w:r w:rsidRPr="00367497">
        <w:rPr>
          <w:rFonts w:cstheme="minorHAnsi"/>
          <w:color w:val="002060"/>
          <w:sz w:val="22"/>
          <w:szCs w:val="22"/>
          <w:lang w:val="en-GB"/>
        </w:rPr>
        <w:t xml:space="preserve">crease </w:t>
      </w:r>
      <w:r w:rsidR="0075297B" w:rsidRPr="00367497">
        <w:rPr>
          <w:rFonts w:cstheme="minorHAnsi"/>
          <w:color w:val="002060"/>
          <w:sz w:val="22"/>
          <w:szCs w:val="22"/>
          <w:lang w:val="en-GB"/>
        </w:rPr>
        <w:t>in the quality of VET in general and traineeship</w:t>
      </w:r>
      <w:r w:rsidR="005C3E03">
        <w:rPr>
          <w:rFonts w:cstheme="minorHAnsi"/>
          <w:color w:val="002060"/>
          <w:sz w:val="22"/>
          <w:szCs w:val="22"/>
          <w:lang w:val="en-GB"/>
        </w:rPr>
        <w:t>s</w:t>
      </w:r>
      <w:r w:rsidR="0075297B" w:rsidRPr="00367497">
        <w:rPr>
          <w:rFonts w:cstheme="minorHAnsi"/>
          <w:color w:val="002060"/>
          <w:sz w:val="22"/>
          <w:szCs w:val="22"/>
          <w:lang w:val="en-GB"/>
        </w:rPr>
        <w:t xml:space="preserve"> in particular requires active involvement and high-level commitment of all related stakeholders (</w:t>
      </w:r>
      <w:r>
        <w:rPr>
          <w:rFonts w:cstheme="minorHAnsi"/>
          <w:color w:val="002060"/>
          <w:sz w:val="22"/>
          <w:szCs w:val="22"/>
          <w:lang w:val="en-GB"/>
        </w:rPr>
        <w:t xml:space="preserve">including </w:t>
      </w:r>
      <w:r w:rsidR="0075297B" w:rsidRPr="00367497">
        <w:rPr>
          <w:rFonts w:cstheme="minorHAnsi"/>
          <w:color w:val="002060"/>
          <w:sz w:val="22"/>
          <w:szCs w:val="22"/>
          <w:lang w:val="en-GB"/>
        </w:rPr>
        <w:t>industry, business intermediaries, local and regional business infrastructure management</w:t>
      </w:r>
      <w:r>
        <w:rPr>
          <w:rFonts w:cstheme="minorHAnsi"/>
          <w:color w:val="002060"/>
          <w:sz w:val="22"/>
          <w:szCs w:val="22"/>
          <w:lang w:val="en-GB"/>
        </w:rPr>
        <w:t>,</w:t>
      </w:r>
      <w:r w:rsidR="0075297B" w:rsidRPr="00367497">
        <w:rPr>
          <w:rFonts w:cstheme="minorHAnsi"/>
          <w:color w:val="002060"/>
          <w:sz w:val="22"/>
          <w:szCs w:val="22"/>
          <w:lang w:val="en-GB"/>
        </w:rPr>
        <w:t xml:space="preserve"> </w:t>
      </w:r>
      <w:r>
        <w:rPr>
          <w:rFonts w:cstheme="minorHAnsi"/>
          <w:color w:val="002060"/>
          <w:sz w:val="22"/>
          <w:szCs w:val="22"/>
          <w:lang w:val="en-GB"/>
        </w:rPr>
        <w:t xml:space="preserve">and </w:t>
      </w:r>
      <w:r w:rsidR="0075297B" w:rsidRPr="00367497">
        <w:rPr>
          <w:rFonts w:cstheme="minorHAnsi"/>
          <w:color w:val="002060"/>
          <w:sz w:val="22"/>
          <w:szCs w:val="22"/>
          <w:lang w:val="en-GB"/>
        </w:rPr>
        <w:t>development agencies) in a coordinated manner.</w:t>
      </w:r>
    </w:p>
    <w:p w14:paraId="70390880" w14:textId="4941245A"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Collaboration between industry and </w:t>
      </w:r>
      <w:r w:rsidR="00BA1AC3">
        <w:rPr>
          <w:rFonts w:cstheme="minorHAnsi"/>
          <w:color w:val="002060"/>
          <w:sz w:val="22"/>
          <w:szCs w:val="22"/>
          <w:lang w:val="en-GB"/>
        </w:rPr>
        <w:t xml:space="preserve">the </w:t>
      </w:r>
      <w:r w:rsidRPr="00367497">
        <w:rPr>
          <w:rFonts w:cstheme="minorHAnsi"/>
          <w:color w:val="002060"/>
          <w:sz w:val="22"/>
          <w:szCs w:val="22"/>
          <w:lang w:val="en-GB"/>
        </w:rPr>
        <w:t>MoNE (</w:t>
      </w:r>
      <w:r w:rsidR="00BA1AC3">
        <w:rPr>
          <w:rFonts w:cstheme="minorHAnsi"/>
          <w:color w:val="002060"/>
          <w:sz w:val="22"/>
          <w:szCs w:val="22"/>
          <w:lang w:val="en-GB"/>
        </w:rPr>
        <w:t xml:space="preserve">such as the </w:t>
      </w:r>
      <w:r w:rsidRPr="00367497">
        <w:rPr>
          <w:rFonts w:cstheme="minorHAnsi"/>
          <w:color w:val="002060"/>
          <w:sz w:val="22"/>
          <w:szCs w:val="22"/>
          <w:lang w:val="en-GB"/>
        </w:rPr>
        <w:t xml:space="preserve">VET Protocol between </w:t>
      </w:r>
      <w:r w:rsidR="005C3E03">
        <w:rPr>
          <w:rFonts w:cstheme="minorHAnsi"/>
          <w:color w:val="002060"/>
          <w:sz w:val="22"/>
          <w:szCs w:val="22"/>
          <w:lang w:val="en-GB"/>
        </w:rPr>
        <w:t xml:space="preserve">the </w:t>
      </w:r>
      <w:r w:rsidRPr="00367497">
        <w:rPr>
          <w:rFonts w:cstheme="minorHAnsi"/>
          <w:color w:val="002060"/>
          <w:sz w:val="22"/>
          <w:szCs w:val="22"/>
          <w:lang w:val="en-GB"/>
        </w:rPr>
        <w:t xml:space="preserve">MoNE and </w:t>
      </w:r>
      <w:r w:rsidR="005C3E03" w:rsidRPr="005C3E03">
        <w:rPr>
          <w:rFonts w:cstheme="minorHAnsi"/>
          <w:color w:val="002060"/>
          <w:sz w:val="22"/>
          <w:szCs w:val="22"/>
          <w:lang w:val="en-GB"/>
        </w:rPr>
        <w:t>TOBB Economics and Technology University</w:t>
      </w:r>
      <w:r w:rsidR="005C3E03">
        <w:rPr>
          <w:rFonts w:cstheme="minorHAnsi"/>
          <w:color w:val="002060"/>
          <w:sz w:val="22"/>
          <w:szCs w:val="22"/>
          <w:lang w:val="en-GB"/>
        </w:rPr>
        <w:t xml:space="preserve"> (</w:t>
      </w:r>
      <w:r w:rsidRPr="00367497">
        <w:rPr>
          <w:rFonts w:cstheme="minorHAnsi"/>
          <w:color w:val="002060"/>
          <w:sz w:val="22"/>
          <w:szCs w:val="22"/>
          <w:lang w:val="en-GB"/>
        </w:rPr>
        <w:t>TOBB-ETÜ</w:t>
      </w:r>
      <w:r w:rsidR="005C3E03">
        <w:rPr>
          <w:rFonts w:cstheme="minorHAnsi"/>
          <w:color w:val="002060"/>
          <w:sz w:val="22"/>
          <w:szCs w:val="22"/>
          <w:lang w:val="en-GB"/>
        </w:rPr>
        <w:t>)</w:t>
      </w:r>
      <w:r w:rsidRPr="00367497">
        <w:rPr>
          <w:rFonts w:cstheme="minorHAnsi"/>
          <w:color w:val="002060"/>
          <w:sz w:val="22"/>
          <w:szCs w:val="22"/>
          <w:lang w:val="en-GB"/>
        </w:rPr>
        <w:t xml:space="preserve"> continue</w:t>
      </w:r>
      <w:r w:rsidR="00BA1AC3">
        <w:rPr>
          <w:rFonts w:cstheme="minorHAnsi"/>
          <w:color w:val="002060"/>
          <w:sz w:val="22"/>
          <w:szCs w:val="22"/>
          <w:lang w:val="en-GB"/>
        </w:rPr>
        <w:t>d</w:t>
      </w:r>
      <w:r w:rsidRPr="00367497">
        <w:rPr>
          <w:rFonts w:cstheme="minorHAnsi"/>
          <w:color w:val="002060"/>
          <w:sz w:val="22"/>
          <w:szCs w:val="22"/>
          <w:lang w:val="en-GB"/>
        </w:rPr>
        <w:t xml:space="preserve"> </w:t>
      </w:r>
      <w:r w:rsidR="00BA1AC3">
        <w:rPr>
          <w:rFonts w:cstheme="minorHAnsi"/>
          <w:color w:val="002060"/>
          <w:sz w:val="22"/>
          <w:szCs w:val="22"/>
          <w:lang w:val="en-GB"/>
        </w:rPr>
        <w:t>to increase</w:t>
      </w:r>
      <w:r w:rsidRPr="00367497">
        <w:rPr>
          <w:rFonts w:cstheme="minorHAnsi"/>
          <w:color w:val="002060"/>
          <w:sz w:val="22"/>
          <w:szCs w:val="22"/>
          <w:lang w:val="en-GB"/>
        </w:rPr>
        <w:t xml:space="preserve"> in </w:t>
      </w:r>
      <w:r w:rsidR="00BA1AC3">
        <w:rPr>
          <w:rFonts w:cstheme="minorHAnsi"/>
          <w:color w:val="002060"/>
          <w:sz w:val="22"/>
          <w:szCs w:val="22"/>
          <w:lang w:val="en-GB"/>
        </w:rPr>
        <w:t xml:space="preserve">the </w:t>
      </w:r>
      <w:r w:rsidRPr="00367497">
        <w:rPr>
          <w:rFonts w:cstheme="minorHAnsi"/>
          <w:color w:val="002060"/>
          <w:sz w:val="22"/>
          <w:szCs w:val="22"/>
          <w:lang w:val="en-GB"/>
        </w:rPr>
        <w:t>2018</w:t>
      </w:r>
      <w:r w:rsidR="00BA1AC3">
        <w:rPr>
          <w:rFonts w:cstheme="minorHAnsi"/>
          <w:color w:val="002060"/>
          <w:sz w:val="22"/>
          <w:szCs w:val="22"/>
          <w:lang w:val="en-GB"/>
        </w:rPr>
        <w:t>–</w:t>
      </w:r>
      <w:r w:rsidRPr="00367497">
        <w:rPr>
          <w:rFonts w:cstheme="minorHAnsi"/>
          <w:color w:val="002060"/>
          <w:sz w:val="22"/>
          <w:szCs w:val="22"/>
          <w:lang w:val="en-GB"/>
        </w:rPr>
        <w:t xml:space="preserve">19 school year. </w:t>
      </w:r>
    </w:p>
    <w:p w14:paraId="57080BD6" w14:textId="77777777" w:rsidR="0075297B" w:rsidRPr="00367497" w:rsidRDefault="0075297B" w:rsidP="00EC3687">
      <w:pPr>
        <w:ind w:left="57" w:right="57"/>
        <w:jc w:val="both"/>
        <w:rPr>
          <w:rFonts w:cstheme="minorHAnsi"/>
          <w:color w:val="002060"/>
          <w:sz w:val="22"/>
          <w:szCs w:val="22"/>
          <w:lang w:val="en-GB"/>
        </w:rPr>
      </w:pPr>
    </w:p>
    <w:p w14:paraId="6ABAFBF6" w14:textId="10AF6B30" w:rsidR="0075297B" w:rsidRPr="00367497" w:rsidRDefault="00E911DF" w:rsidP="00677904">
      <w:pPr>
        <w:numPr>
          <w:ilvl w:val="1"/>
          <w:numId w:val="2"/>
        </w:numPr>
        <w:ind w:right="57"/>
        <w:jc w:val="both"/>
        <w:rPr>
          <w:rFonts w:cstheme="minorHAnsi"/>
          <w:b/>
          <w:bCs/>
          <w:iCs/>
          <w:color w:val="002060"/>
          <w:sz w:val="22"/>
          <w:szCs w:val="22"/>
          <w:lang w:val="en-GB"/>
        </w:rPr>
      </w:pPr>
      <w:r w:rsidRPr="00367497">
        <w:rPr>
          <w:rFonts w:cstheme="minorHAnsi"/>
          <w:b/>
          <w:bCs/>
          <w:iCs/>
          <w:color w:val="002060"/>
          <w:sz w:val="22"/>
          <w:szCs w:val="22"/>
          <w:lang w:val="en-GB"/>
        </w:rPr>
        <w:t xml:space="preserve">Support for </w:t>
      </w:r>
      <w:r w:rsidR="00BA1AC3">
        <w:rPr>
          <w:rFonts w:cstheme="minorHAnsi"/>
          <w:b/>
          <w:bCs/>
          <w:iCs/>
          <w:color w:val="002060"/>
          <w:sz w:val="22"/>
          <w:szCs w:val="22"/>
          <w:lang w:val="en-GB"/>
        </w:rPr>
        <w:t>c</w:t>
      </w:r>
      <w:r w:rsidR="00BA1AC3" w:rsidRPr="00367497">
        <w:rPr>
          <w:rFonts w:cstheme="minorHAnsi"/>
          <w:b/>
          <w:bCs/>
          <w:iCs/>
          <w:color w:val="002060"/>
          <w:sz w:val="22"/>
          <w:szCs w:val="22"/>
          <w:lang w:val="en-GB"/>
        </w:rPr>
        <w:t>ompanies</w:t>
      </w:r>
    </w:p>
    <w:p w14:paraId="775E1CC9" w14:textId="04BC9743" w:rsidR="0075297B" w:rsidRPr="00367497" w:rsidRDefault="0075297B" w:rsidP="00EC3687">
      <w:pPr>
        <w:ind w:left="57" w:right="57"/>
        <w:jc w:val="both"/>
        <w:rPr>
          <w:rFonts w:cstheme="minorHAnsi"/>
          <w:iCs/>
          <w:color w:val="002060"/>
          <w:sz w:val="22"/>
          <w:szCs w:val="22"/>
          <w:lang w:val="en-GB"/>
        </w:rPr>
      </w:pPr>
      <w:r w:rsidRPr="005C3E03">
        <w:rPr>
          <w:rFonts w:cstheme="minorHAnsi"/>
          <w:iCs/>
          <w:color w:val="002060"/>
          <w:sz w:val="22"/>
          <w:szCs w:val="22"/>
          <w:lang w:val="en-GB"/>
        </w:rPr>
        <w:t>Students’ remuneration during WBL falls under the scope of Law no</w:t>
      </w:r>
      <w:r w:rsidR="005D09CC">
        <w:rPr>
          <w:rFonts w:cstheme="minorHAnsi"/>
          <w:iCs/>
          <w:color w:val="002060"/>
          <w:sz w:val="22"/>
          <w:szCs w:val="22"/>
          <w:lang w:val="en-GB"/>
        </w:rPr>
        <w:t>.</w:t>
      </w:r>
      <w:r w:rsidR="005D09CC" w:rsidRPr="005C3E03">
        <w:rPr>
          <w:rFonts w:cstheme="minorHAnsi"/>
          <w:iCs/>
          <w:color w:val="002060"/>
          <w:sz w:val="22"/>
          <w:szCs w:val="22"/>
          <w:lang w:val="en-GB"/>
        </w:rPr>
        <w:t xml:space="preserve"> </w:t>
      </w:r>
      <w:r w:rsidRPr="005C3E03">
        <w:rPr>
          <w:rFonts w:cstheme="minorHAnsi"/>
          <w:iCs/>
          <w:color w:val="002060"/>
          <w:sz w:val="22"/>
          <w:szCs w:val="22"/>
          <w:lang w:val="en-GB"/>
        </w:rPr>
        <w:t xml:space="preserve">3308. </w:t>
      </w:r>
      <w:bookmarkStart w:id="6" w:name="_Hlk26263095"/>
      <w:r w:rsidRPr="005C3E03">
        <w:rPr>
          <w:rFonts w:cstheme="minorHAnsi"/>
          <w:iCs/>
          <w:color w:val="002060"/>
          <w:sz w:val="22"/>
          <w:szCs w:val="22"/>
          <w:lang w:val="en-GB"/>
        </w:rPr>
        <w:t xml:space="preserve">Trainees are paid </w:t>
      </w:r>
      <w:r w:rsidR="00BA1AC3" w:rsidRPr="005C3E03">
        <w:rPr>
          <w:rFonts w:cstheme="minorHAnsi"/>
          <w:iCs/>
          <w:color w:val="002060"/>
          <w:sz w:val="22"/>
          <w:szCs w:val="22"/>
          <w:lang w:val="en-GB"/>
        </w:rPr>
        <w:t>as follows</w:t>
      </w:r>
      <w:r w:rsidRPr="005C3E03">
        <w:rPr>
          <w:rFonts w:cstheme="minorHAnsi"/>
          <w:color w:val="002060"/>
          <w:sz w:val="22"/>
          <w:szCs w:val="22"/>
          <w:lang w:val="en-GB"/>
        </w:rPr>
        <w:t xml:space="preserve">: enterprises with </w:t>
      </w:r>
      <w:r w:rsidRPr="00FA0F64">
        <w:rPr>
          <w:rFonts w:cstheme="minorHAnsi"/>
          <w:color w:val="002060"/>
          <w:sz w:val="22"/>
          <w:szCs w:val="22"/>
          <w:lang w:val="en-GB"/>
        </w:rPr>
        <w:t xml:space="preserve">10 or </w:t>
      </w:r>
      <w:r w:rsidR="00BA1AC3" w:rsidRPr="00FA0F64">
        <w:rPr>
          <w:rFonts w:cstheme="minorHAnsi"/>
          <w:color w:val="002060"/>
          <w:sz w:val="22"/>
          <w:szCs w:val="22"/>
          <w:lang w:val="en-GB"/>
        </w:rPr>
        <w:t xml:space="preserve">more employees </w:t>
      </w:r>
      <w:r w:rsidRPr="005C3E03">
        <w:rPr>
          <w:rFonts w:cstheme="minorHAnsi"/>
          <w:color w:val="002060"/>
          <w:sz w:val="22"/>
          <w:szCs w:val="22"/>
          <w:lang w:val="en-GB"/>
        </w:rPr>
        <w:t xml:space="preserve">should pay no less than </w:t>
      </w:r>
      <w:r w:rsidRPr="00FA0F64">
        <w:rPr>
          <w:rFonts w:cstheme="minorHAnsi"/>
          <w:color w:val="002060"/>
          <w:sz w:val="22"/>
          <w:szCs w:val="22"/>
          <w:lang w:val="en-GB"/>
        </w:rPr>
        <w:t>30% of the minimum wage</w:t>
      </w:r>
      <w:r w:rsidRPr="005C3E03">
        <w:rPr>
          <w:rFonts w:cstheme="minorHAnsi"/>
          <w:color w:val="002060"/>
          <w:sz w:val="22"/>
          <w:szCs w:val="22"/>
          <w:lang w:val="en-GB"/>
        </w:rPr>
        <w:t xml:space="preserve">. Those with </w:t>
      </w:r>
      <w:r w:rsidR="00BA1AC3" w:rsidRPr="00FA0F64">
        <w:rPr>
          <w:rFonts w:cstheme="minorHAnsi"/>
          <w:color w:val="002060"/>
          <w:sz w:val="22"/>
          <w:szCs w:val="22"/>
          <w:lang w:val="en-GB"/>
        </w:rPr>
        <w:t>one to nine</w:t>
      </w:r>
      <w:r w:rsidRPr="00FA0F64">
        <w:rPr>
          <w:rFonts w:cstheme="minorHAnsi"/>
          <w:color w:val="002060"/>
          <w:sz w:val="22"/>
          <w:szCs w:val="22"/>
          <w:lang w:val="en-GB"/>
        </w:rPr>
        <w:t xml:space="preserve"> employees</w:t>
      </w:r>
      <w:r w:rsidRPr="005C3E03">
        <w:rPr>
          <w:rFonts w:cstheme="minorHAnsi"/>
          <w:color w:val="002060"/>
          <w:sz w:val="22"/>
          <w:szCs w:val="22"/>
          <w:lang w:val="en-GB"/>
        </w:rPr>
        <w:t xml:space="preserve"> should pay no less than </w:t>
      </w:r>
      <w:r w:rsidRPr="00FA0F64">
        <w:rPr>
          <w:rFonts w:cstheme="minorHAnsi"/>
          <w:color w:val="002060"/>
          <w:sz w:val="22"/>
          <w:szCs w:val="22"/>
          <w:lang w:val="en-GB"/>
        </w:rPr>
        <w:t>15%.</w:t>
      </w:r>
      <w:r w:rsidRPr="005C3E03">
        <w:rPr>
          <w:rFonts w:cstheme="minorHAnsi"/>
          <w:color w:val="002060"/>
          <w:sz w:val="22"/>
          <w:szCs w:val="22"/>
          <w:lang w:val="en-GB"/>
        </w:rPr>
        <w:t xml:space="preserve"> </w:t>
      </w:r>
      <w:bookmarkEnd w:id="6"/>
      <w:r w:rsidRPr="005C3E03">
        <w:rPr>
          <w:rFonts w:cstheme="minorHAnsi"/>
          <w:color w:val="002060"/>
          <w:sz w:val="22"/>
          <w:szCs w:val="22"/>
          <w:lang w:val="en-GB"/>
        </w:rPr>
        <w:t xml:space="preserve">To promote VET, and as an employer incentive, the minimum remuneration is paid in the form of </w:t>
      </w:r>
      <w:r w:rsidR="00486F06" w:rsidRPr="005C3E03">
        <w:rPr>
          <w:rFonts w:cstheme="minorHAnsi"/>
          <w:color w:val="002060"/>
          <w:sz w:val="22"/>
          <w:szCs w:val="22"/>
          <w:lang w:val="en-GB"/>
        </w:rPr>
        <w:t>g</w:t>
      </w:r>
      <w:r w:rsidRPr="005C3E03">
        <w:rPr>
          <w:rFonts w:cstheme="minorHAnsi"/>
          <w:color w:val="002060"/>
          <w:sz w:val="22"/>
          <w:szCs w:val="22"/>
          <w:lang w:val="en-GB"/>
        </w:rPr>
        <w:t xml:space="preserve">overnment contributions for a </w:t>
      </w:r>
      <w:r w:rsidRPr="00FA0F64">
        <w:rPr>
          <w:rFonts w:cstheme="minorHAnsi"/>
          <w:color w:val="002060"/>
          <w:sz w:val="22"/>
          <w:szCs w:val="22"/>
          <w:lang w:val="en-GB"/>
        </w:rPr>
        <w:t>limited time</w:t>
      </w:r>
      <w:r w:rsidRPr="005C3E03">
        <w:rPr>
          <w:rFonts w:cstheme="minorHAnsi"/>
          <w:color w:val="002060"/>
          <w:sz w:val="22"/>
          <w:szCs w:val="22"/>
          <w:lang w:val="en-GB"/>
        </w:rPr>
        <w:t xml:space="preserve"> – </w:t>
      </w:r>
      <w:r w:rsidRPr="00FA0F64">
        <w:rPr>
          <w:rFonts w:cstheme="minorHAnsi"/>
          <w:color w:val="002060"/>
          <w:sz w:val="22"/>
          <w:szCs w:val="22"/>
          <w:lang w:val="en-GB"/>
        </w:rPr>
        <w:t xml:space="preserve">two-thirds for enterprises </w:t>
      </w:r>
      <w:r w:rsidR="009E13D6" w:rsidRPr="00FA0F64">
        <w:rPr>
          <w:rFonts w:cstheme="minorHAnsi"/>
          <w:color w:val="002060"/>
          <w:sz w:val="22"/>
          <w:szCs w:val="22"/>
          <w:lang w:val="en-GB"/>
        </w:rPr>
        <w:t xml:space="preserve">with </w:t>
      </w:r>
      <w:r w:rsidR="005C3E03">
        <w:rPr>
          <w:rFonts w:cstheme="minorHAnsi"/>
          <w:color w:val="002060"/>
          <w:sz w:val="22"/>
          <w:szCs w:val="22"/>
          <w:lang w:val="en-GB"/>
        </w:rPr>
        <w:t>one to 19</w:t>
      </w:r>
      <w:r w:rsidRPr="00FA0F64">
        <w:rPr>
          <w:rFonts w:cstheme="minorHAnsi"/>
          <w:color w:val="002060"/>
          <w:sz w:val="22"/>
          <w:szCs w:val="22"/>
          <w:lang w:val="en-GB"/>
        </w:rPr>
        <w:t xml:space="preserve"> employees and one-third for enterprises employing 20 or </w:t>
      </w:r>
      <w:r w:rsidR="005C3E03">
        <w:rPr>
          <w:rFonts w:cstheme="minorHAnsi"/>
          <w:color w:val="002060"/>
          <w:sz w:val="22"/>
          <w:szCs w:val="22"/>
          <w:lang w:val="en-GB"/>
        </w:rPr>
        <w:t>more</w:t>
      </w:r>
      <w:r w:rsidRPr="005C3E03">
        <w:rPr>
          <w:rFonts w:cstheme="minorHAnsi"/>
          <w:color w:val="002060"/>
          <w:sz w:val="22"/>
          <w:szCs w:val="22"/>
          <w:lang w:val="en-GB"/>
        </w:rPr>
        <w:t>.</w:t>
      </w:r>
      <w:r w:rsidRPr="00367497">
        <w:rPr>
          <w:rFonts w:cstheme="minorHAnsi"/>
          <w:iCs/>
          <w:color w:val="002060"/>
          <w:sz w:val="22"/>
          <w:szCs w:val="22"/>
          <w:lang w:val="en-GB"/>
        </w:rPr>
        <w:t xml:space="preserve"> (</w:t>
      </w:r>
      <w:r w:rsidR="00BA1AC3">
        <w:rPr>
          <w:rFonts w:cstheme="minorHAnsi"/>
          <w:iCs/>
          <w:color w:val="002060"/>
          <w:sz w:val="22"/>
          <w:szCs w:val="22"/>
          <w:lang w:val="en-GB"/>
        </w:rPr>
        <w:t>The c</w:t>
      </w:r>
      <w:r w:rsidRPr="00367497">
        <w:rPr>
          <w:rFonts w:cstheme="minorHAnsi"/>
          <w:iCs/>
          <w:color w:val="002060"/>
          <w:sz w:val="22"/>
          <w:szCs w:val="22"/>
          <w:lang w:val="en-GB"/>
        </w:rPr>
        <w:t xml:space="preserve">urrent net </w:t>
      </w:r>
      <w:r w:rsidR="00FA0F64">
        <w:rPr>
          <w:rFonts w:cstheme="minorHAnsi"/>
          <w:iCs/>
          <w:color w:val="002060"/>
          <w:sz w:val="22"/>
          <w:szCs w:val="22"/>
          <w:lang w:val="en-GB"/>
        </w:rPr>
        <w:t xml:space="preserve">monthly </w:t>
      </w:r>
      <w:r w:rsidRPr="00367497">
        <w:rPr>
          <w:rFonts w:cstheme="minorHAnsi"/>
          <w:iCs/>
          <w:color w:val="002060"/>
          <w:sz w:val="22"/>
          <w:szCs w:val="22"/>
          <w:lang w:val="en-GB"/>
        </w:rPr>
        <w:t>minimum wage in Turkey is</w:t>
      </w:r>
      <w:r w:rsidR="00BA1AC3" w:rsidRPr="00BA1AC3">
        <w:rPr>
          <w:rFonts w:cstheme="minorHAnsi"/>
          <w:iCs/>
          <w:color w:val="002060"/>
          <w:sz w:val="22"/>
          <w:szCs w:val="22"/>
          <w:lang w:val="en-GB"/>
        </w:rPr>
        <w:t xml:space="preserve"> </w:t>
      </w:r>
      <w:r w:rsidR="00BA1AC3" w:rsidRPr="00367497">
        <w:rPr>
          <w:rFonts w:cstheme="minorHAnsi"/>
          <w:iCs/>
          <w:color w:val="002060"/>
          <w:sz w:val="22"/>
          <w:szCs w:val="22"/>
          <w:lang w:val="en-GB"/>
        </w:rPr>
        <w:t>TRY</w:t>
      </w:r>
      <w:r w:rsidR="00BA1AC3">
        <w:rPr>
          <w:rFonts w:cstheme="minorHAnsi"/>
          <w:iCs/>
          <w:color w:val="002060"/>
          <w:sz w:val="22"/>
          <w:szCs w:val="22"/>
          <w:lang w:val="en-GB"/>
        </w:rPr>
        <w:t xml:space="preserve"> </w:t>
      </w:r>
      <w:r w:rsidRPr="00367497">
        <w:rPr>
          <w:rFonts w:cstheme="minorHAnsi"/>
          <w:iCs/>
          <w:color w:val="002060"/>
          <w:sz w:val="22"/>
          <w:szCs w:val="22"/>
          <w:lang w:val="en-GB"/>
        </w:rPr>
        <w:t>2</w:t>
      </w:r>
      <w:r w:rsidR="00EB05FC">
        <w:rPr>
          <w:rFonts w:cstheme="minorHAnsi"/>
          <w:iCs/>
          <w:color w:val="002060"/>
          <w:sz w:val="22"/>
          <w:szCs w:val="22"/>
          <w:lang w:val="en-GB"/>
        </w:rPr>
        <w:t>324,70</w:t>
      </w:r>
      <w:r w:rsidRPr="00367497">
        <w:rPr>
          <w:rFonts w:cstheme="minorHAnsi"/>
          <w:iCs/>
          <w:color w:val="002060"/>
          <w:sz w:val="22"/>
          <w:szCs w:val="22"/>
          <w:lang w:val="en-GB"/>
        </w:rPr>
        <w:t>/</w:t>
      </w:r>
      <w:r w:rsidR="00BA1AC3">
        <w:rPr>
          <w:rFonts w:cstheme="minorHAnsi"/>
          <w:iCs/>
          <w:color w:val="002060"/>
          <w:sz w:val="22"/>
          <w:szCs w:val="22"/>
          <w:lang w:val="en-GB"/>
        </w:rPr>
        <w:t xml:space="preserve">EUR </w:t>
      </w:r>
      <w:r w:rsidRPr="00367497">
        <w:rPr>
          <w:rFonts w:cstheme="minorHAnsi"/>
          <w:iCs/>
          <w:color w:val="002060"/>
          <w:sz w:val="22"/>
          <w:szCs w:val="22"/>
          <w:lang w:val="en-GB"/>
        </w:rPr>
        <w:t>3</w:t>
      </w:r>
      <w:r w:rsidR="00EB05FC">
        <w:rPr>
          <w:rFonts w:cstheme="minorHAnsi"/>
          <w:iCs/>
          <w:color w:val="002060"/>
          <w:sz w:val="22"/>
          <w:szCs w:val="22"/>
          <w:lang w:val="en-GB"/>
        </w:rPr>
        <w:t>31,62</w:t>
      </w:r>
      <w:r w:rsidRPr="00367497">
        <w:rPr>
          <w:rFonts w:cstheme="minorHAnsi"/>
          <w:iCs/>
          <w:color w:val="002060"/>
          <w:sz w:val="22"/>
          <w:szCs w:val="22"/>
          <w:lang w:val="en-GB"/>
        </w:rPr>
        <w:t>)</w:t>
      </w:r>
      <w:r w:rsidR="00EB05FC">
        <w:rPr>
          <w:rFonts w:cstheme="minorHAnsi"/>
          <w:iCs/>
          <w:color w:val="002060"/>
          <w:sz w:val="22"/>
          <w:szCs w:val="22"/>
          <w:lang w:val="en-GB"/>
        </w:rPr>
        <w:t>.</w:t>
      </w:r>
      <w:r w:rsidR="00E911DF" w:rsidRPr="00367497">
        <w:rPr>
          <w:rFonts w:cstheme="minorHAnsi"/>
          <w:iCs/>
          <w:color w:val="002060"/>
          <w:sz w:val="22"/>
          <w:szCs w:val="22"/>
          <w:lang w:val="en-GB"/>
        </w:rPr>
        <w:t xml:space="preserve"> </w:t>
      </w:r>
      <w:r w:rsidR="00EB05FC" w:rsidRPr="00267251">
        <w:rPr>
          <w:rFonts w:cstheme="minorHAnsi"/>
          <w:color w:val="002060"/>
          <w:sz w:val="22"/>
          <w:szCs w:val="22"/>
          <w:lang w:val="en-GB"/>
        </w:rPr>
        <w:t>C</w:t>
      </w:r>
      <w:r w:rsidRPr="00367497">
        <w:rPr>
          <w:rFonts w:cstheme="minorHAnsi"/>
          <w:color w:val="002060"/>
          <w:sz w:val="22"/>
          <w:szCs w:val="22"/>
          <w:lang w:val="en-GB"/>
        </w:rPr>
        <w:t xml:space="preserve">urrently, </w:t>
      </w:r>
      <w:r w:rsidR="009E13D6">
        <w:rPr>
          <w:rFonts w:cstheme="minorHAnsi"/>
          <w:color w:val="002060"/>
          <w:sz w:val="22"/>
          <w:szCs w:val="22"/>
          <w:lang w:val="en-GB"/>
        </w:rPr>
        <w:t xml:space="preserve">the </w:t>
      </w:r>
      <w:r w:rsidRPr="00367497">
        <w:rPr>
          <w:rFonts w:cstheme="minorHAnsi"/>
          <w:color w:val="002060"/>
          <w:sz w:val="22"/>
          <w:szCs w:val="22"/>
          <w:lang w:val="en-GB"/>
        </w:rPr>
        <w:t xml:space="preserve">state subsidy for employers has been extended for another </w:t>
      </w:r>
      <w:r w:rsidR="009E13D6">
        <w:rPr>
          <w:rFonts w:cstheme="minorHAnsi"/>
          <w:color w:val="002060"/>
          <w:sz w:val="22"/>
          <w:szCs w:val="22"/>
          <w:lang w:val="en-GB"/>
        </w:rPr>
        <w:t xml:space="preserve">three </w:t>
      </w:r>
      <w:r w:rsidRPr="00367497">
        <w:rPr>
          <w:rFonts w:cstheme="minorHAnsi"/>
          <w:color w:val="002060"/>
          <w:sz w:val="22"/>
          <w:szCs w:val="22"/>
          <w:lang w:val="en-GB"/>
        </w:rPr>
        <w:t>years</w:t>
      </w:r>
      <w:r w:rsidR="00FA0F64">
        <w:rPr>
          <w:rFonts w:cstheme="minorHAnsi"/>
          <w:color w:val="002060"/>
          <w:sz w:val="22"/>
          <w:szCs w:val="22"/>
          <w:lang w:val="en-GB"/>
        </w:rPr>
        <w:t>, until 2020-2021 school year</w:t>
      </w:r>
      <w:r w:rsidRPr="00367497">
        <w:rPr>
          <w:rFonts w:cstheme="minorHAnsi"/>
          <w:color w:val="002060"/>
          <w:sz w:val="22"/>
          <w:szCs w:val="22"/>
          <w:lang w:val="en-GB"/>
        </w:rPr>
        <w:t>.</w:t>
      </w:r>
      <w:r w:rsidR="00E911DF" w:rsidRPr="00367497">
        <w:rPr>
          <w:rFonts w:cstheme="minorHAnsi"/>
          <w:iCs/>
          <w:color w:val="002060"/>
          <w:sz w:val="22"/>
          <w:szCs w:val="22"/>
          <w:lang w:val="en-GB"/>
        </w:rPr>
        <w:t xml:space="preserve"> </w:t>
      </w:r>
      <w:r w:rsidRPr="00367497">
        <w:rPr>
          <w:rFonts w:cstheme="minorHAnsi"/>
          <w:iCs/>
          <w:color w:val="002060"/>
          <w:sz w:val="22"/>
          <w:szCs w:val="22"/>
          <w:lang w:val="en-GB"/>
        </w:rPr>
        <w:t>Trainees’ social security premiums are covered under Law no</w:t>
      </w:r>
      <w:r w:rsidR="005D09CC">
        <w:rPr>
          <w:rFonts w:cstheme="minorHAnsi"/>
          <w:iCs/>
          <w:color w:val="002060"/>
          <w:sz w:val="22"/>
          <w:szCs w:val="22"/>
          <w:lang w:val="en-GB"/>
        </w:rPr>
        <w:t>.</w:t>
      </w:r>
      <w:r w:rsidR="005C3E03" w:rsidRPr="00367497">
        <w:rPr>
          <w:rFonts w:cstheme="minorHAnsi"/>
          <w:iCs/>
          <w:color w:val="002060"/>
          <w:sz w:val="22"/>
          <w:szCs w:val="22"/>
          <w:lang w:val="en-GB"/>
        </w:rPr>
        <w:t xml:space="preserve"> </w:t>
      </w:r>
      <w:r w:rsidRPr="00367497">
        <w:rPr>
          <w:rFonts w:cstheme="minorHAnsi"/>
          <w:iCs/>
          <w:color w:val="002060"/>
          <w:sz w:val="22"/>
          <w:szCs w:val="22"/>
          <w:lang w:val="en-GB"/>
        </w:rPr>
        <w:t>5510 on Social Security and Comprehensive Health Insurance. Social security premiums (covering occupational accidents, occupational diseases and health insurance) for the students are paid by the MoNE.</w:t>
      </w:r>
    </w:p>
    <w:p w14:paraId="07908FD3" w14:textId="77777777" w:rsidR="00404802" w:rsidRPr="00367497" w:rsidRDefault="00404802" w:rsidP="00677904">
      <w:pPr>
        <w:numPr>
          <w:ilvl w:val="1"/>
          <w:numId w:val="2"/>
        </w:numPr>
        <w:ind w:right="57"/>
        <w:jc w:val="both"/>
        <w:rPr>
          <w:rFonts w:cstheme="minorHAnsi"/>
          <w:b/>
          <w:bCs/>
          <w:iCs/>
          <w:color w:val="002060"/>
          <w:sz w:val="22"/>
          <w:szCs w:val="22"/>
          <w:lang w:val="en-GB"/>
        </w:rPr>
      </w:pPr>
    </w:p>
    <w:p w14:paraId="7083453A" w14:textId="0749A147" w:rsidR="0075297B" w:rsidRPr="00367497" w:rsidRDefault="00E911DF" w:rsidP="00677904">
      <w:pPr>
        <w:numPr>
          <w:ilvl w:val="1"/>
          <w:numId w:val="2"/>
        </w:numPr>
        <w:ind w:right="57"/>
        <w:jc w:val="both"/>
        <w:rPr>
          <w:rFonts w:cstheme="minorHAnsi"/>
          <w:b/>
          <w:bCs/>
          <w:iCs/>
          <w:color w:val="002060"/>
          <w:sz w:val="22"/>
          <w:szCs w:val="22"/>
          <w:lang w:val="en-GB"/>
        </w:rPr>
      </w:pPr>
      <w:r w:rsidRPr="00367497">
        <w:rPr>
          <w:rFonts w:cstheme="minorHAnsi"/>
          <w:b/>
          <w:bCs/>
          <w:iCs/>
          <w:color w:val="002060"/>
          <w:sz w:val="22"/>
          <w:szCs w:val="22"/>
          <w:lang w:val="en-GB"/>
        </w:rPr>
        <w:t xml:space="preserve">Flexible </w:t>
      </w:r>
      <w:r w:rsidR="009E13D6">
        <w:rPr>
          <w:rFonts w:cstheme="minorHAnsi"/>
          <w:b/>
          <w:bCs/>
          <w:iCs/>
          <w:color w:val="002060"/>
          <w:sz w:val="22"/>
          <w:szCs w:val="22"/>
          <w:lang w:val="en-GB"/>
        </w:rPr>
        <w:t>p</w:t>
      </w:r>
      <w:r w:rsidR="009E13D6" w:rsidRPr="00367497">
        <w:rPr>
          <w:rFonts w:cstheme="minorHAnsi"/>
          <w:b/>
          <w:bCs/>
          <w:iCs/>
          <w:color w:val="002060"/>
          <w:sz w:val="22"/>
          <w:szCs w:val="22"/>
          <w:lang w:val="en-GB"/>
        </w:rPr>
        <w:t xml:space="preserve">athways </w:t>
      </w:r>
      <w:r w:rsidRPr="00367497">
        <w:rPr>
          <w:rFonts w:cstheme="minorHAnsi"/>
          <w:b/>
          <w:bCs/>
          <w:iCs/>
          <w:color w:val="002060"/>
          <w:sz w:val="22"/>
          <w:szCs w:val="22"/>
          <w:lang w:val="en-GB"/>
        </w:rPr>
        <w:t xml:space="preserve">and </w:t>
      </w:r>
      <w:r w:rsidR="009E13D6">
        <w:rPr>
          <w:rFonts w:cstheme="minorHAnsi"/>
          <w:b/>
          <w:bCs/>
          <w:iCs/>
          <w:color w:val="002060"/>
          <w:sz w:val="22"/>
          <w:szCs w:val="22"/>
          <w:lang w:val="en-GB"/>
        </w:rPr>
        <w:t>m</w:t>
      </w:r>
      <w:r w:rsidR="009E13D6" w:rsidRPr="00367497">
        <w:rPr>
          <w:rFonts w:cstheme="minorHAnsi"/>
          <w:b/>
          <w:bCs/>
          <w:iCs/>
          <w:color w:val="002060"/>
          <w:sz w:val="22"/>
          <w:szCs w:val="22"/>
          <w:lang w:val="en-GB"/>
        </w:rPr>
        <w:t>obility</w:t>
      </w:r>
    </w:p>
    <w:p w14:paraId="6BCA68F9" w14:textId="4E56F88E" w:rsidR="009837CC"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Graduates of VET </w:t>
      </w:r>
      <w:r w:rsidR="009837CC">
        <w:rPr>
          <w:rFonts w:cstheme="minorHAnsi"/>
          <w:color w:val="002060"/>
          <w:sz w:val="22"/>
          <w:szCs w:val="22"/>
          <w:lang w:val="en-GB"/>
        </w:rPr>
        <w:t>hi</w:t>
      </w:r>
      <w:r w:rsidR="009837CC" w:rsidRPr="00367497">
        <w:rPr>
          <w:rFonts w:cstheme="minorHAnsi"/>
          <w:color w:val="002060"/>
          <w:sz w:val="22"/>
          <w:szCs w:val="22"/>
          <w:lang w:val="en-GB"/>
        </w:rPr>
        <w:t xml:space="preserve">gh </w:t>
      </w:r>
      <w:r w:rsidR="009837CC">
        <w:rPr>
          <w:rFonts w:cstheme="minorHAnsi"/>
          <w:color w:val="002060"/>
          <w:sz w:val="22"/>
          <w:szCs w:val="22"/>
          <w:lang w:val="en-GB"/>
        </w:rPr>
        <w:t>s</w:t>
      </w:r>
      <w:r w:rsidR="009837CC" w:rsidRPr="00367497">
        <w:rPr>
          <w:rFonts w:cstheme="minorHAnsi"/>
          <w:color w:val="002060"/>
          <w:sz w:val="22"/>
          <w:szCs w:val="22"/>
          <w:lang w:val="en-GB"/>
        </w:rPr>
        <w:t xml:space="preserve">chools </w:t>
      </w:r>
      <w:r w:rsidRPr="00367497">
        <w:rPr>
          <w:rFonts w:cstheme="minorHAnsi"/>
          <w:color w:val="002060"/>
          <w:sz w:val="22"/>
          <w:szCs w:val="22"/>
          <w:lang w:val="en-GB"/>
        </w:rPr>
        <w:t xml:space="preserve">are awarded a VET High School Diploma and Business </w:t>
      </w:r>
      <w:r w:rsidR="009837CC" w:rsidRPr="00367497">
        <w:rPr>
          <w:rFonts w:cstheme="minorHAnsi"/>
          <w:color w:val="002060"/>
          <w:sz w:val="22"/>
          <w:szCs w:val="22"/>
          <w:lang w:val="en-GB"/>
        </w:rPr>
        <w:t>Licen</w:t>
      </w:r>
      <w:r w:rsidR="009837CC">
        <w:rPr>
          <w:rFonts w:cstheme="minorHAnsi"/>
          <w:color w:val="002060"/>
          <w:sz w:val="22"/>
          <w:szCs w:val="22"/>
          <w:lang w:val="en-GB"/>
        </w:rPr>
        <w:t>c</w:t>
      </w:r>
      <w:r w:rsidR="009837CC" w:rsidRPr="00367497">
        <w:rPr>
          <w:rFonts w:cstheme="minorHAnsi"/>
          <w:color w:val="002060"/>
          <w:sz w:val="22"/>
          <w:szCs w:val="22"/>
          <w:lang w:val="en-GB"/>
        </w:rPr>
        <w:t xml:space="preserve">e </w:t>
      </w:r>
      <w:r w:rsidRPr="00367497">
        <w:rPr>
          <w:rFonts w:cstheme="minorHAnsi"/>
          <w:color w:val="002060"/>
          <w:sz w:val="22"/>
          <w:szCs w:val="22"/>
          <w:lang w:val="en-GB"/>
        </w:rPr>
        <w:t>(</w:t>
      </w:r>
      <w:r w:rsidRPr="00FA0F64">
        <w:rPr>
          <w:rFonts w:cstheme="minorHAnsi"/>
          <w:i/>
          <w:iCs/>
          <w:color w:val="002060"/>
          <w:sz w:val="22"/>
          <w:szCs w:val="22"/>
          <w:lang w:val="en-GB"/>
        </w:rPr>
        <w:t>İşyeri Açma Belgesi</w:t>
      </w:r>
      <w:r w:rsidRPr="00367497">
        <w:rPr>
          <w:rFonts w:cstheme="minorHAnsi"/>
          <w:color w:val="002060"/>
          <w:sz w:val="22"/>
          <w:szCs w:val="22"/>
          <w:lang w:val="en-GB"/>
        </w:rPr>
        <w:t>) in the</w:t>
      </w:r>
      <w:r w:rsidR="005D09CC">
        <w:rPr>
          <w:rFonts w:cstheme="minorHAnsi"/>
          <w:color w:val="002060"/>
          <w:sz w:val="22"/>
          <w:szCs w:val="22"/>
          <w:lang w:val="en-GB"/>
        </w:rPr>
        <w:t xml:space="preserve"> relevant</w:t>
      </w:r>
      <w:r w:rsidRPr="00367497">
        <w:rPr>
          <w:rFonts w:cstheme="minorHAnsi"/>
          <w:color w:val="002060"/>
          <w:sz w:val="22"/>
          <w:szCs w:val="22"/>
          <w:lang w:val="en-GB"/>
        </w:rPr>
        <w:t xml:space="preserve"> field of training and occupational profile. Under the Turkish Qualifications Framework</w:t>
      </w:r>
      <w:r w:rsidR="009837CC">
        <w:rPr>
          <w:rFonts w:cstheme="minorHAnsi"/>
          <w:color w:val="002060"/>
          <w:sz w:val="22"/>
          <w:szCs w:val="22"/>
          <w:lang w:val="en-GB"/>
        </w:rPr>
        <w:t xml:space="preserve"> (TQF)</w:t>
      </w:r>
      <w:r w:rsidRPr="00367497">
        <w:rPr>
          <w:rFonts w:cstheme="minorHAnsi"/>
          <w:color w:val="002060"/>
          <w:sz w:val="22"/>
          <w:szCs w:val="22"/>
          <w:lang w:val="en-GB"/>
        </w:rPr>
        <w:t xml:space="preserve">, graduates are </w:t>
      </w:r>
      <w:r w:rsidR="009837CC">
        <w:rPr>
          <w:rFonts w:cstheme="minorHAnsi"/>
          <w:color w:val="002060"/>
          <w:sz w:val="22"/>
          <w:szCs w:val="22"/>
          <w:lang w:val="en-GB"/>
        </w:rPr>
        <w:t>given a</w:t>
      </w:r>
      <w:r w:rsidR="009837CC" w:rsidRPr="00367497">
        <w:rPr>
          <w:rFonts w:cstheme="minorHAnsi"/>
          <w:color w:val="002060"/>
          <w:sz w:val="22"/>
          <w:szCs w:val="22"/>
          <w:lang w:val="en-GB"/>
        </w:rPr>
        <w:t xml:space="preserve"> </w:t>
      </w:r>
      <w:r w:rsidRPr="00367497">
        <w:rPr>
          <w:rFonts w:cstheme="minorHAnsi"/>
          <w:color w:val="002060"/>
          <w:sz w:val="22"/>
          <w:szCs w:val="22"/>
          <w:lang w:val="en-GB"/>
        </w:rPr>
        <w:t xml:space="preserve">Europass Certificate and Diploma Supplement along with a </w:t>
      </w:r>
      <w:r w:rsidR="009837CC">
        <w:rPr>
          <w:rFonts w:cstheme="minorHAnsi"/>
          <w:color w:val="002060"/>
          <w:sz w:val="22"/>
          <w:szCs w:val="22"/>
          <w:lang w:val="en-GB"/>
        </w:rPr>
        <w:t>t</w:t>
      </w:r>
      <w:r w:rsidR="009837CC" w:rsidRPr="00367497">
        <w:rPr>
          <w:rFonts w:cstheme="minorHAnsi"/>
          <w:color w:val="002060"/>
          <w:sz w:val="22"/>
          <w:szCs w:val="22"/>
          <w:lang w:val="en-GB"/>
        </w:rPr>
        <w:t xml:space="preserve">ranscript </w:t>
      </w:r>
      <w:r w:rsidRPr="00367497">
        <w:rPr>
          <w:rFonts w:cstheme="minorHAnsi"/>
          <w:color w:val="002060"/>
          <w:sz w:val="22"/>
          <w:szCs w:val="22"/>
          <w:lang w:val="en-GB"/>
        </w:rPr>
        <w:t xml:space="preserve">including information about </w:t>
      </w:r>
      <w:r w:rsidR="009837CC">
        <w:rPr>
          <w:rFonts w:cstheme="minorHAnsi"/>
          <w:color w:val="002060"/>
          <w:sz w:val="22"/>
          <w:szCs w:val="22"/>
          <w:lang w:val="en-GB"/>
        </w:rPr>
        <w:t>the completed</w:t>
      </w:r>
      <w:r w:rsidR="009837CC" w:rsidRPr="00367497">
        <w:rPr>
          <w:rFonts w:cstheme="minorHAnsi"/>
          <w:color w:val="002060"/>
          <w:sz w:val="22"/>
          <w:szCs w:val="22"/>
          <w:lang w:val="en-GB"/>
        </w:rPr>
        <w:t xml:space="preserve"> </w:t>
      </w:r>
      <w:r w:rsidRPr="00367497">
        <w:rPr>
          <w:rFonts w:cstheme="minorHAnsi"/>
          <w:color w:val="002060"/>
          <w:sz w:val="22"/>
          <w:szCs w:val="22"/>
          <w:lang w:val="en-GB"/>
        </w:rPr>
        <w:t>curriculum units/modules and title of the enterprise where</w:t>
      </w:r>
      <w:r w:rsidR="009837CC">
        <w:rPr>
          <w:rFonts w:cstheme="minorHAnsi"/>
          <w:color w:val="002060"/>
          <w:sz w:val="22"/>
          <w:szCs w:val="22"/>
          <w:lang w:val="en-GB"/>
        </w:rPr>
        <w:t xml:space="preserve"> the</w:t>
      </w:r>
      <w:r w:rsidRPr="00367497">
        <w:rPr>
          <w:rFonts w:cstheme="minorHAnsi"/>
          <w:color w:val="002060"/>
          <w:sz w:val="22"/>
          <w:szCs w:val="22"/>
          <w:lang w:val="en-GB"/>
        </w:rPr>
        <w:t xml:space="preserve"> WBL took place. Apprenticeship training students are awarded</w:t>
      </w:r>
      <w:r w:rsidR="009837CC">
        <w:rPr>
          <w:rFonts w:cstheme="minorHAnsi"/>
          <w:color w:val="002060"/>
          <w:sz w:val="22"/>
          <w:szCs w:val="22"/>
          <w:lang w:val="en-GB"/>
        </w:rPr>
        <w:t xml:space="preserve"> a</w:t>
      </w:r>
      <w:r w:rsidRPr="00367497">
        <w:rPr>
          <w:rFonts w:cstheme="minorHAnsi"/>
          <w:color w:val="002060"/>
          <w:sz w:val="22"/>
          <w:szCs w:val="22"/>
          <w:lang w:val="en-GB"/>
        </w:rPr>
        <w:t xml:space="preserve"> ‘Journeymanship</w:t>
      </w:r>
      <w:r w:rsidR="00EB05FC">
        <w:rPr>
          <w:rFonts w:cstheme="minorHAnsi"/>
          <w:color w:val="002060"/>
          <w:sz w:val="22"/>
          <w:szCs w:val="22"/>
          <w:lang w:val="en-GB"/>
        </w:rPr>
        <w:t xml:space="preserve"> (Kalfalık)</w:t>
      </w:r>
      <w:r w:rsidRPr="00367497">
        <w:rPr>
          <w:rFonts w:cstheme="minorHAnsi"/>
          <w:color w:val="002060"/>
          <w:sz w:val="22"/>
          <w:szCs w:val="22"/>
          <w:lang w:val="en-GB"/>
        </w:rPr>
        <w:t>’ Certificate (E</w:t>
      </w:r>
      <w:r w:rsidR="00863E3C">
        <w:rPr>
          <w:rFonts w:cstheme="minorHAnsi"/>
          <w:color w:val="002060"/>
          <w:sz w:val="22"/>
          <w:szCs w:val="22"/>
          <w:lang w:val="en-GB"/>
        </w:rPr>
        <w:t xml:space="preserve">uropean Qualifications </w:t>
      </w:r>
      <w:r w:rsidRPr="00367497">
        <w:rPr>
          <w:rFonts w:cstheme="minorHAnsi"/>
          <w:color w:val="002060"/>
          <w:sz w:val="22"/>
          <w:szCs w:val="22"/>
          <w:lang w:val="en-GB"/>
        </w:rPr>
        <w:t>F</w:t>
      </w:r>
      <w:r w:rsidR="00863E3C">
        <w:rPr>
          <w:rFonts w:cstheme="minorHAnsi"/>
          <w:color w:val="002060"/>
          <w:sz w:val="22"/>
          <w:szCs w:val="22"/>
          <w:lang w:val="en-GB"/>
        </w:rPr>
        <w:t>ramework (EQF)</w:t>
      </w:r>
      <w:r w:rsidRPr="00367497">
        <w:rPr>
          <w:rFonts w:cstheme="minorHAnsi"/>
          <w:color w:val="002060"/>
          <w:sz w:val="22"/>
          <w:szCs w:val="22"/>
          <w:lang w:val="en-GB"/>
        </w:rPr>
        <w:t xml:space="preserve">/TQF </w:t>
      </w:r>
      <w:r w:rsidR="009837CC">
        <w:rPr>
          <w:rFonts w:cstheme="minorHAnsi"/>
          <w:color w:val="002060"/>
          <w:sz w:val="22"/>
          <w:szCs w:val="22"/>
          <w:lang w:val="en-GB"/>
        </w:rPr>
        <w:t>L</w:t>
      </w:r>
      <w:r w:rsidR="009837CC" w:rsidRPr="00367497">
        <w:rPr>
          <w:rFonts w:cstheme="minorHAnsi"/>
          <w:color w:val="002060"/>
          <w:sz w:val="22"/>
          <w:szCs w:val="22"/>
          <w:lang w:val="en-GB"/>
        </w:rPr>
        <w:t xml:space="preserve">evel </w:t>
      </w:r>
      <w:r w:rsidRPr="00367497">
        <w:rPr>
          <w:rFonts w:cstheme="minorHAnsi"/>
          <w:color w:val="002060"/>
          <w:sz w:val="22"/>
          <w:szCs w:val="22"/>
          <w:lang w:val="en-GB"/>
        </w:rPr>
        <w:t>3) upon passing the skills examination at the end of Grade 11, and a ‘Mastership</w:t>
      </w:r>
      <w:r w:rsidR="00EB05FC">
        <w:rPr>
          <w:rFonts w:cstheme="minorHAnsi"/>
          <w:color w:val="002060"/>
          <w:sz w:val="22"/>
          <w:szCs w:val="22"/>
          <w:lang w:val="en-GB"/>
        </w:rPr>
        <w:t xml:space="preserve"> (Ustalık)</w:t>
      </w:r>
      <w:r w:rsidRPr="00367497">
        <w:rPr>
          <w:rFonts w:cstheme="minorHAnsi"/>
          <w:color w:val="002060"/>
          <w:sz w:val="22"/>
          <w:szCs w:val="22"/>
          <w:lang w:val="en-GB"/>
        </w:rPr>
        <w:t xml:space="preserve">’ Certificate (EQF/TQF </w:t>
      </w:r>
      <w:r w:rsidR="009837CC">
        <w:rPr>
          <w:rFonts w:cstheme="minorHAnsi"/>
          <w:color w:val="002060"/>
          <w:sz w:val="22"/>
          <w:szCs w:val="22"/>
          <w:lang w:val="en-GB"/>
        </w:rPr>
        <w:t>L</w:t>
      </w:r>
      <w:r w:rsidR="009837CC" w:rsidRPr="00367497">
        <w:rPr>
          <w:rFonts w:cstheme="minorHAnsi"/>
          <w:color w:val="002060"/>
          <w:sz w:val="22"/>
          <w:szCs w:val="22"/>
          <w:lang w:val="en-GB"/>
        </w:rPr>
        <w:t xml:space="preserve">evel </w:t>
      </w:r>
      <w:r w:rsidRPr="00367497">
        <w:rPr>
          <w:rFonts w:cstheme="minorHAnsi"/>
          <w:color w:val="002060"/>
          <w:sz w:val="22"/>
          <w:szCs w:val="22"/>
          <w:lang w:val="en-GB"/>
        </w:rPr>
        <w:t xml:space="preserve">4) upon passing the skills examination at the end of Grade 12. </w:t>
      </w:r>
    </w:p>
    <w:p w14:paraId="197D25B3" w14:textId="77777777" w:rsidR="009837CC" w:rsidRDefault="009837CC" w:rsidP="00EC3687">
      <w:pPr>
        <w:ind w:left="57" w:right="57"/>
        <w:jc w:val="both"/>
        <w:rPr>
          <w:rFonts w:cstheme="minorHAnsi"/>
          <w:color w:val="002060"/>
          <w:sz w:val="22"/>
          <w:szCs w:val="22"/>
          <w:lang w:val="en-GB"/>
        </w:rPr>
      </w:pPr>
    </w:p>
    <w:p w14:paraId="2BA1C0AA" w14:textId="4538CFFA"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The recent MoNE Directive on Recognition of Prior Learning and Equivalency</w:t>
      </w:r>
      <w:r w:rsidR="009837CC">
        <w:rPr>
          <w:rFonts w:cstheme="minorHAnsi"/>
          <w:color w:val="002060"/>
          <w:sz w:val="22"/>
          <w:szCs w:val="22"/>
          <w:lang w:val="en-GB"/>
        </w:rPr>
        <w:t xml:space="preserve"> (dated 2 October </w:t>
      </w:r>
      <w:r w:rsidRPr="00367497">
        <w:rPr>
          <w:rFonts w:cstheme="minorHAnsi"/>
          <w:color w:val="002060"/>
          <w:sz w:val="22"/>
          <w:szCs w:val="22"/>
          <w:lang w:val="en-GB"/>
        </w:rPr>
        <w:t>2017</w:t>
      </w:r>
      <w:r w:rsidR="009837CC">
        <w:rPr>
          <w:rFonts w:cstheme="minorHAnsi"/>
          <w:color w:val="002060"/>
          <w:sz w:val="22"/>
          <w:szCs w:val="22"/>
          <w:lang w:val="en-GB"/>
        </w:rPr>
        <w:t>)</w:t>
      </w:r>
      <w:r w:rsidRPr="00367497">
        <w:rPr>
          <w:rFonts w:cstheme="minorHAnsi"/>
          <w:color w:val="002060"/>
          <w:sz w:val="22"/>
          <w:szCs w:val="22"/>
          <w:lang w:val="en-GB"/>
        </w:rPr>
        <w:t xml:space="preserve"> outlines progression routes between MoNE and Vocational Qualification Authority qualifications. Accordingly, students undertaking </w:t>
      </w:r>
      <w:r w:rsidR="00580D66">
        <w:rPr>
          <w:rFonts w:cstheme="minorHAnsi"/>
          <w:color w:val="002060"/>
          <w:sz w:val="22"/>
          <w:szCs w:val="22"/>
          <w:lang w:val="en-GB"/>
        </w:rPr>
        <w:t>programmes at</w:t>
      </w:r>
      <w:r w:rsidR="00580D66" w:rsidRPr="00367497">
        <w:rPr>
          <w:rFonts w:cstheme="minorHAnsi"/>
          <w:color w:val="002060"/>
          <w:sz w:val="22"/>
          <w:szCs w:val="22"/>
          <w:lang w:val="en-GB"/>
        </w:rPr>
        <w:t xml:space="preserve"> </w:t>
      </w:r>
      <w:r w:rsidR="00580D66">
        <w:rPr>
          <w:rFonts w:cstheme="minorHAnsi"/>
          <w:color w:val="002060"/>
          <w:sz w:val="22"/>
          <w:szCs w:val="22"/>
          <w:lang w:val="en-GB"/>
        </w:rPr>
        <w:t>v</w:t>
      </w:r>
      <w:r w:rsidRPr="00367497">
        <w:rPr>
          <w:rFonts w:cstheme="minorHAnsi"/>
          <w:color w:val="002060"/>
          <w:sz w:val="22"/>
          <w:szCs w:val="22"/>
          <w:lang w:val="en-GB"/>
        </w:rPr>
        <w:t xml:space="preserve">ocational </w:t>
      </w:r>
      <w:r w:rsidR="00580D66">
        <w:rPr>
          <w:rFonts w:cstheme="minorHAnsi"/>
          <w:color w:val="002060"/>
          <w:sz w:val="22"/>
          <w:szCs w:val="22"/>
          <w:lang w:val="en-GB"/>
        </w:rPr>
        <w:t>t</w:t>
      </w:r>
      <w:r w:rsidR="00580D66" w:rsidRPr="00367497">
        <w:rPr>
          <w:rFonts w:cstheme="minorHAnsi"/>
          <w:color w:val="002060"/>
          <w:sz w:val="22"/>
          <w:szCs w:val="22"/>
          <w:lang w:val="en-GB"/>
        </w:rPr>
        <w:t xml:space="preserve">raining </w:t>
      </w:r>
      <w:r w:rsidR="00580D66">
        <w:rPr>
          <w:rFonts w:cstheme="minorHAnsi"/>
          <w:color w:val="002060"/>
          <w:sz w:val="22"/>
          <w:szCs w:val="22"/>
          <w:lang w:val="en-GB"/>
        </w:rPr>
        <w:t>c</w:t>
      </w:r>
      <w:r w:rsidRPr="00367497">
        <w:rPr>
          <w:rFonts w:cstheme="minorHAnsi"/>
          <w:color w:val="002060"/>
          <w:sz w:val="22"/>
          <w:szCs w:val="22"/>
          <w:lang w:val="en-GB"/>
        </w:rPr>
        <w:t xml:space="preserve">entres are awarded an Open VET High School Diploma upon registering </w:t>
      </w:r>
      <w:r w:rsidR="00580D66">
        <w:rPr>
          <w:rFonts w:cstheme="minorHAnsi"/>
          <w:color w:val="002060"/>
          <w:sz w:val="22"/>
          <w:szCs w:val="22"/>
          <w:lang w:val="en-GB"/>
        </w:rPr>
        <w:t>on</w:t>
      </w:r>
      <w:r w:rsidR="00580D66" w:rsidRPr="00367497">
        <w:rPr>
          <w:rFonts w:cstheme="minorHAnsi"/>
          <w:color w:val="002060"/>
          <w:sz w:val="22"/>
          <w:szCs w:val="22"/>
          <w:lang w:val="en-GB"/>
        </w:rPr>
        <w:t xml:space="preserve"> </w:t>
      </w:r>
      <w:r w:rsidRPr="00367497">
        <w:rPr>
          <w:rFonts w:cstheme="minorHAnsi"/>
          <w:color w:val="002060"/>
          <w:sz w:val="22"/>
          <w:szCs w:val="22"/>
          <w:lang w:val="en-GB"/>
        </w:rPr>
        <w:t>an Open High School programme (VET or General) and successful</w:t>
      </w:r>
      <w:r w:rsidR="00580D66">
        <w:rPr>
          <w:rFonts w:cstheme="minorHAnsi"/>
          <w:color w:val="002060"/>
          <w:sz w:val="22"/>
          <w:szCs w:val="22"/>
          <w:lang w:val="en-GB"/>
        </w:rPr>
        <w:t>ly</w:t>
      </w:r>
      <w:r w:rsidRPr="00367497">
        <w:rPr>
          <w:rFonts w:cstheme="minorHAnsi"/>
          <w:color w:val="002060"/>
          <w:sz w:val="22"/>
          <w:szCs w:val="22"/>
          <w:lang w:val="en-GB"/>
        </w:rPr>
        <w:t xml:space="preserve"> completing </w:t>
      </w:r>
      <w:r w:rsidR="00580D66">
        <w:rPr>
          <w:rFonts w:cstheme="minorHAnsi"/>
          <w:color w:val="002060"/>
          <w:sz w:val="22"/>
          <w:szCs w:val="22"/>
          <w:lang w:val="en-GB"/>
        </w:rPr>
        <w:t>the</w:t>
      </w:r>
      <w:r w:rsidR="00580D66" w:rsidRPr="00367497">
        <w:rPr>
          <w:rFonts w:cstheme="minorHAnsi"/>
          <w:color w:val="002060"/>
          <w:sz w:val="22"/>
          <w:szCs w:val="22"/>
          <w:lang w:val="en-GB"/>
        </w:rPr>
        <w:t xml:space="preserve"> </w:t>
      </w:r>
      <w:r w:rsidRPr="00367497">
        <w:rPr>
          <w:rFonts w:cstheme="minorHAnsi"/>
          <w:color w:val="002060"/>
          <w:sz w:val="22"/>
          <w:szCs w:val="22"/>
          <w:lang w:val="en-GB"/>
        </w:rPr>
        <w:t xml:space="preserve">general subjects. The Confederation of Turkish Tradesmen and Craftsmen (TESK) also awards vocational qualifications in some occupational fields in which no formal vocational training programmes are offered. Candidates over 16 years </w:t>
      </w:r>
      <w:r w:rsidR="00580D66" w:rsidRPr="00367497">
        <w:rPr>
          <w:rFonts w:cstheme="minorHAnsi"/>
          <w:color w:val="002060"/>
          <w:sz w:val="22"/>
          <w:szCs w:val="22"/>
          <w:lang w:val="en-GB"/>
        </w:rPr>
        <w:t>o</w:t>
      </w:r>
      <w:r w:rsidR="00580D66">
        <w:rPr>
          <w:rFonts w:cstheme="minorHAnsi"/>
          <w:color w:val="002060"/>
          <w:sz w:val="22"/>
          <w:szCs w:val="22"/>
          <w:lang w:val="en-GB"/>
        </w:rPr>
        <w:t>f age</w:t>
      </w:r>
      <w:r w:rsidR="00580D66" w:rsidRPr="00367497">
        <w:rPr>
          <w:rFonts w:cstheme="minorHAnsi"/>
          <w:color w:val="002060"/>
          <w:sz w:val="22"/>
          <w:szCs w:val="22"/>
          <w:lang w:val="en-GB"/>
        </w:rPr>
        <w:t xml:space="preserve"> </w:t>
      </w:r>
      <w:r w:rsidRPr="00367497">
        <w:rPr>
          <w:rFonts w:cstheme="minorHAnsi"/>
          <w:color w:val="002060"/>
          <w:sz w:val="22"/>
          <w:szCs w:val="22"/>
          <w:lang w:val="en-GB"/>
        </w:rPr>
        <w:t xml:space="preserve">receive a </w:t>
      </w:r>
      <w:r w:rsidR="00C64163">
        <w:rPr>
          <w:rFonts w:cstheme="minorHAnsi"/>
          <w:color w:val="002060"/>
          <w:sz w:val="22"/>
          <w:szCs w:val="22"/>
          <w:lang w:val="en-GB"/>
        </w:rPr>
        <w:t>‘</w:t>
      </w:r>
      <w:r w:rsidR="00580D66">
        <w:rPr>
          <w:rFonts w:cstheme="minorHAnsi"/>
          <w:color w:val="002060"/>
          <w:sz w:val="22"/>
          <w:szCs w:val="22"/>
          <w:lang w:val="en-GB"/>
        </w:rPr>
        <w:t>J</w:t>
      </w:r>
      <w:r w:rsidRPr="00367497">
        <w:rPr>
          <w:rFonts w:cstheme="minorHAnsi"/>
          <w:color w:val="002060"/>
          <w:sz w:val="22"/>
          <w:szCs w:val="22"/>
          <w:lang w:val="en-GB"/>
        </w:rPr>
        <w:t>ourneyman</w:t>
      </w:r>
      <w:r w:rsidR="00EB05FC">
        <w:rPr>
          <w:rFonts w:cstheme="minorHAnsi"/>
          <w:color w:val="002060"/>
          <w:sz w:val="22"/>
          <w:szCs w:val="22"/>
          <w:lang w:val="en-GB"/>
        </w:rPr>
        <w:t xml:space="preserve">ship (Kalfalık) </w:t>
      </w:r>
      <w:r w:rsidR="00580D66">
        <w:rPr>
          <w:rFonts w:cstheme="minorHAnsi"/>
          <w:color w:val="002060"/>
          <w:sz w:val="22"/>
          <w:szCs w:val="22"/>
          <w:lang w:val="en-GB"/>
        </w:rPr>
        <w:t>C</w:t>
      </w:r>
      <w:r w:rsidRPr="00367497">
        <w:rPr>
          <w:rFonts w:cstheme="minorHAnsi"/>
          <w:color w:val="002060"/>
          <w:sz w:val="22"/>
          <w:szCs w:val="22"/>
          <w:lang w:val="en-GB"/>
        </w:rPr>
        <w:t>ertificate</w:t>
      </w:r>
      <w:r w:rsidR="00C64163">
        <w:rPr>
          <w:rFonts w:cstheme="minorHAnsi"/>
          <w:color w:val="002060"/>
          <w:sz w:val="22"/>
          <w:szCs w:val="22"/>
          <w:lang w:val="en-GB"/>
        </w:rPr>
        <w:t>’</w:t>
      </w:r>
      <w:r w:rsidRPr="00367497">
        <w:rPr>
          <w:rFonts w:cstheme="minorHAnsi"/>
          <w:color w:val="002060"/>
          <w:sz w:val="22"/>
          <w:szCs w:val="22"/>
          <w:lang w:val="en-GB"/>
        </w:rPr>
        <w:t xml:space="preserve"> when they have finished lower secondary education, have at least two years’ work experience in a relevant occupation and have passed an assessment held by the relevant chamber. The MoNE supports the provision of training and assessments.</w:t>
      </w:r>
    </w:p>
    <w:p w14:paraId="77690B6D" w14:textId="77777777" w:rsidR="0075297B" w:rsidRPr="00367497" w:rsidRDefault="0075297B" w:rsidP="00EC3687">
      <w:pPr>
        <w:ind w:left="57" w:right="57"/>
        <w:jc w:val="both"/>
        <w:rPr>
          <w:rFonts w:cstheme="minorHAnsi"/>
          <w:color w:val="002060"/>
          <w:sz w:val="22"/>
          <w:szCs w:val="22"/>
          <w:lang w:val="en-GB"/>
        </w:rPr>
      </w:pPr>
    </w:p>
    <w:p w14:paraId="13E8545A" w14:textId="22F93250" w:rsidR="0075297B" w:rsidRPr="00367497" w:rsidRDefault="00D734D2" w:rsidP="00677904">
      <w:pPr>
        <w:numPr>
          <w:ilvl w:val="1"/>
          <w:numId w:val="2"/>
        </w:numPr>
        <w:ind w:right="57"/>
        <w:jc w:val="both"/>
        <w:rPr>
          <w:rFonts w:cstheme="minorHAnsi"/>
          <w:b/>
          <w:bCs/>
          <w:iCs/>
          <w:color w:val="002060"/>
          <w:sz w:val="22"/>
          <w:szCs w:val="22"/>
          <w:lang w:val="en-GB"/>
        </w:rPr>
      </w:pPr>
      <w:r w:rsidRPr="00367497">
        <w:rPr>
          <w:rFonts w:cstheme="minorHAnsi"/>
          <w:b/>
          <w:bCs/>
          <w:iCs/>
          <w:color w:val="002060"/>
          <w:sz w:val="22"/>
          <w:szCs w:val="22"/>
          <w:lang w:val="en-GB"/>
        </w:rPr>
        <w:t xml:space="preserve">Career </w:t>
      </w:r>
      <w:r w:rsidR="00580D66">
        <w:rPr>
          <w:rFonts w:cstheme="minorHAnsi"/>
          <w:b/>
          <w:bCs/>
          <w:iCs/>
          <w:color w:val="002060"/>
          <w:sz w:val="22"/>
          <w:szCs w:val="22"/>
          <w:lang w:val="en-GB"/>
        </w:rPr>
        <w:t>g</w:t>
      </w:r>
      <w:r w:rsidR="00580D66" w:rsidRPr="00367497">
        <w:rPr>
          <w:rFonts w:cstheme="minorHAnsi"/>
          <w:b/>
          <w:bCs/>
          <w:iCs/>
          <w:color w:val="002060"/>
          <w:sz w:val="22"/>
          <w:szCs w:val="22"/>
          <w:lang w:val="en-GB"/>
        </w:rPr>
        <w:t xml:space="preserve">uidance </w:t>
      </w:r>
      <w:r w:rsidRPr="00367497">
        <w:rPr>
          <w:rFonts w:cstheme="minorHAnsi"/>
          <w:b/>
          <w:bCs/>
          <w:iCs/>
          <w:color w:val="002060"/>
          <w:sz w:val="22"/>
          <w:szCs w:val="22"/>
          <w:lang w:val="en-GB"/>
        </w:rPr>
        <w:t xml:space="preserve">and </w:t>
      </w:r>
      <w:r w:rsidR="00580D66">
        <w:rPr>
          <w:rFonts w:cstheme="minorHAnsi"/>
          <w:b/>
          <w:bCs/>
          <w:iCs/>
          <w:color w:val="002060"/>
          <w:sz w:val="22"/>
          <w:szCs w:val="22"/>
          <w:lang w:val="en-GB"/>
        </w:rPr>
        <w:t>a</w:t>
      </w:r>
      <w:r w:rsidR="00580D66" w:rsidRPr="00367497">
        <w:rPr>
          <w:rFonts w:cstheme="minorHAnsi"/>
          <w:b/>
          <w:bCs/>
          <w:iCs/>
          <w:color w:val="002060"/>
          <w:sz w:val="22"/>
          <w:szCs w:val="22"/>
          <w:lang w:val="en-GB"/>
        </w:rPr>
        <w:t xml:space="preserve">wareness </w:t>
      </w:r>
      <w:r w:rsidR="00580D66">
        <w:rPr>
          <w:rFonts w:cstheme="minorHAnsi"/>
          <w:b/>
          <w:bCs/>
          <w:iCs/>
          <w:color w:val="002060"/>
          <w:sz w:val="22"/>
          <w:szCs w:val="22"/>
          <w:lang w:val="en-GB"/>
        </w:rPr>
        <w:t>r</w:t>
      </w:r>
      <w:r w:rsidR="00580D66" w:rsidRPr="00367497">
        <w:rPr>
          <w:rFonts w:cstheme="minorHAnsi"/>
          <w:b/>
          <w:bCs/>
          <w:iCs/>
          <w:color w:val="002060"/>
          <w:sz w:val="22"/>
          <w:szCs w:val="22"/>
          <w:lang w:val="en-GB"/>
        </w:rPr>
        <w:t>aising</w:t>
      </w:r>
    </w:p>
    <w:p w14:paraId="6A9B86F3" w14:textId="4375C95D" w:rsidR="00404802"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Trainees are usually </w:t>
      </w:r>
      <w:r w:rsidR="00580D66">
        <w:rPr>
          <w:rFonts w:cstheme="minorHAnsi"/>
          <w:color w:val="002060"/>
          <w:sz w:val="22"/>
          <w:szCs w:val="22"/>
          <w:lang w:val="en-GB"/>
        </w:rPr>
        <w:t>in a difficult situation</w:t>
      </w:r>
      <w:r w:rsidRPr="00367497">
        <w:rPr>
          <w:rFonts w:cstheme="minorHAnsi"/>
          <w:color w:val="002060"/>
          <w:sz w:val="22"/>
          <w:szCs w:val="22"/>
          <w:lang w:val="en-GB"/>
        </w:rPr>
        <w:t xml:space="preserve"> during their placement in Grade 12</w:t>
      </w:r>
      <w:r w:rsidR="001A3AC3">
        <w:rPr>
          <w:rFonts w:cstheme="minorHAnsi"/>
          <w:color w:val="002060"/>
          <w:sz w:val="22"/>
          <w:szCs w:val="22"/>
          <w:lang w:val="en-GB"/>
        </w:rPr>
        <w:t>:</w:t>
      </w:r>
      <w:r w:rsidRPr="00367497">
        <w:rPr>
          <w:rFonts w:cstheme="minorHAnsi"/>
          <w:color w:val="002060"/>
          <w:sz w:val="22"/>
          <w:szCs w:val="22"/>
          <w:lang w:val="en-GB"/>
        </w:rPr>
        <w:t xml:space="preserve"> they need the practical skills and knowledge in the field</w:t>
      </w:r>
      <w:r w:rsidR="001A3AC3">
        <w:rPr>
          <w:rFonts w:cstheme="minorHAnsi"/>
          <w:color w:val="002060"/>
          <w:sz w:val="22"/>
          <w:szCs w:val="22"/>
          <w:lang w:val="en-GB"/>
        </w:rPr>
        <w:t>,</w:t>
      </w:r>
      <w:r w:rsidRPr="00367497">
        <w:rPr>
          <w:rFonts w:cstheme="minorHAnsi"/>
          <w:color w:val="002060"/>
          <w:sz w:val="22"/>
          <w:szCs w:val="22"/>
          <w:lang w:val="en-GB"/>
        </w:rPr>
        <w:t xml:space="preserve"> which is made available through company training</w:t>
      </w:r>
      <w:r w:rsidR="001A3AC3">
        <w:rPr>
          <w:rFonts w:cstheme="minorHAnsi"/>
          <w:color w:val="002060"/>
          <w:sz w:val="22"/>
          <w:szCs w:val="22"/>
          <w:lang w:val="en-GB"/>
        </w:rPr>
        <w:t>,</w:t>
      </w:r>
      <w:r w:rsidR="001A3AC3" w:rsidRPr="00367497">
        <w:rPr>
          <w:rFonts w:cstheme="minorHAnsi"/>
          <w:color w:val="002060"/>
          <w:sz w:val="22"/>
          <w:szCs w:val="22"/>
          <w:lang w:val="en-GB"/>
        </w:rPr>
        <w:t xml:space="preserve"> </w:t>
      </w:r>
      <w:r w:rsidR="001A3AC3">
        <w:rPr>
          <w:rFonts w:cstheme="minorHAnsi"/>
          <w:color w:val="002060"/>
          <w:sz w:val="22"/>
          <w:szCs w:val="22"/>
          <w:lang w:val="en-GB"/>
        </w:rPr>
        <w:t>but</w:t>
      </w:r>
      <w:r w:rsidRPr="00367497">
        <w:rPr>
          <w:rFonts w:cstheme="minorHAnsi"/>
          <w:color w:val="002060"/>
          <w:sz w:val="22"/>
          <w:szCs w:val="22"/>
          <w:lang w:val="en-GB"/>
        </w:rPr>
        <w:t xml:space="preserve"> they</w:t>
      </w:r>
      <w:r w:rsidR="001A3AC3">
        <w:rPr>
          <w:rFonts w:cstheme="minorHAnsi"/>
          <w:color w:val="002060"/>
          <w:sz w:val="22"/>
          <w:szCs w:val="22"/>
          <w:lang w:val="en-GB"/>
        </w:rPr>
        <w:t xml:space="preserve"> also</w:t>
      </w:r>
      <w:r w:rsidR="00580D66">
        <w:rPr>
          <w:rFonts w:cstheme="minorHAnsi"/>
          <w:color w:val="002060"/>
          <w:sz w:val="22"/>
          <w:szCs w:val="22"/>
          <w:lang w:val="en-GB"/>
        </w:rPr>
        <w:t xml:space="preserve"> have to</w:t>
      </w:r>
      <w:r w:rsidRPr="00367497">
        <w:rPr>
          <w:rFonts w:cstheme="minorHAnsi"/>
          <w:color w:val="002060"/>
          <w:sz w:val="22"/>
          <w:szCs w:val="22"/>
          <w:lang w:val="en-GB"/>
        </w:rPr>
        <w:t xml:space="preserve"> consider higher education and university examination</w:t>
      </w:r>
      <w:r w:rsidR="00580D66">
        <w:rPr>
          <w:rFonts w:cstheme="minorHAnsi"/>
          <w:color w:val="002060"/>
          <w:sz w:val="22"/>
          <w:szCs w:val="22"/>
          <w:lang w:val="en-GB"/>
        </w:rPr>
        <w:t xml:space="preserve"> options</w:t>
      </w:r>
      <w:r w:rsidRPr="00367497">
        <w:rPr>
          <w:rFonts w:cstheme="minorHAnsi"/>
          <w:color w:val="002060"/>
          <w:sz w:val="22"/>
          <w:szCs w:val="22"/>
          <w:lang w:val="en-GB"/>
        </w:rPr>
        <w:t xml:space="preserve">. </w:t>
      </w:r>
      <w:r w:rsidR="00EB05FC" w:rsidRPr="00EB05FC">
        <w:rPr>
          <w:rFonts w:cstheme="minorHAnsi"/>
          <w:color w:val="002060"/>
          <w:sz w:val="22"/>
          <w:szCs w:val="22"/>
          <w:lang w:val="en-GB"/>
        </w:rPr>
        <w:t>Furthermore, they are not provided with sufficient support and guidance to overcome these problems and make the right decisions.</w:t>
      </w:r>
      <w:r w:rsidRPr="00367497">
        <w:rPr>
          <w:rFonts w:cstheme="minorHAnsi"/>
          <w:color w:val="002060"/>
          <w:sz w:val="22"/>
          <w:szCs w:val="22"/>
          <w:lang w:val="en-GB"/>
        </w:rPr>
        <w:t xml:space="preserve"> As company trainers lack adequate student guidance skills, they also fail to motivate and mentor learners.</w:t>
      </w:r>
      <w:r w:rsidR="00D734D2" w:rsidRPr="00367497">
        <w:rPr>
          <w:rFonts w:cstheme="minorHAnsi"/>
          <w:color w:val="002060"/>
          <w:sz w:val="22"/>
          <w:szCs w:val="22"/>
          <w:lang w:val="en-GB"/>
        </w:rPr>
        <w:t xml:space="preserve"> </w:t>
      </w:r>
      <w:r w:rsidRPr="00367497">
        <w:rPr>
          <w:rFonts w:cstheme="minorHAnsi"/>
          <w:color w:val="002060"/>
          <w:sz w:val="22"/>
          <w:szCs w:val="22"/>
          <w:lang w:val="en-GB"/>
        </w:rPr>
        <w:t>In discussions during group meetings, students emphasi</w:t>
      </w:r>
      <w:r w:rsidR="000F35B3">
        <w:rPr>
          <w:rFonts w:cstheme="minorHAnsi"/>
          <w:color w:val="002060"/>
          <w:sz w:val="22"/>
          <w:szCs w:val="22"/>
          <w:lang w:val="en-GB"/>
        </w:rPr>
        <w:t>s</w:t>
      </w:r>
      <w:r w:rsidRPr="00367497">
        <w:rPr>
          <w:rFonts w:cstheme="minorHAnsi"/>
          <w:color w:val="002060"/>
          <w:sz w:val="22"/>
          <w:szCs w:val="22"/>
          <w:lang w:val="en-GB"/>
        </w:rPr>
        <w:t xml:space="preserve">e the importance of vocational guidance, especially </w:t>
      </w:r>
      <w:r w:rsidR="00DF3F0C">
        <w:rPr>
          <w:rFonts w:cstheme="minorHAnsi"/>
          <w:color w:val="002060"/>
          <w:sz w:val="22"/>
          <w:szCs w:val="22"/>
          <w:lang w:val="en-GB"/>
        </w:rPr>
        <w:t>those</w:t>
      </w:r>
      <w:r w:rsidRPr="00367497">
        <w:rPr>
          <w:rFonts w:cstheme="minorHAnsi"/>
          <w:color w:val="002060"/>
          <w:sz w:val="22"/>
          <w:szCs w:val="22"/>
          <w:lang w:val="en-GB"/>
        </w:rPr>
        <w:t xml:space="preserve"> who would like to pursue a higher degree. For such students, </w:t>
      </w:r>
      <w:r w:rsidR="00EB05FC">
        <w:rPr>
          <w:rFonts w:cstheme="minorHAnsi"/>
          <w:color w:val="002060"/>
          <w:sz w:val="22"/>
          <w:szCs w:val="22"/>
          <w:lang w:val="en-GB"/>
        </w:rPr>
        <w:t>students</w:t>
      </w:r>
      <w:r w:rsidR="00EB05FC" w:rsidRPr="00367497">
        <w:rPr>
          <w:rFonts w:cstheme="minorHAnsi"/>
          <w:color w:val="002060"/>
          <w:sz w:val="22"/>
          <w:szCs w:val="22"/>
          <w:lang w:val="en-GB"/>
        </w:rPr>
        <w:t xml:space="preserve"> </w:t>
      </w:r>
      <w:r w:rsidRPr="00367497">
        <w:rPr>
          <w:rFonts w:cstheme="minorHAnsi"/>
          <w:color w:val="002060"/>
          <w:sz w:val="22"/>
          <w:szCs w:val="22"/>
          <w:lang w:val="en-GB"/>
        </w:rPr>
        <w:t xml:space="preserve">recommend Anatolian </w:t>
      </w:r>
      <w:r w:rsidR="00DF3F0C">
        <w:rPr>
          <w:rFonts w:cstheme="minorHAnsi"/>
          <w:color w:val="002060"/>
          <w:sz w:val="22"/>
          <w:szCs w:val="22"/>
          <w:lang w:val="en-GB"/>
        </w:rPr>
        <w:t>t</w:t>
      </w:r>
      <w:r w:rsidR="00DF3F0C" w:rsidRPr="00367497">
        <w:rPr>
          <w:rFonts w:cstheme="minorHAnsi"/>
          <w:color w:val="002060"/>
          <w:sz w:val="22"/>
          <w:szCs w:val="22"/>
          <w:lang w:val="en-GB"/>
        </w:rPr>
        <w:t xml:space="preserve">echnical </w:t>
      </w:r>
      <w:r w:rsidRPr="00367497">
        <w:rPr>
          <w:rFonts w:cstheme="minorHAnsi"/>
          <w:color w:val="002060"/>
          <w:sz w:val="22"/>
          <w:szCs w:val="22"/>
          <w:lang w:val="en-GB"/>
        </w:rPr>
        <w:t>program</w:t>
      </w:r>
      <w:r w:rsidR="00DF3F0C">
        <w:rPr>
          <w:rFonts w:cstheme="minorHAnsi"/>
          <w:color w:val="002060"/>
          <w:sz w:val="22"/>
          <w:szCs w:val="22"/>
          <w:lang w:val="en-GB"/>
        </w:rPr>
        <w:t>me</w:t>
      </w:r>
      <w:r w:rsidRPr="00367497">
        <w:rPr>
          <w:rFonts w:cstheme="minorHAnsi"/>
          <w:color w:val="002060"/>
          <w:sz w:val="22"/>
          <w:szCs w:val="22"/>
          <w:lang w:val="en-GB"/>
        </w:rPr>
        <w:t>s, which are VET</w:t>
      </w:r>
      <w:r w:rsidR="00DF3F0C">
        <w:rPr>
          <w:rFonts w:cstheme="minorHAnsi"/>
          <w:color w:val="002060"/>
          <w:sz w:val="22"/>
          <w:szCs w:val="22"/>
          <w:lang w:val="en-GB"/>
        </w:rPr>
        <w:t>-</w:t>
      </w:r>
      <w:r w:rsidRPr="00367497">
        <w:rPr>
          <w:rFonts w:cstheme="minorHAnsi"/>
          <w:color w:val="002060"/>
          <w:sz w:val="22"/>
          <w:szCs w:val="22"/>
          <w:lang w:val="en-GB"/>
        </w:rPr>
        <w:t>focused and exclusively academic.</w:t>
      </w:r>
      <w:r w:rsidR="00D734D2" w:rsidRPr="00367497">
        <w:rPr>
          <w:rFonts w:cstheme="minorHAnsi"/>
          <w:color w:val="002060"/>
          <w:sz w:val="22"/>
          <w:szCs w:val="22"/>
          <w:lang w:val="en-GB"/>
        </w:rPr>
        <w:t xml:space="preserve"> </w:t>
      </w:r>
      <w:r w:rsidRPr="00367497">
        <w:rPr>
          <w:rFonts w:cstheme="minorHAnsi"/>
          <w:color w:val="002060"/>
          <w:sz w:val="22"/>
          <w:szCs w:val="22"/>
          <w:lang w:val="en-GB"/>
        </w:rPr>
        <w:t xml:space="preserve">DG TVET </w:t>
      </w:r>
      <w:r w:rsidR="001A3AC3" w:rsidRPr="00367497">
        <w:rPr>
          <w:rFonts w:cstheme="minorHAnsi"/>
          <w:color w:val="002060"/>
          <w:sz w:val="22"/>
          <w:szCs w:val="22"/>
          <w:lang w:val="en-GB"/>
        </w:rPr>
        <w:t>carr</w:t>
      </w:r>
      <w:r w:rsidR="001A3AC3">
        <w:rPr>
          <w:rFonts w:cstheme="minorHAnsi"/>
          <w:color w:val="002060"/>
          <w:sz w:val="22"/>
          <w:szCs w:val="22"/>
          <w:lang w:val="en-GB"/>
        </w:rPr>
        <w:t>ies</w:t>
      </w:r>
      <w:r w:rsidR="001A3AC3" w:rsidRPr="00367497">
        <w:rPr>
          <w:rFonts w:cstheme="minorHAnsi"/>
          <w:color w:val="002060"/>
          <w:sz w:val="22"/>
          <w:szCs w:val="22"/>
          <w:lang w:val="en-GB"/>
        </w:rPr>
        <w:t xml:space="preserve"> </w:t>
      </w:r>
      <w:r w:rsidRPr="00367497">
        <w:rPr>
          <w:rFonts w:cstheme="minorHAnsi"/>
          <w:color w:val="002060"/>
          <w:sz w:val="22"/>
          <w:szCs w:val="22"/>
          <w:lang w:val="en-GB"/>
        </w:rPr>
        <w:t xml:space="preserve">out a revision process in </w:t>
      </w:r>
      <w:r w:rsidR="00DF3F0C" w:rsidRPr="00367497">
        <w:rPr>
          <w:rFonts w:cstheme="minorHAnsi"/>
          <w:color w:val="002060"/>
          <w:sz w:val="22"/>
          <w:szCs w:val="22"/>
          <w:lang w:val="en-GB"/>
        </w:rPr>
        <w:t>r</w:t>
      </w:r>
      <w:r w:rsidR="00DF3F0C">
        <w:rPr>
          <w:rFonts w:cstheme="minorHAnsi"/>
          <w:color w:val="002060"/>
          <w:sz w:val="22"/>
          <w:szCs w:val="22"/>
          <w:lang w:val="en-GB"/>
        </w:rPr>
        <w:t xml:space="preserve">elation </w:t>
      </w:r>
      <w:r w:rsidRPr="00367497">
        <w:rPr>
          <w:rFonts w:cstheme="minorHAnsi"/>
          <w:color w:val="002060"/>
          <w:sz w:val="22"/>
          <w:szCs w:val="22"/>
          <w:lang w:val="en-GB"/>
        </w:rPr>
        <w:t xml:space="preserve">to design and development of TVET </w:t>
      </w:r>
      <w:r w:rsidRPr="00367497">
        <w:rPr>
          <w:rFonts w:cstheme="minorHAnsi"/>
          <w:color w:val="002060"/>
          <w:sz w:val="22"/>
          <w:szCs w:val="22"/>
          <w:lang w:val="en-GB"/>
        </w:rPr>
        <w:lastRenderedPageBreak/>
        <w:t>program</w:t>
      </w:r>
      <w:r w:rsidR="00DF3F0C">
        <w:rPr>
          <w:rFonts w:cstheme="minorHAnsi"/>
          <w:color w:val="002060"/>
          <w:sz w:val="22"/>
          <w:szCs w:val="22"/>
          <w:lang w:val="en-GB"/>
        </w:rPr>
        <w:t>me</w:t>
      </w:r>
      <w:r w:rsidRPr="00367497">
        <w:rPr>
          <w:rFonts w:cstheme="minorHAnsi"/>
          <w:color w:val="002060"/>
          <w:sz w:val="22"/>
          <w:szCs w:val="22"/>
          <w:lang w:val="en-GB"/>
        </w:rPr>
        <w:t>s and curricula. Consequently, considerable changes in traineeship implementation are expected.</w:t>
      </w:r>
    </w:p>
    <w:p w14:paraId="324A5864" w14:textId="77777777" w:rsidR="003E5F30" w:rsidRPr="00367497" w:rsidRDefault="003E5F30" w:rsidP="00677904">
      <w:pPr>
        <w:numPr>
          <w:ilvl w:val="1"/>
          <w:numId w:val="2"/>
        </w:numPr>
        <w:ind w:right="57"/>
        <w:jc w:val="both"/>
        <w:rPr>
          <w:rFonts w:cstheme="minorHAnsi"/>
          <w:b/>
          <w:bCs/>
          <w:iCs/>
          <w:color w:val="002060"/>
          <w:sz w:val="22"/>
          <w:szCs w:val="22"/>
          <w:lang w:val="en-GB"/>
        </w:rPr>
      </w:pPr>
    </w:p>
    <w:p w14:paraId="1CC3FF60" w14:textId="77777777" w:rsidR="003E5F30" w:rsidRPr="00367497" w:rsidRDefault="003E5F30" w:rsidP="00677904">
      <w:pPr>
        <w:numPr>
          <w:ilvl w:val="1"/>
          <w:numId w:val="2"/>
        </w:numPr>
        <w:ind w:right="57"/>
        <w:jc w:val="both"/>
        <w:rPr>
          <w:rFonts w:cstheme="minorHAnsi"/>
          <w:b/>
          <w:bCs/>
          <w:iCs/>
          <w:color w:val="002060"/>
          <w:sz w:val="22"/>
          <w:szCs w:val="22"/>
          <w:lang w:val="en-GB"/>
        </w:rPr>
      </w:pPr>
    </w:p>
    <w:p w14:paraId="2263F7C9" w14:textId="18056277" w:rsidR="0075297B" w:rsidRPr="00367497" w:rsidRDefault="00D734D2" w:rsidP="00677904">
      <w:pPr>
        <w:numPr>
          <w:ilvl w:val="1"/>
          <w:numId w:val="2"/>
        </w:numPr>
        <w:ind w:right="57"/>
        <w:jc w:val="both"/>
        <w:rPr>
          <w:rFonts w:cstheme="minorHAnsi"/>
          <w:b/>
          <w:bCs/>
          <w:iCs/>
          <w:color w:val="002060"/>
          <w:sz w:val="22"/>
          <w:szCs w:val="22"/>
          <w:lang w:val="en-GB"/>
        </w:rPr>
      </w:pPr>
      <w:r w:rsidRPr="00367497">
        <w:rPr>
          <w:rFonts w:cstheme="minorHAnsi"/>
          <w:b/>
          <w:bCs/>
          <w:iCs/>
          <w:color w:val="002060"/>
          <w:sz w:val="22"/>
          <w:szCs w:val="22"/>
          <w:lang w:val="en-GB"/>
        </w:rPr>
        <w:t>Transparency</w:t>
      </w:r>
    </w:p>
    <w:p w14:paraId="7025A53F" w14:textId="703A53D4"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Traineeship agreements are transparent </w:t>
      </w:r>
      <w:r w:rsidR="00DF3F0C">
        <w:rPr>
          <w:rFonts w:cstheme="minorHAnsi"/>
          <w:color w:val="002060"/>
          <w:sz w:val="22"/>
          <w:szCs w:val="22"/>
          <w:lang w:val="en-GB"/>
        </w:rPr>
        <w:t>for</w:t>
      </w:r>
      <w:r w:rsidRPr="00367497">
        <w:rPr>
          <w:rFonts w:cstheme="minorHAnsi"/>
          <w:color w:val="002060"/>
          <w:sz w:val="22"/>
          <w:szCs w:val="22"/>
          <w:lang w:val="en-GB"/>
        </w:rPr>
        <w:t xml:space="preserve"> allowance/compensation and health/accident insurance. However, they lack information about hiring practices of companies and employment services on financial conditions.</w:t>
      </w:r>
    </w:p>
    <w:p w14:paraId="6F4149CF" w14:textId="77777777" w:rsidR="0075297B" w:rsidRPr="00367497" w:rsidRDefault="0075297B" w:rsidP="00EC3687">
      <w:pPr>
        <w:ind w:left="57" w:right="57"/>
        <w:jc w:val="both"/>
        <w:rPr>
          <w:rFonts w:cstheme="minorHAnsi"/>
          <w:color w:val="002060"/>
          <w:sz w:val="22"/>
          <w:szCs w:val="22"/>
          <w:lang w:val="en-GB"/>
        </w:rPr>
      </w:pPr>
    </w:p>
    <w:p w14:paraId="36B98801" w14:textId="558346D5" w:rsidR="0075297B" w:rsidRPr="00367497" w:rsidRDefault="00D734D2" w:rsidP="00677904">
      <w:pPr>
        <w:numPr>
          <w:ilvl w:val="1"/>
          <w:numId w:val="2"/>
        </w:numPr>
        <w:ind w:right="57"/>
        <w:jc w:val="both"/>
        <w:rPr>
          <w:rFonts w:cstheme="minorHAnsi"/>
          <w:b/>
          <w:bCs/>
          <w:iCs/>
          <w:color w:val="002060"/>
          <w:sz w:val="22"/>
          <w:szCs w:val="22"/>
          <w:lang w:val="en-GB"/>
        </w:rPr>
      </w:pPr>
      <w:r w:rsidRPr="00367497">
        <w:rPr>
          <w:rFonts w:cstheme="minorHAnsi"/>
          <w:b/>
          <w:bCs/>
          <w:iCs/>
          <w:color w:val="002060"/>
          <w:sz w:val="22"/>
          <w:szCs w:val="22"/>
          <w:lang w:val="en-GB"/>
        </w:rPr>
        <w:t xml:space="preserve">Quality </w:t>
      </w:r>
      <w:r w:rsidR="00DF3F0C">
        <w:rPr>
          <w:rFonts w:cstheme="minorHAnsi"/>
          <w:b/>
          <w:bCs/>
          <w:iCs/>
          <w:color w:val="002060"/>
          <w:sz w:val="22"/>
          <w:szCs w:val="22"/>
          <w:lang w:val="en-GB"/>
        </w:rPr>
        <w:t>a</w:t>
      </w:r>
      <w:r w:rsidR="00DF3F0C" w:rsidRPr="00367497">
        <w:rPr>
          <w:rFonts w:cstheme="minorHAnsi"/>
          <w:b/>
          <w:bCs/>
          <w:iCs/>
          <w:color w:val="002060"/>
          <w:sz w:val="22"/>
          <w:szCs w:val="22"/>
          <w:lang w:val="en-GB"/>
        </w:rPr>
        <w:t xml:space="preserve">ssurance </w:t>
      </w:r>
      <w:r w:rsidRPr="00367497">
        <w:rPr>
          <w:rFonts w:cstheme="minorHAnsi"/>
          <w:b/>
          <w:bCs/>
          <w:iCs/>
          <w:color w:val="002060"/>
          <w:sz w:val="22"/>
          <w:szCs w:val="22"/>
          <w:lang w:val="en-GB"/>
        </w:rPr>
        <w:t xml:space="preserve">and </w:t>
      </w:r>
      <w:r w:rsidR="00DF3F0C">
        <w:rPr>
          <w:rFonts w:cstheme="minorHAnsi"/>
          <w:b/>
          <w:bCs/>
          <w:iCs/>
          <w:color w:val="002060"/>
          <w:sz w:val="22"/>
          <w:szCs w:val="22"/>
          <w:lang w:val="en-GB"/>
        </w:rPr>
        <w:t>g</w:t>
      </w:r>
      <w:r w:rsidR="00DF3F0C" w:rsidRPr="00367497">
        <w:rPr>
          <w:rFonts w:cstheme="minorHAnsi"/>
          <w:b/>
          <w:bCs/>
          <w:iCs/>
          <w:color w:val="002060"/>
          <w:sz w:val="22"/>
          <w:szCs w:val="22"/>
          <w:lang w:val="en-GB"/>
        </w:rPr>
        <w:t xml:space="preserve">raduate </w:t>
      </w:r>
      <w:r w:rsidR="00DF3F0C">
        <w:rPr>
          <w:rFonts w:cstheme="minorHAnsi"/>
          <w:b/>
          <w:bCs/>
          <w:iCs/>
          <w:color w:val="002060"/>
          <w:sz w:val="22"/>
          <w:szCs w:val="22"/>
          <w:lang w:val="en-GB"/>
        </w:rPr>
        <w:t>t</w:t>
      </w:r>
      <w:r w:rsidR="00DF3F0C" w:rsidRPr="00367497">
        <w:rPr>
          <w:rFonts w:cstheme="minorHAnsi"/>
          <w:b/>
          <w:bCs/>
          <w:iCs/>
          <w:color w:val="002060"/>
          <w:sz w:val="22"/>
          <w:szCs w:val="22"/>
          <w:lang w:val="en-GB"/>
        </w:rPr>
        <w:t>racking</w:t>
      </w:r>
    </w:p>
    <w:p w14:paraId="1742A436" w14:textId="284131CC" w:rsidR="005759D7" w:rsidRDefault="005759D7" w:rsidP="005759D7">
      <w:pPr>
        <w:ind w:right="57"/>
        <w:jc w:val="both"/>
        <w:rPr>
          <w:rFonts w:cstheme="minorHAnsi"/>
          <w:color w:val="002060"/>
          <w:sz w:val="22"/>
          <w:szCs w:val="22"/>
          <w:lang w:val="en-GB"/>
        </w:rPr>
      </w:pPr>
      <w:r w:rsidRPr="00367497">
        <w:rPr>
          <w:rFonts w:cstheme="minorHAnsi"/>
          <w:color w:val="002060"/>
          <w:sz w:val="22"/>
          <w:szCs w:val="22"/>
          <w:lang w:val="en-GB"/>
        </w:rPr>
        <w:t>Quality assurance for IVET traineeship is part of the recently published TVET Quality Assurance Directive and manual. Quality of traineeship is usually monitored by the coordinating teacher. However, this is more of an internal quality assurance</w:t>
      </w:r>
      <w:r w:rsidR="00DF3F0C">
        <w:rPr>
          <w:rFonts w:cstheme="minorHAnsi"/>
          <w:color w:val="002060"/>
          <w:sz w:val="22"/>
          <w:szCs w:val="22"/>
          <w:lang w:val="en-GB"/>
        </w:rPr>
        <w:t xml:space="preserve"> process</w:t>
      </w:r>
      <w:r w:rsidRPr="00367497">
        <w:rPr>
          <w:rFonts w:cstheme="minorHAnsi"/>
          <w:color w:val="002060"/>
          <w:sz w:val="22"/>
          <w:szCs w:val="22"/>
          <w:lang w:val="en-GB"/>
        </w:rPr>
        <w:t xml:space="preserve">. The teacher and the company trainer, on the one hand, </w:t>
      </w:r>
      <w:r w:rsidR="00DF3F0C">
        <w:rPr>
          <w:rFonts w:cstheme="minorHAnsi"/>
          <w:color w:val="002060"/>
          <w:sz w:val="22"/>
          <w:szCs w:val="22"/>
          <w:lang w:val="en-GB"/>
        </w:rPr>
        <w:t xml:space="preserve">and </w:t>
      </w:r>
      <w:r w:rsidRPr="00367497">
        <w:rPr>
          <w:rFonts w:cstheme="minorHAnsi"/>
          <w:color w:val="002060"/>
          <w:sz w:val="22"/>
          <w:szCs w:val="22"/>
          <w:lang w:val="en-GB"/>
        </w:rPr>
        <w:t>the school and the company</w:t>
      </w:r>
      <w:r w:rsidR="00DF3F0C">
        <w:rPr>
          <w:rFonts w:cstheme="minorHAnsi"/>
          <w:color w:val="002060"/>
          <w:sz w:val="22"/>
          <w:szCs w:val="22"/>
          <w:lang w:val="en-GB"/>
        </w:rPr>
        <w:t>,</w:t>
      </w:r>
      <w:r w:rsidRPr="00367497">
        <w:rPr>
          <w:rFonts w:cstheme="minorHAnsi"/>
          <w:color w:val="002060"/>
          <w:sz w:val="22"/>
          <w:szCs w:val="22"/>
          <w:lang w:val="en-GB"/>
        </w:rPr>
        <w:t xml:space="preserve"> on the other</w:t>
      </w:r>
      <w:r w:rsidR="00DF3F0C">
        <w:rPr>
          <w:rFonts w:cstheme="minorHAnsi"/>
          <w:color w:val="002060"/>
          <w:sz w:val="22"/>
          <w:szCs w:val="22"/>
          <w:lang w:val="en-GB"/>
        </w:rPr>
        <w:t xml:space="preserve"> hand,</w:t>
      </w:r>
      <w:r w:rsidRPr="00367497">
        <w:rPr>
          <w:rFonts w:cstheme="minorHAnsi"/>
          <w:color w:val="002060"/>
          <w:sz w:val="22"/>
          <w:szCs w:val="22"/>
          <w:lang w:val="en-GB"/>
        </w:rPr>
        <w:t xml:space="preserve"> try to fulfil formalities and make up for each other. Teachers resort to their own resources and capacity to identify ways to improve the quality of traineeships. Quality assurance, especially external assessment of traineeships by third parties</w:t>
      </w:r>
      <w:r w:rsidR="00DF3F0C">
        <w:rPr>
          <w:rFonts w:cstheme="minorHAnsi"/>
          <w:color w:val="002060"/>
          <w:sz w:val="22"/>
          <w:szCs w:val="22"/>
          <w:lang w:val="en-GB"/>
        </w:rPr>
        <w:t>,</w:t>
      </w:r>
      <w:r w:rsidRPr="00367497">
        <w:rPr>
          <w:rFonts w:cstheme="minorHAnsi"/>
          <w:color w:val="002060"/>
          <w:sz w:val="22"/>
          <w:szCs w:val="22"/>
          <w:lang w:val="en-GB"/>
        </w:rPr>
        <w:t xml:space="preserve"> does not exist.</w:t>
      </w:r>
    </w:p>
    <w:p w14:paraId="3AEB1434" w14:textId="77777777" w:rsidR="00DF3F0C" w:rsidRPr="00367497" w:rsidRDefault="00DF3F0C" w:rsidP="005759D7">
      <w:pPr>
        <w:ind w:right="57"/>
        <w:jc w:val="both"/>
        <w:rPr>
          <w:rFonts w:cstheme="minorHAnsi"/>
          <w:color w:val="002060"/>
          <w:sz w:val="22"/>
          <w:szCs w:val="22"/>
          <w:lang w:val="en-GB"/>
        </w:rPr>
      </w:pPr>
    </w:p>
    <w:p w14:paraId="5D4BC92E" w14:textId="2BCE88A1" w:rsidR="005759D7" w:rsidRPr="00367497" w:rsidRDefault="005759D7" w:rsidP="005759D7">
      <w:pPr>
        <w:ind w:right="57"/>
        <w:jc w:val="both"/>
        <w:rPr>
          <w:rFonts w:cstheme="minorHAnsi"/>
          <w:color w:val="002060"/>
          <w:sz w:val="22"/>
          <w:szCs w:val="22"/>
          <w:lang w:val="en-GB"/>
        </w:rPr>
      </w:pPr>
      <w:r w:rsidRPr="00367497">
        <w:rPr>
          <w:rFonts w:cstheme="minorHAnsi"/>
          <w:color w:val="002060"/>
          <w:sz w:val="22"/>
          <w:szCs w:val="22"/>
          <w:lang w:val="en-GB"/>
        </w:rPr>
        <w:t xml:space="preserve">Assessment of </w:t>
      </w:r>
      <w:r w:rsidR="00023F83">
        <w:rPr>
          <w:rFonts w:cstheme="minorHAnsi"/>
          <w:color w:val="002060"/>
          <w:sz w:val="22"/>
          <w:szCs w:val="22"/>
          <w:lang w:val="en-GB"/>
        </w:rPr>
        <w:t>WBL</w:t>
      </w:r>
      <w:r w:rsidRPr="00367497">
        <w:rPr>
          <w:rFonts w:cstheme="minorHAnsi"/>
          <w:color w:val="002060"/>
          <w:sz w:val="22"/>
          <w:szCs w:val="22"/>
          <w:lang w:val="en-GB"/>
        </w:rPr>
        <w:t xml:space="preserve"> also has deficiencies. Company trainers </w:t>
      </w:r>
      <w:r w:rsidR="001B672C">
        <w:rPr>
          <w:rFonts w:cstheme="minorHAnsi"/>
          <w:color w:val="002060"/>
          <w:sz w:val="22"/>
          <w:szCs w:val="22"/>
          <w:lang w:val="en-GB"/>
        </w:rPr>
        <w:t>and/</w:t>
      </w:r>
      <w:r w:rsidRPr="00367497">
        <w:rPr>
          <w:rFonts w:cstheme="minorHAnsi"/>
          <w:color w:val="002060"/>
          <w:sz w:val="22"/>
          <w:szCs w:val="22"/>
          <w:lang w:val="en-GB"/>
        </w:rPr>
        <w:t xml:space="preserve">or social partner representatives </w:t>
      </w:r>
      <w:r w:rsidR="001B672C">
        <w:rPr>
          <w:rFonts w:cstheme="minorHAnsi"/>
          <w:color w:val="002060"/>
          <w:sz w:val="22"/>
          <w:szCs w:val="22"/>
          <w:lang w:val="en-GB"/>
        </w:rPr>
        <w:t>are often not present</w:t>
      </w:r>
      <w:r w:rsidRPr="00367497">
        <w:rPr>
          <w:rFonts w:cstheme="minorHAnsi"/>
          <w:color w:val="002060"/>
          <w:sz w:val="22"/>
          <w:szCs w:val="22"/>
          <w:lang w:val="en-GB"/>
        </w:rPr>
        <w:t xml:space="preserve"> during end-</w:t>
      </w:r>
      <w:r w:rsidR="000F35B3" w:rsidRPr="00367497">
        <w:rPr>
          <w:rFonts w:cstheme="minorHAnsi"/>
          <w:color w:val="002060"/>
          <w:sz w:val="22"/>
          <w:szCs w:val="22"/>
          <w:lang w:val="en-GB"/>
        </w:rPr>
        <w:t>of</w:t>
      </w:r>
      <w:r w:rsidR="000F35B3">
        <w:rPr>
          <w:rFonts w:cstheme="minorHAnsi"/>
          <w:color w:val="002060"/>
          <w:sz w:val="22"/>
          <w:szCs w:val="22"/>
          <w:lang w:val="en-GB"/>
        </w:rPr>
        <w:t>-</w:t>
      </w:r>
      <w:r w:rsidRPr="00367497">
        <w:rPr>
          <w:rFonts w:cstheme="minorHAnsi"/>
          <w:color w:val="002060"/>
          <w:sz w:val="22"/>
          <w:szCs w:val="22"/>
          <w:lang w:val="en-GB"/>
        </w:rPr>
        <w:t xml:space="preserve">year skills tests for various reasons. Systematic feedback mechanisms for trainees are </w:t>
      </w:r>
      <w:r w:rsidR="00DF3F0C">
        <w:rPr>
          <w:rFonts w:cstheme="minorHAnsi"/>
          <w:color w:val="002060"/>
          <w:sz w:val="22"/>
          <w:szCs w:val="22"/>
          <w:lang w:val="en-GB"/>
        </w:rPr>
        <w:t>rarely</w:t>
      </w:r>
      <w:r w:rsidRPr="00367497">
        <w:rPr>
          <w:rFonts w:cstheme="minorHAnsi"/>
          <w:color w:val="002060"/>
          <w:sz w:val="22"/>
          <w:szCs w:val="22"/>
          <w:lang w:val="en-GB"/>
        </w:rPr>
        <w:t xml:space="preserve"> used. </w:t>
      </w:r>
    </w:p>
    <w:p w14:paraId="3F71C041" w14:textId="2900CE5C" w:rsidR="005759D7" w:rsidRPr="00367497" w:rsidRDefault="005759D7" w:rsidP="005759D7">
      <w:pPr>
        <w:ind w:right="57"/>
        <w:jc w:val="both"/>
        <w:rPr>
          <w:rFonts w:cstheme="minorHAnsi"/>
          <w:color w:val="002060"/>
          <w:sz w:val="22"/>
          <w:szCs w:val="22"/>
          <w:lang w:val="en-GB"/>
        </w:rPr>
      </w:pPr>
      <w:r w:rsidRPr="00367497">
        <w:rPr>
          <w:rFonts w:cstheme="minorHAnsi"/>
          <w:color w:val="002060"/>
          <w:sz w:val="22"/>
          <w:szCs w:val="22"/>
          <w:lang w:val="en-GB"/>
        </w:rPr>
        <w:t xml:space="preserve">VET graduates are tracked via </w:t>
      </w:r>
      <w:r w:rsidR="00DF3F0C">
        <w:rPr>
          <w:rFonts w:cstheme="minorHAnsi"/>
          <w:color w:val="002060"/>
          <w:sz w:val="22"/>
          <w:szCs w:val="22"/>
          <w:lang w:val="en-GB"/>
        </w:rPr>
        <w:t>the</w:t>
      </w:r>
      <w:r w:rsidR="00EE46F7">
        <w:rPr>
          <w:rFonts w:cstheme="minorHAnsi"/>
          <w:color w:val="002060"/>
          <w:sz w:val="22"/>
          <w:szCs w:val="22"/>
          <w:lang w:val="en-GB"/>
        </w:rPr>
        <w:t xml:space="preserve"> E-Mezun (</w:t>
      </w:r>
      <w:hyperlink r:id="rId21" w:history="1">
        <w:r w:rsidR="00EE46F7" w:rsidRPr="00DC1070">
          <w:rPr>
            <w:rStyle w:val="Hyperlink"/>
            <w:rFonts w:cstheme="minorHAnsi"/>
            <w:sz w:val="22"/>
            <w:szCs w:val="22"/>
            <w:lang w:val="en-GB"/>
          </w:rPr>
          <w:t>http://emezun.meb.gov.tr/</w:t>
        </w:r>
      </w:hyperlink>
      <w:r w:rsidR="00EE46F7">
        <w:rPr>
          <w:rFonts w:cstheme="minorHAnsi"/>
          <w:color w:val="002060"/>
          <w:sz w:val="22"/>
          <w:szCs w:val="22"/>
          <w:lang w:val="en-GB"/>
        </w:rPr>
        <w:t>) w</w:t>
      </w:r>
      <w:r w:rsidRPr="00367497">
        <w:rPr>
          <w:rFonts w:cstheme="minorHAnsi"/>
          <w:color w:val="002060"/>
          <w:sz w:val="22"/>
          <w:szCs w:val="22"/>
          <w:lang w:val="en-GB"/>
        </w:rPr>
        <w:t>eb portal.</w:t>
      </w:r>
    </w:p>
    <w:p w14:paraId="21D641C8" w14:textId="77777777" w:rsidR="00502E84" w:rsidRPr="00367497" w:rsidRDefault="00502E84" w:rsidP="00EC3687">
      <w:pPr>
        <w:ind w:right="57"/>
        <w:jc w:val="both"/>
        <w:rPr>
          <w:rFonts w:cstheme="minorHAnsi"/>
          <w:color w:val="002060"/>
          <w:sz w:val="22"/>
          <w:szCs w:val="22"/>
          <w:lang w:val="en-GB"/>
        </w:rPr>
      </w:pPr>
    </w:p>
    <w:p w14:paraId="647D739E" w14:textId="47F0B355" w:rsidR="0075297B" w:rsidRPr="00367497" w:rsidRDefault="00DF3F0C" w:rsidP="00EC3687">
      <w:pPr>
        <w:ind w:right="57"/>
        <w:jc w:val="both"/>
        <w:rPr>
          <w:rFonts w:cstheme="minorHAnsi"/>
          <w:b/>
          <w:color w:val="002060"/>
          <w:sz w:val="22"/>
          <w:szCs w:val="22"/>
          <w:lang w:val="en-GB"/>
        </w:rPr>
      </w:pPr>
      <w:r>
        <w:rPr>
          <w:rFonts w:cstheme="minorHAnsi"/>
          <w:b/>
          <w:color w:val="002060"/>
          <w:sz w:val="22"/>
          <w:szCs w:val="22"/>
          <w:lang w:val="en-GB"/>
        </w:rPr>
        <w:t xml:space="preserve">Table 2: </w:t>
      </w:r>
      <w:r w:rsidR="00D734D2" w:rsidRPr="00367497">
        <w:rPr>
          <w:rFonts w:cstheme="minorHAnsi"/>
          <w:b/>
          <w:color w:val="002060"/>
          <w:sz w:val="22"/>
          <w:szCs w:val="22"/>
          <w:lang w:val="en-GB"/>
        </w:rPr>
        <w:t xml:space="preserve">Learning and </w:t>
      </w:r>
      <w:r>
        <w:rPr>
          <w:rFonts w:cstheme="minorHAnsi"/>
          <w:b/>
          <w:color w:val="002060"/>
          <w:sz w:val="22"/>
          <w:szCs w:val="22"/>
          <w:lang w:val="en-GB"/>
        </w:rPr>
        <w:t>w</w:t>
      </w:r>
      <w:r w:rsidRPr="00367497">
        <w:rPr>
          <w:rFonts w:cstheme="minorHAnsi"/>
          <w:b/>
          <w:color w:val="002060"/>
          <w:sz w:val="22"/>
          <w:szCs w:val="22"/>
          <w:lang w:val="en-GB"/>
        </w:rPr>
        <w:t xml:space="preserve">orking </w:t>
      </w:r>
      <w:r>
        <w:rPr>
          <w:rFonts w:cstheme="minorHAnsi"/>
          <w:b/>
          <w:color w:val="002060"/>
          <w:sz w:val="22"/>
          <w:szCs w:val="22"/>
          <w:lang w:val="en-GB"/>
        </w:rPr>
        <w:t>c</w:t>
      </w:r>
      <w:r w:rsidRPr="00367497">
        <w:rPr>
          <w:rFonts w:cstheme="minorHAnsi"/>
          <w:b/>
          <w:color w:val="002060"/>
          <w:sz w:val="22"/>
          <w:szCs w:val="22"/>
          <w:lang w:val="en-GB"/>
        </w:rPr>
        <w:t>onditions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8"/>
        <w:gridCol w:w="1134"/>
      </w:tblGrid>
      <w:tr w:rsidR="0075297B" w:rsidRPr="00367497" w14:paraId="7F4E20C3" w14:textId="77777777" w:rsidTr="0075297B">
        <w:tc>
          <w:tcPr>
            <w:tcW w:w="7938" w:type="dxa"/>
            <w:shd w:val="clear" w:color="auto" w:fill="auto"/>
          </w:tcPr>
          <w:p w14:paraId="3BC96A56" w14:textId="77777777" w:rsidR="0075297B" w:rsidRPr="00367497" w:rsidRDefault="0075297B" w:rsidP="00EC3687">
            <w:pPr>
              <w:ind w:left="57" w:right="57"/>
              <w:jc w:val="both"/>
              <w:rPr>
                <w:rFonts w:cstheme="minorHAnsi"/>
                <w:b/>
                <w:color w:val="002060"/>
                <w:sz w:val="22"/>
                <w:szCs w:val="22"/>
                <w:lang w:val="en-GB"/>
              </w:rPr>
            </w:pPr>
            <w:r w:rsidRPr="00367497">
              <w:rPr>
                <w:rFonts w:cstheme="minorHAnsi"/>
                <w:b/>
                <w:color w:val="002060"/>
                <w:sz w:val="22"/>
                <w:szCs w:val="22"/>
                <w:lang w:val="en-GB"/>
              </w:rPr>
              <w:t>Condition</w:t>
            </w:r>
          </w:p>
        </w:tc>
        <w:tc>
          <w:tcPr>
            <w:tcW w:w="1134" w:type="dxa"/>
            <w:shd w:val="clear" w:color="auto" w:fill="auto"/>
          </w:tcPr>
          <w:p w14:paraId="39013B56" w14:textId="77777777" w:rsidR="0075297B" w:rsidRPr="00367497" w:rsidRDefault="0075297B" w:rsidP="00EC3687">
            <w:pPr>
              <w:ind w:left="57" w:right="57"/>
              <w:jc w:val="both"/>
              <w:rPr>
                <w:rFonts w:cstheme="minorHAnsi"/>
                <w:b/>
                <w:color w:val="002060"/>
                <w:sz w:val="22"/>
                <w:szCs w:val="22"/>
                <w:lang w:val="en-GB"/>
              </w:rPr>
            </w:pPr>
            <w:r w:rsidRPr="00367497">
              <w:rPr>
                <w:rFonts w:cstheme="minorHAnsi"/>
                <w:b/>
                <w:color w:val="002060"/>
                <w:sz w:val="22"/>
                <w:szCs w:val="22"/>
                <w:lang w:val="en-GB"/>
              </w:rPr>
              <w:t>Status</w:t>
            </w:r>
          </w:p>
        </w:tc>
      </w:tr>
      <w:tr w:rsidR="0075297B" w:rsidRPr="00367497" w14:paraId="41E334F2" w14:textId="77777777" w:rsidTr="0075297B">
        <w:tc>
          <w:tcPr>
            <w:tcW w:w="1134" w:type="dxa"/>
            <w:gridSpan w:val="2"/>
            <w:shd w:val="clear" w:color="auto" w:fill="auto"/>
          </w:tcPr>
          <w:p w14:paraId="734BE6D3" w14:textId="77777777" w:rsidR="0075297B" w:rsidRPr="00367497" w:rsidRDefault="0075297B" w:rsidP="00EC3687">
            <w:pPr>
              <w:ind w:left="57" w:right="57"/>
              <w:jc w:val="both"/>
              <w:rPr>
                <w:rFonts w:cstheme="minorHAnsi"/>
                <w:b/>
                <w:i/>
                <w:color w:val="002060"/>
                <w:sz w:val="22"/>
                <w:szCs w:val="22"/>
                <w:lang w:val="en-GB"/>
              </w:rPr>
            </w:pPr>
            <w:r w:rsidRPr="00367497">
              <w:rPr>
                <w:rFonts w:cstheme="minorHAnsi"/>
                <w:b/>
                <w:i/>
                <w:color w:val="002060"/>
                <w:sz w:val="22"/>
                <w:szCs w:val="22"/>
                <w:lang w:val="en-GB"/>
              </w:rPr>
              <w:t>Written traineeship agreement</w:t>
            </w:r>
          </w:p>
        </w:tc>
      </w:tr>
      <w:tr w:rsidR="0075297B" w:rsidRPr="00367497" w14:paraId="29A173AB" w14:textId="77777777" w:rsidTr="0075297B">
        <w:tc>
          <w:tcPr>
            <w:tcW w:w="7938" w:type="dxa"/>
            <w:shd w:val="clear" w:color="auto" w:fill="auto"/>
          </w:tcPr>
          <w:p w14:paraId="44731157"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Written traineeship agreement concluded</w:t>
            </w:r>
          </w:p>
        </w:tc>
        <w:tc>
          <w:tcPr>
            <w:tcW w:w="1134" w:type="dxa"/>
            <w:shd w:val="clear" w:color="auto" w:fill="00B050"/>
          </w:tcPr>
          <w:p w14:paraId="0D6CFFE4"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5B3C6104" w14:textId="77777777" w:rsidTr="0075297B">
        <w:tc>
          <w:tcPr>
            <w:tcW w:w="1134" w:type="dxa"/>
            <w:gridSpan w:val="2"/>
            <w:shd w:val="clear" w:color="auto" w:fill="auto"/>
          </w:tcPr>
          <w:p w14:paraId="31DF368C" w14:textId="77777777" w:rsidR="0075297B" w:rsidRPr="00367497" w:rsidRDefault="0075297B" w:rsidP="00EC3687">
            <w:pPr>
              <w:ind w:left="57" w:right="57"/>
              <w:jc w:val="both"/>
              <w:rPr>
                <w:rFonts w:cstheme="minorHAnsi"/>
                <w:b/>
                <w:i/>
                <w:color w:val="002060"/>
                <w:sz w:val="22"/>
                <w:szCs w:val="22"/>
                <w:lang w:val="en-GB"/>
              </w:rPr>
            </w:pPr>
            <w:r w:rsidRPr="00367497">
              <w:rPr>
                <w:rFonts w:cstheme="minorHAnsi"/>
                <w:b/>
                <w:i/>
                <w:color w:val="002060"/>
                <w:sz w:val="22"/>
                <w:szCs w:val="22"/>
                <w:lang w:val="en-GB"/>
              </w:rPr>
              <w:t>Learning and training objectives</w:t>
            </w:r>
          </w:p>
        </w:tc>
      </w:tr>
      <w:tr w:rsidR="0075297B" w:rsidRPr="00367497" w14:paraId="3B26613E" w14:textId="77777777" w:rsidTr="0075297B">
        <w:tc>
          <w:tcPr>
            <w:tcW w:w="7938" w:type="dxa"/>
            <w:shd w:val="clear" w:color="auto" w:fill="auto"/>
          </w:tcPr>
          <w:p w14:paraId="3662AD39" w14:textId="781C965F"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Objectives clarified</w:t>
            </w:r>
          </w:p>
        </w:tc>
        <w:tc>
          <w:tcPr>
            <w:tcW w:w="1134" w:type="dxa"/>
            <w:shd w:val="clear" w:color="auto" w:fill="00B050"/>
          </w:tcPr>
          <w:p w14:paraId="029C2439"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793BFF91" w14:textId="77777777" w:rsidTr="0075297B">
        <w:tc>
          <w:tcPr>
            <w:tcW w:w="7938" w:type="dxa"/>
            <w:shd w:val="clear" w:color="auto" w:fill="auto"/>
          </w:tcPr>
          <w:p w14:paraId="4A6D6CC1" w14:textId="7BC1BA30"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Mentor/supervisor assigned</w:t>
            </w:r>
          </w:p>
        </w:tc>
        <w:tc>
          <w:tcPr>
            <w:tcW w:w="1134" w:type="dxa"/>
            <w:shd w:val="clear" w:color="auto" w:fill="00B050"/>
          </w:tcPr>
          <w:p w14:paraId="62F201CD"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5BF14509" w14:textId="77777777" w:rsidTr="0075297B">
        <w:tc>
          <w:tcPr>
            <w:tcW w:w="1134" w:type="dxa"/>
            <w:gridSpan w:val="2"/>
            <w:shd w:val="clear" w:color="auto" w:fill="auto"/>
          </w:tcPr>
          <w:p w14:paraId="0DC865AD" w14:textId="77777777" w:rsidR="0075297B" w:rsidRPr="00367497" w:rsidRDefault="0075297B" w:rsidP="00EC3687">
            <w:pPr>
              <w:ind w:left="57" w:right="57"/>
              <w:jc w:val="both"/>
              <w:rPr>
                <w:rFonts w:cstheme="minorHAnsi"/>
                <w:b/>
                <w:i/>
                <w:color w:val="002060"/>
                <w:sz w:val="22"/>
                <w:szCs w:val="22"/>
                <w:lang w:val="en-GB"/>
              </w:rPr>
            </w:pPr>
            <w:r w:rsidRPr="00367497">
              <w:rPr>
                <w:rFonts w:cstheme="minorHAnsi"/>
                <w:b/>
                <w:i/>
                <w:color w:val="002060"/>
                <w:sz w:val="22"/>
                <w:szCs w:val="22"/>
                <w:lang w:val="en-GB"/>
              </w:rPr>
              <w:t>Working conditions applicable to trainees</w:t>
            </w:r>
          </w:p>
        </w:tc>
      </w:tr>
      <w:tr w:rsidR="0075297B" w:rsidRPr="00367497" w14:paraId="77F248F7" w14:textId="77777777" w:rsidTr="0075297B">
        <w:tc>
          <w:tcPr>
            <w:tcW w:w="7938" w:type="dxa"/>
            <w:shd w:val="clear" w:color="auto" w:fill="auto"/>
          </w:tcPr>
          <w:p w14:paraId="51F24408" w14:textId="5210B10F"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Health/accident insurance and sick leave clarified</w:t>
            </w:r>
          </w:p>
        </w:tc>
        <w:tc>
          <w:tcPr>
            <w:tcW w:w="1134" w:type="dxa"/>
            <w:shd w:val="clear" w:color="auto" w:fill="00B050"/>
          </w:tcPr>
          <w:p w14:paraId="5628D7F9"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434E2FE4" w14:textId="77777777" w:rsidTr="0075297B">
        <w:tc>
          <w:tcPr>
            <w:tcW w:w="7938" w:type="dxa"/>
            <w:shd w:val="clear" w:color="auto" w:fill="auto"/>
          </w:tcPr>
          <w:p w14:paraId="24E61FF2" w14:textId="65655C65"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Allowance/compensation and amount clarified</w:t>
            </w:r>
          </w:p>
        </w:tc>
        <w:tc>
          <w:tcPr>
            <w:tcW w:w="1134" w:type="dxa"/>
            <w:shd w:val="clear" w:color="auto" w:fill="00B050"/>
          </w:tcPr>
          <w:p w14:paraId="2B645644"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18110AFC" w14:textId="77777777" w:rsidTr="0075297B">
        <w:tc>
          <w:tcPr>
            <w:tcW w:w="1134" w:type="dxa"/>
            <w:gridSpan w:val="2"/>
            <w:shd w:val="clear" w:color="auto" w:fill="auto"/>
          </w:tcPr>
          <w:p w14:paraId="299018B8" w14:textId="77777777" w:rsidR="0075297B" w:rsidRPr="00367497" w:rsidRDefault="0075297B" w:rsidP="00EC3687">
            <w:pPr>
              <w:ind w:left="57" w:right="57"/>
              <w:jc w:val="both"/>
              <w:rPr>
                <w:rFonts w:cstheme="minorHAnsi"/>
                <w:b/>
                <w:i/>
                <w:color w:val="002060"/>
                <w:sz w:val="22"/>
                <w:szCs w:val="22"/>
                <w:lang w:val="en-GB"/>
              </w:rPr>
            </w:pPr>
            <w:r w:rsidRPr="00367497">
              <w:rPr>
                <w:rFonts w:cstheme="minorHAnsi"/>
                <w:b/>
                <w:i/>
                <w:color w:val="002060"/>
                <w:sz w:val="22"/>
                <w:szCs w:val="22"/>
                <w:lang w:val="en-GB"/>
              </w:rPr>
              <w:t>Reasonable duration</w:t>
            </w:r>
          </w:p>
        </w:tc>
      </w:tr>
      <w:tr w:rsidR="0075297B" w:rsidRPr="00367497" w14:paraId="38293578" w14:textId="77777777" w:rsidTr="0075297B">
        <w:tc>
          <w:tcPr>
            <w:tcW w:w="7938" w:type="dxa"/>
            <w:shd w:val="clear" w:color="auto" w:fill="auto"/>
          </w:tcPr>
          <w:p w14:paraId="60DF2B9A" w14:textId="7C96879F"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Duration limited to 6 months</w:t>
            </w:r>
          </w:p>
        </w:tc>
        <w:tc>
          <w:tcPr>
            <w:tcW w:w="1134" w:type="dxa"/>
            <w:shd w:val="clear" w:color="auto" w:fill="00B050"/>
          </w:tcPr>
          <w:p w14:paraId="6C98ACC7" w14:textId="35DDE569"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5</w:t>
            </w:r>
            <w:r w:rsidR="000F35B3">
              <w:rPr>
                <w:rFonts w:cstheme="minorHAnsi"/>
                <w:color w:val="002060"/>
                <w:sz w:val="22"/>
                <w:szCs w:val="22"/>
                <w:lang w:val="en-GB"/>
              </w:rPr>
              <w:t>.</w:t>
            </w:r>
            <w:r w:rsidRPr="00367497">
              <w:rPr>
                <w:rFonts w:cstheme="minorHAnsi"/>
                <w:color w:val="002060"/>
                <w:sz w:val="22"/>
                <w:szCs w:val="22"/>
                <w:lang w:val="en-GB"/>
              </w:rPr>
              <w:t xml:space="preserve">4 </w:t>
            </w:r>
            <w:r w:rsidR="000A3FBF" w:rsidRPr="00367497">
              <w:rPr>
                <w:rFonts w:cstheme="minorHAnsi"/>
                <w:color w:val="002060"/>
                <w:sz w:val="22"/>
                <w:szCs w:val="22"/>
                <w:lang w:val="en-GB"/>
              </w:rPr>
              <w:t>months</w:t>
            </w:r>
          </w:p>
        </w:tc>
      </w:tr>
      <w:tr w:rsidR="0075297B" w:rsidRPr="00367497" w14:paraId="7BB1C23E" w14:textId="77777777" w:rsidTr="0075297B">
        <w:tc>
          <w:tcPr>
            <w:tcW w:w="7938" w:type="dxa"/>
            <w:shd w:val="clear" w:color="auto" w:fill="auto"/>
          </w:tcPr>
          <w:p w14:paraId="1FF51B15" w14:textId="1CB6B05C"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Conditions of longer duration clarified</w:t>
            </w:r>
          </w:p>
        </w:tc>
        <w:tc>
          <w:tcPr>
            <w:tcW w:w="1134" w:type="dxa"/>
            <w:shd w:val="clear" w:color="auto" w:fill="00B050"/>
          </w:tcPr>
          <w:p w14:paraId="191CA9FB"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66F731C8" w14:textId="77777777" w:rsidTr="0075297B">
        <w:tc>
          <w:tcPr>
            <w:tcW w:w="7938" w:type="dxa"/>
            <w:shd w:val="clear" w:color="auto" w:fill="auto"/>
          </w:tcPr>
          <w:p w14:paraId="6D75D056" w14:textId="27986A4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Termination allowed</w:t>
            </w:r>
          </w:p>
        </w:tc>
        <w:tc>
          <w:tcPr>
            <w:tcW w:w="1134" w:type="dxa"/>
            <w:shd w:val="clear" w:color="auto" w:fill="00B050"/>
          </w:tcPr>
          <w:p w14:paraId="5BC67158"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3C22310A" w14:textId="77777777" w:rsidTr="0075297B">
        <w:tc>
          <w:tcPr>
            <w:tcW w:w="1134" w:type="dxa"/>
            <w:gridSpan w:val="2"/>
            <w:shd w:val="clear" w:color="auto" w:fill="auto"/>
          </w:tcPr>
          <w:p w14:paraId="343DA651" w14:textId="77777777" w:rsidR="0075297B" w:rsidRPr="00367497" w:rsidRDefault="0075297B" w:rsidP="00EC3687">
            <w:pPr>
              <w:ind w:left="57" w:right="57"/>
              <w:jc w:val="both"/>
              <w:rPr>
                <w:rFonts w:cstheme="minorHAnsi"/>
                <w:b/>
                <w:i/>
                <w:color w:val="002060"/>
                <w:sz w:val="22"/>
                <w:szCs w:val="22"/>
                <w:lang w:val="en-GB"/>
              </w:rPr>
            </w:pPr>
            <w:r w:rsidRPr="00367497">
              <w:rPr>
                <w:rFonts w:cstheme="minorHAnsi"/>
                <w:b/>
                <w:i/>
                <w:color w:val="002060"/>
                <w:sz w:val="22"/>
                <w:szCs w:val="22"/>
                <w:lang w:val="en-GB"/>
              </w:rPr>
              <w:t>Proper recognition of traineeship</w:t>
            </w:r>
          </w:p>
        </w:tc>
      </w:tr>
      <w:tr w:rsidR="0075297B" w:rsidRPr="00367497" w14:paraId="045C2CF7" w14:textId="77777777" w:rsidTr="0075297B">
        <w:tc>
          <w:tcPr>
            <w:tcW w:w="7938" w:type="dxa"/>
            <w:shd w:val="clear" w:color="auto" w:fill="auto"/>
          </w:tcPr>
          <w:p w14:paraId="06C02EA5"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Proper recognition through certificate</w:t>
            </w:r>
          </w:p>
        </w:tc>
        <w:tc>
          <w:tcPr>
            <w:tcW w:w="1134" w:type="dxa"/>
            <w:shd w:val="clear" w:color="auto" w:fill="00B050"/>
          </w:tcPr>
          <w:p w14:paraId="15CA1389"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28CA19B5" w14:textId="77777777" w:rsidTr="0075297B">
        <w:tc>
          <w:tcPr>
            <w:tcW w:w="1134" w:type="dxa"/>
            <w:gridSpan w:val="2"/>
            <w:shd w:val="clear" w:color="auto" w:fill="auto"/>
          </w:tcPr>
          <w:p w14:paraId="5F35AA10" w14:textId="77777777" w:rsidR="0075297B" w:rsidRPr="00367497" w:rsidRDefault="0075297B" w:rsidP="00EC3687">
            <w:pPr>
              <w:ind w:left="57" w:right="57"/>
              <w:jc w:val="both"/>
              <w:rPr>
                <w:rFonts w:cstheme="minorHAnsi"/>
                <w:b/>
                <w:i/>
                <w:color w:val="002060"/>
                <w:sz w:val="22"/>
                <w:szCs w:val="22"/>
                <w:lang w:val="en-GB"/>
              </w:rPr>
            </w:pPr>
            <w:r w:rsidRPr="00367497">
              <w:rPr>
                <w:rFonts w:cstheme="minorHAnsi"/>
                <w:b/>
                <w:i/>
                <w:color w:val="002060"/>
                <w:sz w:val="22"/>
                <w:szCs w:val="22"/>
                <w:lang w:val="en-GB"/>
              </w:rPr>
              <w:t>Transparency requirements</w:t>
            </w:r>
          </w:p>
        </w:tc>
      </w:tr>
      <w:tr w:rsidR="0075297B" w:rsidRPr="00367497" w14:paraId="46BF4D1A" w14:textId="77777777" w:rsidTr="0075297B">
        <w:tc>
          <w:tcPr>
            <w:tcW w:w="7938" w:type="dxa"/>
            <w:shd w:val="clear" w:color="auto" w:fill="auto"/>
          </w:tcPr>
          <w:p w14:paraId="6C48EBD3"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Allowance/compensation</w:t>
            </w:r>
          </w:p>
        </w:tc>
        <w:tc>
          <w:tcPr>
            <w:tcW w:w="1134" w:type="dxa"/>
            <w:shd w:val="clear" w:color="auto" w:fill="00B050"/>
          </w:tcPr>
          <w:p w14:paraId="448BEAE6"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1445738B" w14:textId="77777777" w:rsidTr="0075297B">
        <w:tc>
          <w:tcPr>
            <w:tcW w:w="7938" w:type="dxa"/>
            <w:shd w:val="clear" w:color="auto" w:fill="auto"/>
          </w:tcPr>
          <w:p w14:paraId="33FDA63A"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Health/accident insurance</w:t>
            </w:r>
          </w:p>
        </w:tc>
        <w:tc>
          <w:tcPr>
            <w:tcW w:w="1134" w:type="dxa"/>
            <w:shd w:val="clear" w:color="auto" w:fill="00B050"/>
          </w:tcPr>
          <w:p w14:paraId="24DED95C"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74EE3022" w14:textId="77777777" w:rsidTr="0075297B">
        <w:tc>
          <w:tcPr>
            <w:tcW w:w="7938" w:type="dxa"/>
            <w:shd w:val="clear" w:color="auto" w:fill="auto"/>
          </w:tcPr>
          <w:p w14:paraId="476E5C29"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Hiring practices in recent years</w:t>
            </w:r>
          </w:p>
        </w:tc>
        <w:tc>
          <w:tcPr>
            <w:tcW w:w="1134" w:type="dxa"/>
            <w:shd w:val="clear" w:color="auto" w:fill="FFFF00"/>
          </w:tcPr>
          <w:p w14:paraId="6FD2615D" w14:textId="77777777" w:rsidR="0075297B" w:rsidRPr="00367497" w:rsidRDefault="0075297B" w:rsidP="00EC3687">
            <w:pPr>
              <w:ind w:left="57" w:right="57"/>
              <w:jc w:val="both"/>
              <w:rPr>
                <w:rFonts w:cstheme="minorHAnsi"/>
                <w:color w:val="002060"/>
                <w:sz w:val="22"/>
                <w:szCs w:val="22"/>
                <w:lang w:val="en-GB"/>
              </w:rPr>
            </w:pPr>
          </w:p>
        </w:tc>
      </w:tr>
      <w:tr w:rsidR="0075297B" w:rsidRPr="00367497" w14:paraId="1B4F36E6" w14:textId="77777777" w:rsidTr="0075297B">
        <w:tc>
          <w:tcPr>
            <w:tcW w:w="7938" w:type="dxa"/>
            <w:shd w:val="clear" w:color="auto" w:fill="auto"/>
          </w:tcPr>
          <w:p w14:paraId="70B97239" w14:textId="50DF066B"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Employment services on financial conditions</w:t>
            </w:r>
          </w:p>
        </w:tc>
        <w:tc>
          <w:tcPr>
            <w:tcW w:w="1134" w:type="dxa"/>
            <w:shd w:val="clear" w:color="auto" w:fill="FFFF00"/>
          </w:tcPr>
          <w:p w14:paraId="155FE7E0" w14:textId="77777777" w:rsidR="0075297B" w:rsidRPr="00367497" w:rsidRDefault="0075297B" w:rsidP="00EC3687">
            <w:pPr>
              <w:ind w:left="57" w:right="57"/>
              <w:jc w:val="both"/>
              <w:rPr>
                <w:rFonts w:cstheme="minorHAnsi"/>
                <w:color w:val="002060"/>
                <w:sz w:val="22"/>
                <w:szCs w:val="22"/>
                <w:lang w:val="en-GB"/>
              </w:rPr>
            </w:pPr>
          </w:p>
        </w:tc>
      </w:tr>
    </w:tbl>
    <w:p w14:paraId="48F9C3B6" w14:textId="77777777" w:rsidR="0075297B" w:rsidRPr="00367497" w:rsidRDefault="0075297B" w:rsidP="00EC3687">
      <w:pPr>
        <w:ind w:left="57" w:right="57"/>
        <w:jc w:val="both"/>
        <w:rPr>
          <w:rFonts w:cstheme="minorHAnsi"/>
          <w:color w:val="002060"/>
          <w:sz w:val="22"/>
          <w:szCs w:val="22"/>
          <w:lang w:val="en-GB"/>
        </w:rPr>
      </w:pPr>
    </w:p>
    <w:tbl>
      <w:tblPr>
        <w:tblW w:w="0" w:type="auto"/>
        <w:tblCellMar>
          <w:left w:w="0" w:type="dxa"/>
          <w:right w:w="0" w:type="dxa"/>
        </w:tblCellMar>
        <w:tblLook w:val="04A0" w:firstRow="1" w:lastRow="0" w:firstColumn="1" w:lastColumn="0" w:noHBand="0" w:noVBand="1"/>
      </w:tblPr>
      <w:tblGrid>
        <w:gridCol w:w="1706"/>
        <w:gridCol w:w="1701"/>
      </w:tblGrid>
      <w:tr w:rsidR="0075297B" w:rsidRPr="00367497" w14:paraId="0F8A2A5D" w14:textId="77777777" w:rsidTr="0075297B">
        <w:tc>
          <w:tcPr>
            <w:tcW w:w="1706" w:type="dxa"/>
            <w:shd w:val="clear" w:color="auto" w:fill="00B050"/>
          </w:tcPr>
          <w:p w14:paraId="30D5F2C3"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ab/>
            </w:r>
          </w:p>
        </w:tc>
        <w:tc>
          <w:tcPr>
            <w:tcW w:w="1701" w:type="dxa"/>
            <w:shd w:val="clear" w:color="auto" w:fill="auto"/>
          </w:tcPr>
          <w:p w14:paraId="1ACEEDEC"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Fully compliant</w:t>
            </w:r>
          </w:p>
        </w:tc>
      </w:tr>
      <w:tr w:rsidR="0075297B" w:rsidRPr="00367497" w14:paraId="6DF4DF0F" w14:textId="77777777" w:rsidTr="0075297B">
        <w:tc>
          <w:tcPr>
            <w:tcW w:w="1706" w:type="dxa"/>
            <w:shd w:val="clear" w:color="auto" w:fill="FFFF00"/>
          </w:tcPr>
          <w:p w14:paraId="4287EB08" w14:textId="77777777" w:rsidR="0075297B" w:rsidRPr="00367497" w:rsidRDefault="0075297B" w:rsidP="00EC3687">
            <w:pPr>
              <w:ind w:left="57" w:right="57"/>
              <w:jc w:val="both"/>
              <w:rPr>
                <w:rFonts w:cstheme="minorHAnsi"/>
                <w:color w:val="002060"/>
                <w:sz w:val="22"/>
                <w:szCs w:val="22"/>
                <w:lang w:val="en-GB"/>
              </w:rPr>
            </w:pPr>
          </w:p>
        </w:tc>
        <w:tc>
          <w:tcPr>
            <w:tcW w:w="1701" w:type="dxa"/>
            <w:shd w:val="clear" w:color="auto" w:fill="auto"/>
          </w:tcPr>
          <w:p w14:paraId="7350630D"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Partly compliant</w:t>
            </w:r>
          </w:p>
        </w:tc>
      </w:tr>
      <w:tr w:rsidR="0075297B" w:rsidRPr="00367497" w14:paraId="3B643B7B" w14:textId="77777777" w:rsidTr="0075297B">
        <w:tc>
          <w:tcPr>
            <w:tcW w:w="1706" w:type="dxa"/>
            <w:shd w:val="clear" w:color="auto" w:fill="002060"/>
          </w:tcPr>
          <w:p w14:paraId="661E2DAB"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ab/>
            </w:r>
          </w:p>
        </w:tc>
        <w:tc>
          <w:tcPr>
            <w:tcW w:w="1701" w:type="dxa"/>
            <w:shd w:val="clear" w:color="auto" w:fill="auto"/>
          </w:tcPr>
          <w:p w14:paraId="2ECAF6A1"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Not compliant</w:t>
            </w:r>
          </w:p>
        </w:tc>
      </w:tr>
    </w:tbl>
    <w:p w14:paraId="0F4AB1FB" w14:textId="77777777" w:rsidR="0075297B" w:rsidRPr="00367497" w:rsidRDefault="0075297B" w:rsidP="00EC3687">
      <w:pPr>
        <w:ind w:left="57" w:right="57"/>
        <w:jc w:val="both"/>
        <w:rPr>
          <w:rFonts w:cstheme="minorHAnsi"/>
          <w:b/>
          <w:color w:val="002060"/>
          <w:sz w:val="22"/>
          <w:szCs w:val="22"/>
          <w:lang w:val="en-GB"/>
        </w:rPr>
      </w:pPr>
      <w:bookmarkStart w:id="7" w:name="page2"/>
      <w:bookmarkEnd w:id="7"/>
    </w:p>
    <w:p w14:paraId="4A351909" w14:textId="4320B40A" w:rsidR="0075297B" w:rsidRPr="00367497" w:rsidRDefault="0075297B" w:rsidP="00EC3687">
      <w:pPr>
        <w:ind w:left="57" w:right="57"/>
        <w:jc w:val="both"/>
        <w:rPr>
          <w:rFonts w:cstheme="minorHAnsi"/>
          <w:color w:val="002060"/>
          <w:sz w:val="22"/>
          <w:szCs w:val="22"/>
          <w:lang w:val="en-GB"/>
        </w:rPr>
      </w:pPr>
    </w:p>
    <w:p w14:paraId="58A7BB13" w14:textId="35C0A0C5" w:rsidR="003161CD" w:rsidRPr="00367497" w:rsidRDefault="003161CD" w:rsidP="00EC3687">
      <w:pPr>
        <w:ind w:left="57" w:right="57"/>
        <w:jc w:val="both"/>
        <w:rPr>
          <w:rFonts w:cstheme="minorHAnsi"/>
          <w:color w:val="002060"/>
          <w:sz w:val="22"/>
          <w:szCs w:val="22"/>
          <w:lang w:val="en-GB"/>
        </w:rPr>
      </w:pPr>
    </w:p>
    <w:p w14:paraId="6F3F293A" w14:textId="7F584E8E" w:rsidR="0075297B" w:rsidRPr="00367497" w:rsidRDefault="00D734D2" w:rsidP="00EC3687">
      <w:pPr>
        <w:pStyle w:val="Heading2"/>
        <w:jc w:val="both"/>
        <w:rPr>
          <w:rFonts w:asciiTheme="minorHAnsi" w:hAnsiTheme="minorHAnsi"/>
          <w:b/>
          <w:bCs/>
          <w:color w:val="002060"/>
          <w:sz w:val="22"/>
          <w:szCs w:val="22"/>
          <w:lang w:val="en-GB"/>
        </w:rPr>
      </w:pPr>
      <w:bookmarkStart w:id="8" w:name="_Toc12451503"/>
      <w:r w:rsidRPr="00367497">
        <w:rPr>
          <w:rFonts w:asciiTheme="minorHAnsi" w:hAnsiTheme="minorHAnsi"/>
          <w:b/>
          <w:bCs/>
          <w:color w:val="002060"/>
          <w:sz w:val="22"/>
          <w:szCs w:val="22"/>
          <w:lang w:val="en-GB"/>
        </w:rPr>
        <w:lastRenderedPageBreak/>
        <w:t xml:space="preserve">Policy </w:t>
      </w:r>
      <w:r w:rsidR="00486F06">
        <w:rPr>
          <w:rFonts w:asciiTheme="minorHAnsi" w:hAnsiTheme="minorHAnsi"/>
          <w:b/>
          <w:bCs/>
          <w:color w:val="002060"/>
          <w:sz w:val="22"/>
          <w:szCs w:val="22"/>
          <w:lang w:val="en-GB"/>
        </w:rPr>
        <w:t>c</w:t>
      </w:r>
      <w:r w:rsidR="00486F06" w:rsidRPr="00367497">
        <w:rPr>
          <w:rFonts w:asciiTheme="minorHAnsi" w:hAnsiTheme="minorHAnsi"/>
          <w:b/>
          <w:bCs/>
          <w:color w:val="002060"/>
          <w:sz w:val="22"/>
          <w:szCs w:val="22"/>
          <w:lang w:val="en-GB"/>
        </w:rPr>
        <w:t xml:space="preserve">hallenges </w:t>
      </w:r>
      <w:r w:rsidR="00486F06">
        <w:rPr>
          <w:rFonts w:asciiTheme="minorHAnsi" w:hAnsiTheme="minorHAnsi"/>
          <w:b/>
          <w:bCs/>
          <w:color w:val="002060"/>
          <w:sz w:val="22"/>
          <w:szCs w:val="22"/>
          <w:lang w:val="en-GB"/>
        </w:rPr>
        <w:t>a</w:t>
      </w:r>
      <w:r w:rsidRPr="00367497">
        <w:rPr>
          <w:rFonts w:asciiTheme="minorHAnsi" w:hAnsiTheme="minorHAnsi"/>
          <w:b/>
          <w:bCs/>
          <w:color w:val="002060"/>
          <w:sz w:val="22"/>
          <w:szCs w:val="22"/>
          <w:lang w:val="en-GB"/>
        </w:rPr>
        <w:t xml:space="preserve">nd </w:t>
      </w:r>
      <w:r w:rsidR="0062737B">
        <w:rPr>
          <w:rFonts w:asciiTheme="minorHAnsi" w:hAnsiTheme="minorHAnsi"/>
          <w:b/>
          <w:bCs/>
          <w:color w:val="002060"/>
          <w:sz w:val="22"/>
          <w:szCs w:val="22"/>
          <w:lang w:val="en-GB"/>
        </w:rPr>
        <w:t xml:space="preserve">the </w:t>
      </w:r>
      <w:r w:rsidRPr="00367497">
        <w:rPr>
          <w:rFonts w:asciiTheme="minorHAnsi" w:hAnsiTheme="minorHAnsi"/>
          <w:b/>
          <w:bCs/>
          <w:color w:val="002060"/>
          <w:sz w:val="22"/>
          <w:szCs w:val="22"/>
          <w:lang w:val="en-GB"/>
        </w:rPr>
        <w:t xml:space="preserve">20 </w:t>
      </w:r>
      <w:r w:rsidR="0062737B">
        <w:rPr>
          <w:rFonts w:asciiTheme="minorHAnsi" w:hAnsiTheme="minorHAnsi"/>
          <w:b/>
          <w:bCs/>
          <w:color w:val="002060"/>
          <w:sz w:val="22"/>
          <w:szCs w:val="22"/>
          <w:lang w:val="en-GB"/>
        </w:rPr>
        <w:t>Guiding Principles</w:t>
      </w:r>
      <w:bookmarkEnd w:id="8"/>
    </w:p>
    <w:p w14:paraId="6B31E257" w14:textId="5553BDE5" w:rsidR="0075297B" w:rsidRDefault="0075297B" w:rsidP="00EC3687">
      <w:pPr>
        <w:ind w:right="57"/>
        <w:jc w:val="both"/>
        <w:rPr>
          <w:rFonts w:cstheme="minorHAnsi"/>
          <w:color w:val="002060"/>
          <w:sz w:val="22"/>
          <w:szCs w:val="22"/>
          <w:lang w:val="en-GB"/>
        </w:rPr>
      </w:pPr>
    </w:p>
    <w:p w14:paraId="1F3EB2E3" w14:textId="2B2CF8BA" w:rsidR="00DF3F0C" w:rsidRDefault="00DF3F0C" w:rsidP="00EC3687">
      <w:pPr>
        <w:ind w:right="57"/>
        <w:jc w:val="both"/>
        <w:rPr>
          <w:rFonts w:cstheme="minorHAnsi"/>
          <w:color w:val="002060"/>
          <w:sz w:val="22"/>
          <w:szCs w:val="22"/>
          <w:lang w:val="en-GB"/>
        </w:rPr>
      </w:pPr>
      <w:r>
        <w:rPr>
          <w:rFonts w:cstheme="minorHAnsi"/>
          <w:color w:val="002060"/>
          <w:sz w:val="22"/>
          <w:szCs w:val="22"/>
          <w:lang w:val="en-GB"/>
        </w:rPr>
        <w:t xml:space="preserve">Details related to the policy challenges and the 20 </w:t>
      </w:r>
      <w:r w:rsidR="0062737B">
        <w:rPr>
          <w:rFonts w:cstheme="minorHAnsi"/>
          <w:color w:val="002060"/>
          <w:sz w:val="22"/>
          <w:szCs w:val="22"/>
          <w:lang w:val="en-GB"/>
        </w:rPr>
        <w:t>Guiding Principles</w:t>
      </w:r>
      <w:r>
        <w:rPr>
          <w:rFonts w:cstheme="minorHAnsi"/>
          <w:color w:val="002060"/>
          <w:sz w:val="22"/>
          <w:szCs w:val="22"/>
          <w:lang w:val="en-GB"/>
        </w:rPr>
        <w:t xml:space="preserve"> are presented in Table 3.</w:t>
      </w:r>
    </w:p>
    <w:p w14:paraId="08A8E86A" w14:textId="6DA99ED1" w:rsidR="00DF3F0C" w:rsidRDefault="00DF3F0C" w:rsidP="00EC3687">
      <w:pPr>
        <w:ind w:right="57"/>
        <w:jc w:val="both"/>
        <w:rPr>
          <w:rFonts w:cstheme="minorHAnsi"/>
          <w:color w:val="002060"/>
          <w:sz w:val="22"/>
          <w:szCs w:val="22"/>
          <w:lang w:val="en-GB"/>
        </w:rPr>
      </w:pPr>
      <w:r>
        <w:rPr>
          <w:rFonts w:cstheme="minorHAnsi"/>
          <w:color w:val="002060"/>
          <w:sz w:val="22"/>
          <w:szCs w:val="22"/>
          <w:lang w:val="en-GB"/>
        </w:rPr>
        <w:t xml:space="preserve"> </w:t>
      </w:r>
    </w:p>
    <w:p w14:paraId="27CE3C3F" w14:textId="6A55AEAC" w:rsidR="00DF3F0C" w:rsidRPr="00FA0F64" w:rsidRDefault="00DF3F0C" w:rsidP="00EC3687">
      <w:pPr>
        <w:ind w:right="57"/>
        <w:jc w:val="both"/>
        <w:rPr>
          <w:rFonts w:cstheme="minorHAnsi"/>
          <w:b/>
          <w:bCs/>
          <w:color w:val="002060"/>
          <w:sz w:val="22"/>
          <w:szCs w:val="22"/>
          <w:lang w:val="en-GB"/>
        </w:rPr>
      </w:pPr>
      <w:r w:rsidRPr="00FA0F64">
        <w:rPr>
          <w:rFonts w:cstheme="minorHAnsi"/>
          <w:b/>
          <w:bCs/>
          <w:color w:val="002060"/>
          <w:sz w:val="22"/>
          <w:szCs w:val="22"/>
          <w:lang w:val="en-GB"/>
        </w:rPr>
        <w:t xml:space="preserve">Table 3: Policy challenges and </w:t>
      </w:r>
      <w:r w:rsidR="0062737B" w:rsidRPr="00FA0F64">
        <w:rPr>
          <w:rFonts w:cstheme="minorHAnsi"/>
          <w:b/>
          <w:bCs/>
          <w:color w:val="002060"/>
          <w:sz w:val="22"/>
          <w:szCs w:val="22"/>
          <w:lang w:val="en-GB"/>
        </w:rPr>
        <w:t xml:space="preserve">the </w:t>
      </w:r>
      <w:r w:rsidRPr="00FA0F64">
        <w:rPr>
          <w:rFonts w:cstheme="minorHAnsi"/>
          <w:b/>
          <w:bCs/>
          <w:color w:val="002060"/>
          <w:sz w:val="22"/>
          <w:szCs w:val="22"/>
          <w:lang w:val="en-GB"/>
        </w:rPr>
        <w:t xml:space="preserve">20 </w:t>
      </w:r>
      <w:r w:rsidR="0062737B" w:rsidRPr="00FA0F64">
        <w:rPr>
          <w:rFonts w:cstheme="minorHAnsi"/>
          <w:b/>
          <w:bCs/>
          <w:color w:val="002060"/>
          <w:sz w:val="22"/>
          <w:szCs w:val="22"/>
          <w:lang w:val="en-GB"/>
        </w:rPr>
        <w:t>Guiding Principles</w:t>
      </w:r>
    </w:p>
    <w:tbl>
      <w:tblPr>
        <w:tblStyle w:val="TableGrid"/>
        <w:tblW w:w="9639" w:type="dxa"/>
        <w:jc w:val="center"/>
        <w:tblLayout w:type="fixed"/>
        <w:tblLook w:val="04A0" w:firstRow="1" w:lastRow="0" w:firstColumn="1" w:lastColumn="0" w:noHBand="0" w:noVBand="1"/>
      </w:tblPr>
      <w:tblGrid>
        <w:gridCol w:w="6237"/>
        <w:gridCol w:w="1134"/>
        <w:gridCol w:w="2268"/>
      </w:tblGrid>
      <w:tr w:rsidR="0075297B" w:rsidRPr="00367497" w14:paraId="0E785E7D" w14:textId="77777777" w:rsidTr="0075297B">
        <w:trPr>
          <w:jc w:val="center"/>
        </w:trPr>
        <w:tc>
          <w:tcPr>
            <w:tcW w:w="6237" w:type="dxa"/>
          </w:tcPr>
          <w:p w14:paraId="73C50589" w14:textId="0BF5B99A" w:rsidR="0075297B" w:rsidRPr="00367497" w:rsidRDefault="00404802" w:rsidP="005065EC">
            <w:pPr>
              <w:ind w:left="57" w:right="57"/>
              <w:jc w:val="center"/>
              <w:rPr>
                <w:rFonts w:cstheme="minorHAnsi"/>
                <w:b/>
                <w:color w:val="002060"/>
                <w:lang w:val="en-GB"/>
              </w:rPr>
            </w:pPr>
            <w:r w:rsidRPr="00367497">
              <w:rPr>
                <w:rFonts w:cstheme="minorHAnsi"/>
                <w:b/>
                <w:color w:val="002060"/>
                <w:lang w:val="en-GB"/>
              </w:rPr>
              <w:t>Principle</w:t>
            </w:r>
          </w:p>
        </w:tc>
        <w:tc>
          <w:tcPr>
            <w:tcW w:w="1134" w:type="dxa"/>
          </w:tcPr>
          <w:p w14:paraId="68724231" w14:textId="19FE9A5C" w:rsidR="0075297B" w:rsidRPr="00367497" w:rsidRDefault="00404802" w:rsidP="005065EC">
            <w:pPr>
              <w:ind w:left="57" w:right="57"/>
              <w:jc w:val="center"/>
              <w:rPr>
                <w:rFonts w:cstheme="minorHAnsi"/>
                <w:b/>
                <w:color w:val="002060"/>
                <w:lang w:val="en-GB"/>
              </w:rPr>
            </w:pPr>
            <w:r w:rsidRPr="00367497">
              <w:rPr>
                <w:rFonts w:cstheme="minorHAnsi"/>
                <w:b/>
                <w:color w:val="002060"/>
                <w:lang w:val="en-GB"/>
              </w:rPr>
              <w:t>Status</w:t>
            </w:r>
          </w:p>
        </w:tc>
        <w:tc>
          <w:tcPr>
            <w:tcW w:w="2268" w:type="dxa"/>
          </w:tcPr>
          <w:p w14:paraId="02624186" w14:textId="29C0B45D" w:rsidR="0075297B" w:rsidRPr="00367497" w:rsidRDefault="00404802" w:rsidP="005065EC">
            <w:pPr>
              <w:ind w:left="57" w:right="57"/>
              <w:jc w:val="center"/>
              <w:rPr>
                <w:rFonts w:cstheme="minorHAnsi"/>
                <w:b/>
                <w:color w:val="002060"/>
                <w:lang w:val="en-GB"/>
              </w:rPr>
            </w:pPr>
            <w:r w:rsidRPr="00367497">
              <w:rPr>
                <w:rFonts w:cstheme="minorHAnsi"/>
                <w:b/>
                <w:color w:val="002060"/>
                <w:lang w:val="en-GB"/>
              </w:rPr>
              <w:t>Remarks</w:t>
            </w:r>
          </w:p>
        </w:tc>
      </w:tr>
      <w:tr w:rsidR="0075297B" w:rsidRPr="00367497" w14:paraId="7F67C803" w14:textId="77777777" w:rsidTr="00D734D2">
        <w:trPr>
          <w:jc w:val="center"/>
        </w:trPr>
        <w:tc>
          <w:tcPr>
            <w:tcW w:w="9639" w:type="dxa"/>
            <w:gridSpan w:val="3"/>
          </w:tcPr>
          <w:p w14:paraId="3ACDACB7"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National governance and social partners’ involvement</w:t>
            </w:r>
          </w:p>
        </w:tc>
      </w:tr>
      <w:tr w:rsidR="0075297B" w:rsidRPr="00367497" w14:paraId="5AC5B578" w14:textId="77777777" w:rsidTr="0075297B">
        <w:trPr>
          <w:jc w:val="center"/>
        </w:trPr>
        <w:tc>
          <w:tcPr>
            <w:tcW w:w="6237" w:type="dxa"/>
          </w:tcPr>
          <w:p w14:paraId="4B710BA2"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 </w:t>
            </w:r>
            <w:r w:rsidRPr="00367497">
              <w:rPr>
                <w:rFonts w:cstheme="minorHAnsi"/>
                <w:color w:val="002060"/>
                <w:lang w:val="en-GB"/>
              </w:rPr>
              <w:t>A clear and consistent legal framework enabling apprenticeship partners to act effectively and guaranteeing mutual rights and responsibilities</w:t>
            </w:r>
          </w:p>
        </w:tc>
        <w:tc>
          <w:tcPr>
            <w:tcW w:w="1134" w:type="dxa"/>
            <w:shd w:val="clear" w:color="auto" w:fill="00B050"/>
          </w:tcPr>
          <w:p w14:paraId="4AD81919" w14:textId="77777777" w:rsidR="0075297B" w:rsidRPr="00367497" w:rsidRDefault="0075297B" w:rsidP="00EC3687">
            <w:pPr>
              <w:ind w:left="57" w:right="57"/>
              <w:jc w:val="both"/>
              <w:rPr>
                <w:rFonts w:cstheme="minorHAnsi"/>
                <w:color w:val="002060"/>
                <w:lang w:val="en-GB"/>
              </w:rPr>
            </w:pPr>
          </w:p>
        </w:tc>
        <w:tc>
          <w:tcPr>
            <w:tcW w:w="2268" w:type="dxa"/>
          </w:tcPr>
          <w:p w14:paraId="5F47A65A" w14:textId="77777777" w:rsidR="0075297B" w:rsidRPr="00367497" w:rsidRDefault="0075297B" w:rsidP="00EC3687">
            <w:pPr>
              <w:ind w:left="57" w:right="57"/>
              <w:jc w:val="both"/>
              <w:rPr>
                <w:rFonts w:cstheme="minorHAnsi"/>
                <w:color w:val="002060"/>
                <w:lang w:val="en-GB"/>
              </w:rPr>
            </w:pPr>
          </w:p>
        </w:tc>
      </w:tr>
      <w:tr w:rsidR="0075297B" w:rsidRPr="00367497" w14:paraId="4883C2CF" w14:textId="77777777" w:rsidTr="0075297B">
        <w:trPr>
          <w:jc w:val="center"/>
        </w:trPr>
        <w:tc>
          <w:tcPr>
            <w:tcW w:w="6237" w:type="dxa"/>
          </w:tcPr>
          <w:p w14:paraId="6DCF9036"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2: </w:t>
            </w:r>
            <w:r w:rsidRPr="00367497">
              <w:rPr>
                <w:rFonts w:cstheme="minorHAnsi"/>
                <w:color w:val="002060"/>
                <w:lang w:val="en-GB"/>
              </w:rPr>
              <w:t>A structured, continuous dialogue between all apprenticeship partners including a transparent method of coordination and decision-making</w:t>
            </w:r>
            <w:r w:rsidRPr="00367497">
              <w:rPr>
                <w:rFonts w:cstheme="minorHAnsi"/>
                <w:b/>
                <w:color w:val="002060"/>
                <w:lang w:val="en-GB"/>
              </w:rPr>
              <w:t xml:space="preserve"> </w:t>
            </w:r>
          </w:p>
        </w:tc>
        <w:tc>
          <w:tcPr>
            <w:tcW w:w="1134" w:type="dxa"/>
            <w:shd w:val="clear" w:color="auto" w:fill="00B050"/>
          </w:tcPr>
          <w:p w14:paraId="4EDC5CBB" w14:textId="77777777" w:rsidR="0075297B" w:rsidRPr="00367497" w:rsidRDefault="0075297B" w:rsidP="00EC3687">
            <w:pPr>
              <w:ind w:left="57" w:right="57"/>
              <w:jc w:val="both"/>
              <w:rPr>
                <w:rFonts w:cstheme="minorHAnsi"/>
                <w:color w:val="002060"/>
                <w:lang w:val="en-GB"/>
              </w:rPr>
            </w:pPr>
          </w:p>
        </w:tc>
        <w:tc>
          <w:tcPr>
            <w:tcW w:w="2268" w:type="dxa"/>
          </w:tcPr>
          <w:p w14:paraId="76DE482C" w14:textId="77777777" w:rsidR="0075297B" w:rsidRPr="00367497" w:rsidRDefault="0075297B" w:rsidP="00EC3687">
            <w:pPr>
              <w:ind w:left="57" w:right="57"/>
              <w:jc w:val="both"/>
              <w:rPr>
                <w:rFonts w:cstheme="minorHAnsi"/>
                <w:color w:val="002060"/>
                <w:lang w:val="en-GB"/>
              </w:rPr>
            </w:pPr>
          </w:p>
        </w:tc>
      </w:tr>
      <w:tr w:rsidR="0075297B" w:rsidRPr="00367497" w14:paraId="62CDAF35" w14:textId="77777777" w:rsidTr="0075297B">
        <w:trPr>
          <w:jc w:val="center"/>
        </w:trPr>
        <w:tc>
          <w:tcPr>
            <w:tcW w:w="6237" w:type="dxa"/>
          </w:tcPr>
          <w:p w14:paraId="01D55EBD"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3: </w:t>
            </w:r>
            <w:r w:rsidRPr="00367497">
              <w:rPr>
                <w:rFonts w:cstheme="minorHAnsi"/>
                <w:color w:val="002060"/>
                <w:lang w:val="en-GB"/>
              </w:rPr>
              <w:t>Strengthening the role of social partners by capacity building, assuming ownership and taking on responsibility for implementation</w:t>
            </w:r>
            <w:r w:rsidRPr="00367497">
              <w:rPr>
                <w:rFonts w:cstheme="minorHAnsi"/>
                <w:b/>
                <w:color w:val="002060"/>
                <w:lang w:val="en-GB"/>
              </w:rPr>
              <w:t xml:space="preserve"> </w:t>
            </w:r>
          </w:p>
        </w:tc>
        <w:tc>
          <w:tcPr>
            <w:tcW w:w="1134" w:type="dxa"/>
            <w:shd w:val="clear" w:color="auto" w:fill="002060"/>
          </w:tcPr>
          <w:p w14:paraId="71A01C79" w14:textId="77777777" w:rsidR="0075297B" w:rsidRPr="00367497" w:rsidRDefault="0075297B" w:rsidP="00EC3687">
            <w:pPr>
              <w:ind w:left="57" w:right="57"/>
              <w:jc w:val="both"/>
              <w:rPr>
                <w:rFonts w:cstheme="minorHAnsi"/>
                <w:color w:val="002060"/>
                <w:lang w:val="en-GB"/>
              </w:rPr>
            </w:pPr>
            <w:r w:rsidRPr="00367497">
              <w:rPr>
                <w:rFonts w:cstheme="minorHAnsi"/>
                <w:color w:val="002060"/>
                <w:lang w:val="en-GB"/>
              </w:rPr>
              <w:t>Z</w:t>
            </w:r>
          </w:p>
        </w:tc>
        <w:tc>
          <w:tcPr>
            <w:tcW w:w="2268" w:type="dxa"/>
          </w:tcPr>
          <w:p w14:paraId="2671476C" w14:textId="77777777" w:rsidR="0075297B" w:rsidRPr="00367497" w:rsidRDefault="0075297B" w:rsidP="00EC3687">
            <w:pPr>
              <w:ind w:left="57" w:right="57"/>
              <w:jc w:val="both"/>
              <w:rPr>
                <w:rFonts w:cstheme="minorHAnsi"/>
                <w:color w:val="002060"/>
                <w:lang w:val="en-GB"/>
              </w:rPr>
            </w:pPr>
          </w:p>
        </w:tc>
      </w:tr>
      <w:tr w:rsidR="0075297B" w:rsidRPr="00367497" w14:paraId="31742DAA" w14:textId="77777777" w:rsidTr="0075297B">
        <w:trPr>
          <w:jc w:val="center"/>
        </w:trPr>
        <w:tc>
          <w:tcPr>
            <w:tcW w:w="6237" w:type="dxa"/>
          </w:tcPr>
          <w:p w14:paraId="07C76E35"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4: </w:t>
            </w:r>
            <w:r w:rsidRPr="00367497">
              <w:rPr>
                <w:rFonts w:cstheme="minorHAnsi"/>
                <w:color w:val="002060"/>
                <w:lang w:val="en-GB"/>
              </w:rPr>
              <w:t>Systematic cooperation between VET school or training centres and companies</w:t>
            </w:r>
          </w:p>
        </w:tc>
        <w:tc>
          <w:tcPr>
            <w:tcW w:w="1134" w:type="dxa"/>
            <w:shd w:val="clear" w:color="auto" w:fill="FFFF00"/>
          </w:tcPr>
          <w:p w14:paraId="08DB9497" w14:textId="77777777" w:rsidR="0075297B" w:rsidRPr="00367497" w:rsidRDefault="0075297B" w:rsidP="00EC3687">
            <w:pPr>
              <w:ind w:left="57" w:right="57"/>
              <w:jc w:val="both"/>
              <w:rPr>
                <w:rFonts w:cstheme="minorHAnsi"/>
                <w:color w:val="002060"/>
                <w:lang w:val="en-GB"/>
              </w:rPr>
            </w:pPr>
          </w:p>
        </w:tc>
        <w:tc>
          <w:tcPr>
            <w:tcW w:w="2268" w:type="dxa"/>
          </w:tcPr>
          <w:p w14:paraId="6AE01435" w14:textId="77777777" w:rsidR="0075297B" w:rsidRPr="00367497" w:rsidRDefault="0075297B" w:rsidP="00EC3687">
            <w:pPr>
              <w:ind w:left="57" w:right="57"/>
              <w:jc w:val="both"/>
              <w:rPr>
                <w:rFonts w:cstheme="minorHAnsi"/>
                <w:color w:val="002060"/>
                <w:lang w:val="en-GB"/>
              </w:rPr>
            </w:pPr>
          </w:p>
        </w:tc>
      </w:tr>
      <w:tr w:rsidR="0075297B" w:rsidRPr="00367497" w14:paraId="74CAD80B" w14:textId="77777777" w:rsidTr="0075297B">
        <w:trPr>
          <w:jc w:val="center"/>
        </w:trPr>
        <w:tc>
          <w:tcPr>
            <w:tcW w:w="6237" w:type="dxa"/>
          </w:tcPr>
          <w:p w14:paraId="5108A8B3"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5: </w:t>
            </w:r>
            <w:r w:rsidRPr="00367497">
              <w:rPr>
                <w:rFonts w:cstheme="minorHAnsi"/>
                <w:color w:val="002060"/>
                <w:lang w:val="en-GB"/>
              </w:rPr>
              <w:t>Sharing costs and benefits to the mutual advantage of companies, VET providers and learners</w:t>
            </w:r>
          </w:p>
        </w:tc>
        <w:tc>
          <w:tcPr>
            <w:tcW w:w="1134" w:type="dxa"/>
            <w:shd w:val="clear" w:color="auto" w:fill="FFFF00"/>
          </w:tcPr>
          <w:p w14:paraId="543CC1FA" w14:textId="77777777" w:rsidR="0075297B" w:rsidRPr="00367497" w:rsidRDefault="0075297B" w:rsidP="00EC3687">
            <w:pPr>
              <w:ind w:left="57" w:right="57"/>
              <w:jc w:val="both"/>
              <w:rPr>
                <w:rFonts w:cstheme="minorHAnsi"/>
                <w:color w:val="002060"/>
                <w:lang w:val="en-GB"/>
              </w:rPr>
            </w:pPr>
          </w:p>
        </w:tc>
        <w:tc>
          <w:tcPr>
            <w:tcW w:w="2268" w:type="dxa"/>
          </w:tcPr>
          <w:p w14:paraId="39EA83B0" w14:textId="77777777" w:rsidR="0075297B" w:rsidRPr="00367497" w:rsidRDefault="0075297B" w:rsidP="00EC3687">
            <w:pPr>
              <w:ind w:left="57" w:right="57"/>
              <w:jc w:val="both"/>
              <w:rPr>
                <w:rFonts w:cstheme="minorHAnsi"/>
                <w:color w:val="002060"/>
                <w:lang w:val="en-GB"/>
              </w:rPr>
            </w:pPr>
          </w:p>
        </w:tc>
      </w:tr>
      <w:tr w:rsidR="0075297B" w:rsidRPr="00367497" w14:paraId="355C8397" w14:textId="77777777" w:rsidTr="00D734D2">
        <w:trPr>
          <w:jc w:val="center"/>
        </w:trPr>
        <w:tc>
          <w:tcPr>
            <w:tcW w:w="9639" w:type="dxa"/>
            <w:gridSpan w:val="3"/>
          </w:tcPr>
          <w:p w14:paraId="24CF076C"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Support for companies, in particular SMEs, offering apprenticeships </w:t>
            </w:r>
          </w:p>
        </w:tc>
      </w:tr>
      <w:tr w:rsidR="0075297B" w:rsidRPr="00367497" w14:paraId="1223C209" w14:textId="77777777" w:rsidTr="0075297B">
        <w:trPr>
          <w:jc w:val="center"/>
        </w:trPr>
        <w:tc>
          <w:tcPr>
            <w:tcW w:w="6237" w:type="dxa"/>
          </w:tcPr>
          <w:p w14:paraId="39310B07"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6: </w:t>
            </w:r>
            <w:r w:rsidRPr="00367497">
              <w:rPr>
                <w:rFonts w:cstheme="minorHAnsi"/>
                <w:color w:val="002060"/>
                <w:lang w:val="en-GB"/>
              </w:rPr>
              <w:t>Supporting measures that make apprenticeships more attractive and accessible to SMEs</w:t>
            </w:r>
          </w:p>
        </w:tc>
        <w:tc>
          <w:tcPr>
            <w:tcW w:w="1134" w:type="dxa"/>
            <w:shd w:val="clear" w:color="auto" w:fill="00B050"/>
          </w:tcPr>
          <w:p w14:paraId="2980D6D9" w14:textId="77777777" w:rsidR="0075297B" w:rsidRPr="00367497" w:rsidRDefault="0075297B" w:rsidP="00EC3687">
            <w:pPr>
              <w:ind w:left="57" w:right="57"/>
              <w:jc w:val="both"/>
              <w:rPr>
                <w:rFonts w:cstheme="minorHAnsi"/>
                <w:color w:val="002060"/>
                <w:lang w:val="en-GB"/>
              </w:rPr>
            </w:pPr>
          </w:p>
        </w:tc>
        <w:tc>
          <w:tcPr>
            <w:tcW w:w="2268" w:type="dxa"/>
          </w:tcPr>
          <w:p w14:paraId="4EBF0B5D" w14:textId="77777777" w:rsidR="0075297B" w:rsidRPr="00367497" w:rsidRDefault="0075297B" w:rsidP="00EC3687">
            <w:pPr>
              <w:ind w:left="57" w:right="57"/>
              <w:jc w:val="both"/>
              <w:rPr>
                <w:rFonts w:cstheme="minorHAnsi"/>
                <w:color w:val="002060"/>
                <w:lang w:val="en-GB"/>
              </w:rPr>
            </w:pPr>
          </w:p>
        </w:tc>
      </w:tr>
      <w:tr w:rsidR="0075297B" w:rsidRPr="00367497" w14:paraId="71F97C50" w14:textId="77777777" w:rsidTr="0075297B">
        <w:trPr>
          <w:jc w:val="center"/>
        </w:trPr>
        <w:tc>
          <w:tcPr>
            <w:tcW w:w="6237" w:type="dxa"/>
          </w:tcPr>
          <w:p w14:paraId="00D77F2F" w14:textId="796F2F53"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7: </w:t>
            </w:r>
            <w:r w:rsidRPr="00367497">
              <w:rPr>
                <w:rFonts w:cstheme="minorHAnsi"/>
                <w:color w:val="002060"/>
                <w:lang w:val="en-GB"/>
              </w:rPr>
              <w:t>Finding the right balance between the specific skill</w:t>
            </w:r>
            <w:r w:rsidR="00A45B7F">
              <w:rPr>
                <w:rFonts w:cstheme="minorHAnsi"/>
                <w:color w:val="002060"/>
                <w:lang w:val="en-GB"/>
              </w:rPr>
              <w:t>s</w:t>
            </w:r>
            <w:r w:rsidRPr="00367497">
              <w:rPr>
                <w:rFonts w:cstheme="minorHAnsi"/>
                <w:color w:val="002060"/>
                <w:lang w:val="en-GB"/>
              </w:rPr>
              <w:t xml:space="preserve"> need</w:t>
            </w:r>
            <w:r w:rsidR="00A45B7F">
              <w:rPr>
                <w:rFonts w:cstheme="minorHAnsi"/>
                <w:color w:val="002060"/>
                <w:lang w:val="en-GB"/>
              </w:rPr>
              <w:t>s</w:t>
            </w:r>
            <w:r w:rsidRPr="00367497">
              <w:rPr>
                <w:rFonts w:cstheme="minorHAnsi"/>
                <w:color w:val="002060"/>
                <w:lang w:val="en-GB"/>
              </w:rPr>
              <w:t xml:space="preserve"> of training companies and the general need to improve the employability of apprentices</w:t>
            </w:r>
          </w:p>
        </w:tc>
        <w:tc>
          <w:tcPr>
            <w:tcW w:w="1134" w:type="dxa"/>
            <w:shd w:val="clear" w:color="auto" w:fill="FFFF00"/>
          </w:tcPr>
          <w:p w14:paraId="6636CC1E" w14:textId="77777777" w:rsidR="0075297B" w:rsidRPr="00367497" w:rsidRDefault="0075297B" w:rsidP="00EC3687">
            <w:pPr>
              <w:ind w:left="57" w:right="57"/>
              <w:jc w:val="both"/>
              <w:rPr>
                <w:rFonts w:cstheme="minorHAnsi"/>
                <w:color w:val="002060"/>
                <w:lang w:val="en-GB"/>
              </w:rPr>
            </w:pPr>
          </w:p>
        </w:tc>
        <w:tc>
          <w:tcPr>
            <w:tcW w:w="2268" w:type="dxa"/>
          </w:tcPr>
          <w:p w14:paraId="5F4194E2" w14:textId="77777777" w:rsidR="0075297B" w:rsidRPr="00367497" w:rsidRDefault="0075297B" w:rsidP="00EC3687">
            <w:pPr>
              <w:ind w:left="57" w:right="57"/>
              <w:jc w:val="both"/>
              <w:rPr>
                <w:rFonts w:cstheme="minorHAnsi"/>
                <w:color w:val="002060"/>
                <w:lang w:val="en-GB"/>
              </w:rPr>
            </w:pPr>
          </w:p>
        </w:tc>
      </w:tr>
      <w:tr w:rsidR="0075297B" w:rsidRPr="00367497" w14:paraId="2BEB1430" w14:textId="77777777" w:rsidTr="0075297B">
        <w:trPr>
          <w:jc w:val="center"/>
        </w:trPr>
        <w:tc>
          <w:tcPr>
            <w:tcW w:w="6237" w:type="dxa"/>
          </w:tcPr>
          <w:p w14:paraId="0B22FD94"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8: </w:t>
            </w:r>
            <w:r w:rsidRPr="00367497">
              <w:rPr>
                <w:rFonts w:cstheme="minorHAnsi"/>
                <w:color w:val="002060"/>
                <w:lang w:val="en-GB"/>
              </w:rPr>
              <w:t>Focusing on companies having no experience with apprentices</w:t>
            </w:r>
          </w:p>
        </w:tc>
        <w:tc>
          <w:tcPr>
            <w:tcW w:w="1134" w:type="dxa"/>
            <w:shd w:val="clear" w:color="auto" w:fill="002060"/>
          </w:tcPr>
          <w:p w14:paraId="5866DBA0" w14:textId="77777777" w:rsidR="0075297B" w:rsidRPr="00367497" w:rsidRDefault="0075297B" w:rsidP="00EC3687">
            <w:pPr>
              <w:ind w:left="57" w:right="57"/>
              <w:jc w:val="both"/>
              <w:rPr>
                <w:rFonts w:cstheme="minorHAnsi"/>
                <w:color w:val="002060"/>
                <w:lang w:val="en-GB"/>
              </w:rPr>
            </w:pPr>
            <w:r w:rsidRPr="00367497">
              <w:rPr>
                <w:rFonts w:cstheme="minorHAnsi"/>
                <w:color w:val="002060"/>
                <w:lang w:val="en-GB"/>
              </w:rPr>
              <w:t>Z</w:t>
            </w:r>
          </w:p>
        </w:tc>
        <w:tc>
          <w:tcPr>
            <w:tcW w:w="2268" w:type="dxa"/>
          </w:tcPr>
          <w:p w14:paraId="7D046030" w14:textId="77777777" w:rsidR="0075297B" w:rsidRPr="00367497" w:rsidRDefault="0075297B" w:rsidP="00EC3687">
            <w:pPr>
              <w:ind w:left="57" w:right="57"/>
              <w:jc w:val="both"/>
              <w:rPr>
                <w:rFonts w:cstheme="minorHAnsi"/>
                <w:color w:val="002060"/>
                <w:lang w:val="en-GB"/>
              </w:rPr>
            </w:pPr>
          </w:p>
        </w:tc>
      </w:tr>
      <w:tr w:rsidR="0075297B" w:rsidRPr="00367497" w14:paraId="5A7F9C56" w14:textId="77777777" w:rsidTr="0075297B">
        <w:trPr>
          <w:jc w:val="center"/>
        </w:trPr>
        <w:tc>
          <w:tcPr>
            <w:tcW w:w="6237" w:type="dxa"/>
          </w:tcPr>
          <w:p w14:paraId="74724DED"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9: </w:t>
            </w:r>
            <w:r w:rsidRPr="00367497">
              <w:rPr>
                <w:rFonts w:cstheme="minorHAnsi"/>
                <w:color w:val="002060"/>
                <w:lang w:val="en-GB"/>
              </w:rPr>
              <w:t>Supporting companies providing apprenticeships for disadvantaged learners</w:t>
            </w:r>
          </w:p>
        </w:tc>
        <w:tc>
          <w:tcPr>
            <w:tcW w:w="1134" w:type="dxa"/>
            <w:shd w:val="clear" w:color="auto" w:fill="002060"/>
          </w:tcPr>
          <w:p w14:paraId="60246ACB" w14:textId="77777777" w:rsidR="0075297B" w:rsidRPr="00367497" w:rsidRDefault="0075297B" w:rsidP="00EC3687">
            <w:pPr>
              <w:ind w:left="57" w:right="57"/>
              <w:jc w:val="both"/>
              <w:rPr>
                <w:rFonts w:cstheme="minorHAnsi"/>
                <w:color w:val="002060"/>
                <w:lang w:val="en-GB"/>
              </w:rPr>
            </w:pPr>
            <w:r w:rsidRPr="00367497">
              <w:rPr>
                <w:rFonts w:cstheme="minorHAnsi"/>
                <w:color w:val="002060"/>
                <w:lang w:val="en-GB"/>
              </w:rPr>
              <w:t>Z</w:t>
            </w:r>
          </w:p>
        </w:tc>
        <w:tc>
          <w:tcPr>
            <w:tcW w:w="2268" w:type="dxa"/>
          </w:tcPr>
          <w:p w14:paraId="7021C496" w14:textId="77777777" w:rsidR="0075297B" w:rsidRPr="00367497" w:rsidRDefault="0075297B" w:rsidP="00EC3687">
            <w:pPr>
              <w:ind w:left="57" w:right="57"/>
              <w:jc w:val="both"/>
              <w:rPr>
                <w:rFonts w:cstheme="minorHAnsi"/>
                <w:color w:val="002060"/>
                <w:lang w:val="en-GB"/>
              </w:rPr>
            </w:pPr>
          </w:p>
        </w:tc>
      </w:tr>
      <w:tr w:rsidR="0075297B" w:rsidRPr="00367497" w14:paraId="6FCBCED5" w14:textId="77777777" w:rsidTr="0075297B">
        <w:trPr>
          <w:jc w:val="center"/>
        </w:trPr>
        <w:tc>
          <w:tcPr>
            <w:tcW w:w="6237" w:type="dxa"/>
          </w:tcPr>
          <w:p w14:paraId="6C9D742B"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10: </w:t>
            </w:r>
            <w:r w:rsidRPr="00367497">
              <w:rPr>
                <w:rFonts w:cstheme="minorHAnsi"/>
                <w:color w:val="002060"/>
                <w:lang w:val="en-GB"/>
              </w:rPr>
              <w:t>Motivating and supporting companies to assign qualified trainers and tutors</w:t>
            </w:r>
            <w:r w:rsidRPr="00367497">
              <w:rPr>
                <w:rFonts w:cstheme="minorHAnsi"/>
                <w:b/>
                <w:color w:val="002060"/>
                <w:lang w:val="en-GB"/>
              </w:rPr>
              <w:t xml:space="preserve"> </w:t>
            </w:r>
          </w:p>
        </w:tc>
        <w:tc>
          <w:tcPr>
            <w:tcW w:w="1134" w:type="dxa"/>
            <w:shd w:val="clear" w:color="auto" w:fill="FFFF00"/>
          </w:tcPr>
          <w:p w14:paraId="6F7E8928" w14:textId="77777777" w:rsidR="0075297B" w:rsidRPr="00367497" w:rsidRDefault="0075297B" w:rsidP="00EC3687">
            <w:pPr>
              <w:ind w:left="57" w:right="57"/>
              <w:jc w:val="both"/>
              <w:rPr>
                <w:rFonts w:cstheme="minorHAnsi"/>
                <w:color w:val="002060"/>
                <w:lang w:val="en-GB"/>
              </w:rPr>
            </w:pPr>
          </w:p>
        </w:tc>
        <w:tc>
          <w:tcPr>
            <w:tcW w:w="2268" w:type="dxa"/>
          </w:tcPr>
          <w:p w14:paraId="6460C754" w14:textId="77777777" w:rsidR="0075297B" w:rsidRPr="00367497" w:rsidRDefault="0075297B" w:rsidP="00EC3687">
            <w:pPr>
              <w:ind w:left="57" w:right="57"/>
              <w:jc w:val="both"/>
              <w:rPr>
                <w:rFonts w:cstheme="minorHAnsi"/>
                <w:color w:val="002060"/>
                <w:lang w:val="en-GB"/>
              </w:rPr>
            </w:pPr>
          </w:p>
        </w:tc>
      </w:tr>
      <w:tr w:rsidR="0075297B" w:rsidRPr="00367497" w14:paraId="16D45096" w14:textId="77777777" w:rsidTr="0075297B">
        <w:trPr>
          <w:jc w:val="center"/>
        </w:trPr>
        <w:tc>
          <w:tcPr>
            <w:tcW w:w="6237" w:type="dxa"/>
          </w:tcPr>
          <w:p w14:paraId="78CAC21A"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11: </w:t>
            </w:r>
            <w:r w:rsidRPr="00367497">
              <w:rPr>
                <w:rFonts w:cstheme="minorHAnsi"/>
                <w:color w:val="002060"/>
                <w:lang w:val="en-GB"/>
              </w:rPr>
              <w:t>Promoting the permeability between VET and other educational and career pathways</w:t>
            </w:r>
            <w:r w:rsidRPr="00367497">
              <w:rPr>
                <w:rFonts w:cstheme="minorHAnsi"/>
                <w:b/>
                <w:color w:val="002060"/>
                <w:lang w:val="en-GB"/>
              </w:rPr>
              <w:t xml:space="preserve"> </w:t>
            </w:r>
          </w:p>
        </w:tc>
        <w:tc>
          <w:tcPr>
            <w:tcW w:w="1134" w:type="dxa"/>
            <w:shd w:val="clear" w:color="auto" w:fill="00B050"/>
          </w:tcPr>
          <w:p w14:paraId="1585620C" w14:textId="77777777" w:rsidR="0075297B" w:rsidRPr="00367497" w:rsidRDefault="0075297B" w:rsidP="00EC3687">
            <w:pPr>
              <w:ind w:left="57" w:right="57"/>
              <w:jc w:val="both"/>
              <w:rPr>
                <w:rFonts w:cstheme="minorHAnsi"/>
                <w:color w:val="002060"/>
                <w:lang w:val="en-GB"/>
              </w:rPr>
            </w:pPr>
          </w:p>
        </w:tc>
        <w:tc>
          <w:tcPr>
            <w:tcW w:w="2268" w:type="dxa"/>
          </w:tcPr>
          <w:p w14:paraId="390F30EA" w14:textId="77777777" w:rsidR="0075297B" w:rsidRPr="00367497" w:rsidRDefault="0075297B" w:rsidP="00EC3687">
            <w:pPr>
              <w:ind w:left="57" w:right="57"/>
              <w:jc w:val="both"/>
              <w:rPr>
                <w:rFonts w:cstheme="minorHAnsi"/>
                <w:color w:val="002060"/>
                <w:lang w:val="en-GB"/>
              </w:rPr>
            </w:pPr>
          </w:p>
        </w:tc>
      </w:tr>
      <w:tr w:rsidR="0075297B" w:rsidRPr="00367497" w14:paraId="47CC874E" w14:textId="77777777" w:rsidTr="0075297B">
        <w:trPr>
          <w:jc w:val="center"/>
        </w:trPr>
        <w:tc>
          <w:tcPr>
            <w:tcW w:w="6237" w:type="dxa"/>
          </w:tcPr>
          <w:p w14:paraId="6A243A38"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12: </w:t>
            </w:r>
            <w:r w:rsidRPr="00367497">
              <w:rPr>
                <w:rFonts w:cstheme="minorHAnsi"/>
                <w:color w:val="002060"/>
                <w:lang w:val="en-GB"/>
              </w:rPr>
              <w:t>Improving the image of VET and apprenticeships by promoting excellence</w:t>
            </w:r>
          </w:p>
        </w:tc>
        <w:tc>
          <w:tcPr>
            <w:tcW w:w="1134" w:type="dxa"/>
            <w:shd w:val="clear" w:color="auto" w:fill="002060"/>
          </w:tcPr>
          <w:p w14:paraId="0ADA6B3C" w14:textId="77777777" w:rsidR="0075297B" w:rsidRPr="00367497" w:rsidRDefault="0075297B" w:rsidP="00EC3687">
            <w:pPr>
              <w:ind w:left="57" w:right="57"/>
              <w:jc w:val="both"/>
              <w:rPr>
                <w:rFonts w:cstheme="minorHAnsi"/>
                <w:color w:val="002060"/>
                <w:lang w:val="en-GB"/>
              </w:rPr>
            </w:pPr>
            <w:r w:rsidRPr="00367497">
              <w:rPr>
                <w:rFonts w:cstheme="minorHAnsi"/>
                <w:color w:val="002060"/>
                <w:lang w:val="en-GB"/>
              </w:rPr>
              <w:t>Z</w:t>
            </w:r>
          </w:p>
        </w:tc>
        <w:tc>
          <w:tcPr>
            <w:tcW w:w="2268" w:type="dxa"/>
          </w:tcPr>
          <w:p w14:paraId="78509E0E" w14:textId="77777777" w:rsidR="0075297B" w:rsidRPr="00367497" w:rsidRDefault="0075297B" w:rsidP="00EC3687">
            <w:pPr>
              <w:ind w:left="57" w:right="57"/>
              <w:jc w:val="both"/>
              <w:rPr>
                <w:rFonts w:cstheme="minorHAnsi"/>
                <w:color w:val="002060"/>
                <w:lang w:val="en-GB"/>
              </w:rPr>
            </w:pPr>
          </w:p>
        </w:tc>
      </w:tr>
      <w:tr w:rsidR="0075297B" w:rsidRPr="00367497" w14:paraId="31082205" w14:textId="77777777" w:rsidTr="00D734D2">
        <w:trPr>
          <w:jc w:val="center"/>
        </w:trPr>
        <w:tc>
          <w:tcPr>
            <w:tcW w:w="9639" w:type="dxa"/>
            <w:gridSpan w:val="3"/>
          </w:tcPr>
          <w:p w14:paraId="0C6F9DDF"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Attractiveness of apprenticeships and improved career guidance</w:t>
            </w:r>
          </w:p>
        </w:tc>
      </w:tr>
      <w:tr w:rsidR="0075297B" w:rsidRPr="00367497" w14:paraId="72226CCF" w14:textId="77777777" w:rsidTr="0075297B">
        <w:trPr>
          <w:jc w:val="center"/>
        </w:trPr>
        <w:tc>
          <w:tcPr>
            <w:tcW w:w="6237" w:type="dxa"/>
          </w:tcPr>
          <w:p w14:paraId="200DE186"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13: </w:t>
            </w:r>
            <w:r w:rsidRPr="00367497">
              <w:rPr>
                <w:rFonts w:cstheme="minorHAnsi"/>
                <w:color w:val="002060"/>
                <w:lang w:val="en-GB"/>
              </w:rPr>
              <w:t>Career guidance to empower young people to make well-founded choices</w:t>
            </w:r>
            <w:r w:rsidRPr="00367497">
              <w:rPr>
                <w:rFonts w:cstheme="minorHAnsi"/>
                <w:b/>
                <w:color w:val="002060"/>
                <w:lang w:val="en-GB"/>
              </w:rPr>
              <w:t xml:space="preserve"> </w:t>
            </w:r>
          </w:p>
        </w:tc>
        <w:tc>
          <w:tcPr>
            <w:tcW w:w="1134" w:type="dxa"/>
            <w:shd w:val="clear" w:color="auto" w:fill="FFFF00"/>
          </w:tcPr>
          <w:p w14:paraId="4F91A500" w14:textId="77777777" w:rsidR="0075297B" w:rsidRPr="00367497" w:rsidRDefault="0075297B" w:rsidP="00EC3687">
            <w:pPr>
              <w:ind w:left="57" w:right="57"/>
              <w:jc w:val="both"/>
              <w:rPr>
                <w:rFonts w:cstheme="minorHAnsi"/>
                <w:color w:val="002060"/>
                <w:lang w:val="en-GB"/>
              </w:rPr>
            </w:pPr>
          </w:p>
        </w:tc>
        <w:tc>
          <w:tcPr>
            <w:tcW w:w="2268" w:type="dxa"/>
          </w:tcPr>
          <w:p w14:paraId="2173CA3E" w14:textId="77777777" w:rsidR="0075297B" w:rsidRPr="00367497" w:rsidRDefault="0075297B" w:rsidP="00EC3687">
            <w:pPr>
              <w:ind w:left="57" w:right="57"/>
              <w:jc w:val="both"/>
              <w:rPr>
                <w:rFonts w:cstheme="minorHAnsi"/>
                <w:color w:val="002060"/>
                <w:lang w:val="en-GB"/>
              </w:rPr>
            </w:pPr>
          </w:p>
        </w:tc>
      </w:tr>
      <w:tr w:rsidR="0075297B" w:rsidRPr="00367497" w14:paraId="7EBAF4AF" w14:textId="77777777" w:rsidTr="0075297B">
        <w:trPr>
          <w:jc w:val="center"/>
        </w:trPr>
        <w:tc>
          <w:tcPr>
            <w:tcW w:w="6237" w:type="dxa"/>
          </w:tcPr>
          <w:p w14:paraId="2DB53B8F"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14: </w:t>
            </w:r>
            <w:r w:rsidRPr="00367497">
              <w:rPr>
                <w:rFonts w:cstheme="minorHAnsi"/>
                <w:color w:val="002060"/>
                <w:lang w:val="en-GB"/>
              </w:rPr>
              <w:t>Enhancing the attractiveness of apprenticeships by raising the quality of VET teachers</w:t>
            </w:r>
          </w:p>
        </w:tc>
        <w:tc>
          <w:tcPr>
            <w:tcW w:w="1134" w:type="dxa"/>
            <w:shd w:val="clear" w:color="auto" w:fill="FFFF00"/>
          </w:tcPr>
          <w:p w14:paraId="1CBAA841" w14:textId="77777777" w:rsidR="0075297B" w:rsidRPr="00367497" w:rsidRDefault="0075297B" w:rsidP="00EC3687">
            <w:pPr>
              <w:ind w:left="57" w:right="57"/>
              <w:jc w:val="both"/>
              <w:rPr>
                <w:rFonts w:cstheme="minorHAnsi"/>
                <w:color w:val="002060"/>
                <w:lang w:val="en-GB"/>
              </w:rPr>
            </w:pPr>
          </w:p>
        </w:tc>
        <w:tc>
          <w:tcPr>
            <w:tcW w:w="2268" w:type="dxa"/>
          </w:tcPr>
          <w:p w14:paraId="3FD58E25" w14:textId="77777777" w:rsidR="0075297B" w:rsidRPr="00367497" w:rsidRDefault="0075297B" w:rsidP="00EC3687">
            <w:pPr>
              <w:ind w:left="57" w:right="57"/>
              <w:jc w:val="both"/>
              <w:rPr>
                <w:rFonts w:cstheme="minorHAnsi"/>
                <w:color w:val="002060"/>
                <w:lang w:val="en-GB"/>
              </w:rPr>
            </w:pPr>
          </w:p>
        </w:tc>
      </w:tr>
      <w:tr w:rsidR="0075297B" w:rsidRPr="00367497" w14:paraId="345837CA" w14:textId="77777777" w:rsidTr="0075297B">
        <w:trPr>
          <w:jc w:val="center"/>
        </w:trPr>
        <w:tc>
          <w:tcPr>
            <w:tcW w:w="6237" w:type="dxa"/>
          </w:tcPr>
          <w:p w14:paraId="6549D635" w14:textId="7777777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15: </w:t>
            </w:r>
            <w:r w:rsidRPr="00367497">
              <w:rPr>
                <w:rFonts w:cstheme="minorHAnsi"/>
                <w:color w:val="002060"/>
                <w:lang w:val="en-GB"/>
              </w:rPr>
              <w:t>Promoting the attractiveness of VET and apprenticeships through a broad range of awareness-raising activities</w:t>
            </w:r>
            <w:r w:rsidRPr="00367497">
              <w:rPr>
                <w:rFonts w:cstheme="minorHAnsi"/>
                <w:b/>
                <w:color w:val="002060"/>
                <w:lang w:val="en-GB"/>
              </w:rPr>
              <w:t xml:space="preserve"> </w:t>
            </w:r>
          </w:p>
        </w:tc>
        <w:tc>
          <w:tcPr>
            <w:tcW w:w="1134" w:type="dxa"/>
            <w:shd w:val="clear" w:color="auto" w:fill="FFFF00"/>
          </w:tcPr>
          <w:p w14:paraId="5CAB9A2D" w14:textId="77777777" w:rsidR="0075297B" w:rsidRPr="00367497" w:rsidRDefault="0075297B" w:rsidP="00EC3687">
            <w:pPr>
              <w:ind w:left="57" w:right="57"/>
              <w:jc w:val="both"/>
              <w:rPr>
                <w:rFonts w:cstheme="minorHAnsi"/>
                <w:color w:val="002060"/>
                <w:lang w:val="en-GB"/>
              </w:rPr>
            </w:pPr>
          </w:p>
        </w:tc>
        <w:tc>
          <w:tcPr>
            <w:tcW w:w="2268" w:type="dxa"/>
          </w:tcPr>
          <w:p w14:paraId="3E4691E8" w14:textId="77777777" w:rsidR="0075297B" w:rsidRPr="00367497" w:rsidRDefault="0075297B" w:rsidP="00EC3687">
            <w:pPr>
              <w:ind w:left="57" w:right="57"/>
              <w:jc w:val="both"/>
              <w:rPr>
                <w:rFonts w:cstheme="minorHAnsi"/>
                <w:color w:val="002060"/>
                <w:lang w:val="en-GB"/>
              </w:rPr>
            </w:pPr>
          </w:p>
        </w:tc>
      </w:tr>
      <w:tr w:rsidR="0075297B" w:rsidRPr="00367497" w14:paraId="22C7B36D" w14:textId="77777777" w:rsidTr="00D734D2">
        <w:trPr>
          <w:jc w:val="center"/>
        </w:trPr>
        <w:tc>
          <w:tcPr>
            <w:tcW w:w="9639" w:type="dxa"/>
            <w:gridSpan w:val="3"/>
          </w:tcPr>
          <w:p w14:paraId="3761174D" w14:textId="440F5B2D"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Quality assurance in </w:t>
            </w:r>
            <w:r w:rsidR="00023F83">
              <w:rPr>
                <w:rFonts w:cstheme="minorHAnsi"/>
                <w:b/>
                <w:color w:val="002060"/>
                <w:lang w:val="en-GB"/>
              </w:rPr>
              <w:t>WBL</w:t>
            </w:r>
            <w:r w:rsidRPr="00367497">
              <w:rPr>
                <w:rFonts w:cstheme="minorHAnsi"/>
                <w:b/>
                <w:color w:val="002060"/>
                <w:lang w:val="en-GB"/>
              </w:rPr>
              <w:t xml:space="preserve"> </w:t>
            </w:r>
          </w:p>
        </w:tc>
      </w:tr>
      <w:tr w:rsidR="0075297B" w:rsidRPr="00367497" w14:paraId="35ACE66D" w14:textId="77777777" w:rsidTr="0075297B">
        <w:trPr>
          <w:jc w:val="center"/>
        </w:trPr>
        <w:tc>
          <w:tcPr>
            <w:tcW w:w="6237" w:type="dxa"/>
          </w:tcPr>
          <w:p w14:paraId="623B16E4" w14:textId="228FCCF3"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16: </w:t>
            </w:r>
            <w:r w:rsidRPr="00367497">
              <w:rPr>
                <w:rFonts w:cstheme="minorHAnsi"/>
                <w:color w:val="002060"/>
                <w:lang w:val="en-GB"/>
              </w:rPr>
              <w:t>Providing a clear framework for quality assurance of apprenticeship</w:t>
            </w:r>
            <w:r w:rsidR="00A45B7F">
              <w:rPr>
                <w:rFonts w:cstheme="minorHAnsi"/>
                <w:color w:val="002060"/>
                <w:lang w:val="en-GB"/>
              </w:rPr>
              <w:t>s</w:t>
            </w:r>
            <w:r w:rsidRPr="00367497">
              <w:rPr>
                <w:rFonts w:cstheme="minorHAnsi"/>
                <w:color w:val="002060"/>
                <w:lang w:val="en-GB"/>
              </w:rPr>
              <w:t xml:space="preserve"> at the system, provider and company levels </w:t>
            </w:r>
            <w:r w:rsidR="00A45B7F">
              <w:rPr>
                <w:rFonts w:cstheme="minorHAnsi"/>
                <w:color w:val="002060"/>
                <w:lang w:val="en-GB"/>
              </w:rPr>
              <w:t xml:space="preserve">and </w:t>
            </w:r>
            <w:r w:rsidRPr="00367497">
              <w:rPr>
                <w:rFonts w:cstheme="minorHAnsi"/>
                <w:color w:val="002060"/>
                <w:lang w:val="en-GB"/>
              </w:rPr>
              <w:t>ensuring systematic feedback</w:t>
            </w:r>
            <w:r w:rsidRPr="00367497">
              <w:rPr>
                <w:rFonts w:cstheme="minorHAnsi"/>
                <w:b/>
                <w:color w:val="002060"/>
                <w:lang w:val="en-GB"/>
              </w:rPr>
              <w:t xml:space="preserve"> </w:t>
            </w:r>
          </w:p>
        </w:tc>
        <w:tc>
          <w:tcPr>
            <w:tcW w:w="1134" w:type="dxa"/>
            <w:shd w:val="clear" w:color="auto" w:fill="FFFF00"/>
          </w:tcPr>
          <w:p w14:paraId="0FEA0ECF" w14:textId="77777777" w:rsidR="0075297B" w:rsidRPr="00367497" w:rsidRDefault="0075297B" w:rsidP="00EC3687">
            <w:pPr>
              <w:ind w:left="57" w:right="57"/>
              <w:jc w:val="both"/>
              <w:rPr>
                <w:rFonts w:cstheme="minorHAnsi"/>
                <w:color w:val="002060"/>
                <w:lang w:val="en-GB"/>
              </w:rPr>
            </w:pPr>
          </w:p>
        </w:tc>
        <w:tc>
          <w:tcPr>
            <w:tcW w:w="2268" w:type="dxa"/>
          </w:tcPr>
          <w:p w14:paraId="2146D6D8" w14:textId="7850DE26" w:rsidR="0075297B" w:rsidRPr="00367497" w:rsidRDefault="0075297B" w:rsidP="00EC3687">
            <w:pPr>
              <w:ind w:left="57" w:right="57"/>
              <w:jc w:val="both"/>
              <w:rPr>
                <w:rFonts w:cstheme="minorHAnsi"/>
                <w:color w:val="002060"/>
                <w:lang w:val="en-GB"/>
              </w:rPr>
            </w:pPr>
          </w:p>
        </w:tc>
      </w:tr>
      <w:tr w:rsidR="0075297B" w:rsidRPr="00367497" w14:paraId="65D0D3F7" w14:textId="77777777" w:rsidTr="0075297B">
        <w:trPr>
          <w:jc w:val="center"/>
        </w:trPr>
        <w:tc>
          <w:tcPr>
            <w:tcW w:w="6237" w:type="dxa"/>
          </w:tcPr>
          <w:p w14:paraId="4510A1CA" w14:textId="071333E0"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17: </w:t>
            </w:r>
            <w:r w:rsidRPr="00367497">
              <w:rPr>
                <w:rFonts w:cstheme="minorHAnsi"/>
                <w:color w:val="002060"/>
                <w:lang w:val="en-GB"/>
              </w:rPr>
              <w:t>Ensuring the content of VET programmes is responsive to changing skill</w:t>
            </w:r>
            <w:r w:rsidR="00A45B7F">
              <w:rPr>
                <w:rFonts w:cstheme="minorHAnsi"/>
                <w:color w:val="002060"/>
                <w:lang w:val="en-GB"/>
              </w:rPr>
              <w:t>s</w:t>
            </w:r>
            <w:r w:rsidRPr="00367497">
              <w:rPr>
                <w:rFonts w:cstheme="minorHAnsi"/>
                <w:color w:val="002060"/>
                <w:lang w:val="en-GB"/>
              </w:rPr>
              <w:t xml:space="preserve"> needs in companies and society </w:t>
            </w:r>
          </w:p>
        </w:tc>
        <w:tc>
          <w:tcPr>
            <w:tcW w:w="1134" w:type="dxa"/>
            <w:shd w:val="clear" w:color="auto" w:fill="00B050"/>
          </w:tcPr>
          <w:p w14:paraId="2A1B9315" w14:textId="77777777" w:rsidR="0075297B" w:rsidRPr="00367497" w:rsidRDefault="0075297B" w:rsidP="00EC3687">
            <w:pPr>
              <w:ind w:left="57" w:right="57"/>
              <w:jc w:val="both"/>
              <w:rPr>
                <w:rFonts w:cstheme="minorHAnsi"/>
                <w:color w:val="002060"/>
                <w:lang w:val="en-GB"/>
              </w:rPr>
            </w:pPr>
          </w:p>
        </w:tc>
        <w:tc>
          <w:tcPr>
            <w:tcW w:w="2268" w:type="dxa"/>
          </w:tcPr>
          <w:p w14:paraId="7EE65827" w14:textId="77777777" w:rsidR="0075297B" w:rsidRPr="00367497" w:rsidRDefault="0075297B" w:rsidP="00EC3687">
            <w:pPr>
              <w:ind w:left="57" w:right="57"/>
              <w:jc w:val="both"/>
              <w:rPr>
                <w:rFonts w:cstheme="minorHAnsi"/>
                <w:color w:val="002060"/>
                <w:lang w:val="en-GB"/>
              </w:rPr>
            </w:pPr>
          </w:p>
        </w:tc>
      </w:tr>
      <w:tr w:rsidR="0075297B" w:rsidRPr="00367497" w14:paraId="2879573F" w14:textId="77777777" w:rsidTr="0075297B">
        <w:trPr>
          <w:jc w:val="center"/>
        </w:trPr>
        <w:tc>
          <w:tcPr>
            <w:tcW w:w="6237" w:type="dxa"/>
          </w:tcPr>
          <w:p w14:paraId="1760980E" w14:textId="1C29B859"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lastRenderedPageBreak/>
              <w:t xml:space="preserve">Principle 18: </w:t>
            </w:r>
            <w:r w:rsidRPr="00367497">
              <w:rPr>
                <w:rFonts w:cstheme="minorHAnsi"/>
                <w:color w:val="002060"/>
                <w:lang w:val="en-GB"/>
              </w:rPr>
              <w:t>Fostering mutual trust and respect through regular cooperation between apprenticeship partners</w:t>
            </w:r>
            <w:r w:rsidRPr="00367497">
              <w:rPr>
                <w:rFonts w:cstheme="minorHAnsi"/>
                <w:b/>
                <w:color w:val="002060"/>
                <w:lang w:val="en-GB"/>
              </w:rPr>
              <w:t xml:space="preserve"> </w:t>
            </w:r>
          </w:p>
        </w:tc>
        <w:tc>
          <w:tcPr>
            <w:tcW w:w="1134" w:type="dxa"/>
            <w:shd w:val="clear" w:color="auto" w:fill="00B050"/>
          </w:tcPr>
          <w:p w14:paraId="6FB60515" w14:textId="77777777" w:rsidR="0075297B" w:rsidRPr="00367497" w:rsidRDefault="0075297B" w:rsidP="00EC3687">
            <w:pPr>
              <w:ind w:left="57" w:right="57"/>
              <w:jc w:val="both"/>
              <w:rPr>
                <w:rFonts w:cstheme="minorHAnsi"/>
                <w:color w:val="002060"/>
                <w:lang w:val="en-GB"/>
              </w:rPr>
            </w:pPr>
          </w:p>
        </w:tc>
        <w:tc>
          <w:tcPr>
            <w:tcW w:w="2268" w:type="dxa"/>
          </w:tcPr>
          <w:p w14:paraId="34EDF914" w14:textId="77777777" w:rsidR="0075297B" w:rsidRPr="00367497" w:rsidRDefault="0075297B" w:rsidP="00EC3687">
            <w:pPr>
              <w:ind w:left="57" w:right="57"/>
              <w:jc w:val="both"/>
              <w:rPr>
                <w:rFonts w:cstheme="minorHAnsi"/>
                <w:color w:val="002060"/>
                <w:lang w:val="en-GB"/>
              </w:rPr>
            </w:pPr>
          </w:p>
        </w:tc>
      </w:tr>
      <w:tr w:rsidR="0075297B" w:rsidRPr="00367497" w14:paraId="7B5092C1" w14:textId="77777777" w:rsidTr="0075297B">
        <w:trPr>
          <w:jc w:val="center"/>
        </w:trPr>
        <w:tc>
          <w:tcPr>
            <w:tcW w:w="6237" w:type="dxa"/>
          </w:tcPr>
          <w:p w14:paraId="5214E3B4" w14:textId="0791F07F"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19: </w:t>
            </w:r>
            <w:r w:rsidRPr="00367497">
              <w:rPr>
                <w:rFonts w:cstheme="minorHAnsi"/>
                <w:color w:val="002060"/>
                <w:lang w:val="en-GB"/>
              </w:rPr>
              <w:t xml:space="preserve">Ensuring fair, valid and authentic assessment of learning outcomes </w:t>
            </w:r>
          </w:p>
        </w:tc>
        <w:tc>
          <w:tcPr>
            <w:tcW w:w="1134" w:type="dxa"/>
            <w:shd w:val="clear" w:color="auto" w:fill="FFFF00"/>
          </w:tcPr>
          <w:p w14:paraId="067045BD" w14:textId="77777777" w:rsidR="0075297B" w:rsidRPr="00367497" w:rsidRDefault="0075297B" w:rsidP="00EC3687">
            <w:pPr>
              <w:ind w:left="57" w:right="57"/>
              <w:jc w:val="both"/>
              <w:rPr>
                <w:rFonts w:cstheme="minorHAnsi"/>
                <w:color w:val="002060"/>
                <w:lang w:val="en-GB"/>
              </w:rPr>
            </w:pPr>
          </w:p>
        </w:tc>
        <w:tc>
          <w:tcPr>
            <w:tcW w:w="2268" w:type="dxa"/>
          </w:tcPr>
          <w:p w14:paraId="1C3012DE" w14:textId="77777777" w:rsidR="0075297B" w:rsidRPr="00367497" w:rsidRDefault="0075297B" w:rsidP="00EC3687">
            <w:pPr>
              <w:ind w:left="57" w:right="57"/>
              <w:jc w:val="both"/>
              <w:rPr>
                <w:rFonts w:cstheme="minorHAnsi"/>
                <w:color w:val="002060"/>
                <w:lang w:val="en-GB"/>
              </w:rPr>
            </w:pPr>
          </w:p>
        </w:tc>
      </w:tr>
      <w:tr w:rsidR="0075297B" w:rsidRPr="00367497" w14:paraId="44E42EE4" w14:textId="77777777" w:rsidTr="0075297B">
        <w:trPr>
          <w:jc w:val="center"/>
        </w:trPr>
        <w:tc>
          <w:tcPr>
            <w:tcW w:w="6237" w:type="dxa"/>
          </w:tcPr>
          <w:p w14:paraId="5D1AFA96" w14:textId="04C3FA87" w:rsidR="0075297B" w:rsidRPr="00367497" w:rsidRDefault="0075297B" w:rsidP="00EC3687">
            <w:pPr>
              <w:ind w:left="57" w:right="57"/>
              <w:jc w:val="both"/>
              <w:rPr>
                <w:rFonts w:cstheme="minorHAnsi"/>
                <w:b/>
                <w:color w:val="002060"/>
                <w:lang w:val="en-GB"/>
              </w:rPr>
            </w:pPr>
            <w:r w:rsidRPr="00367497">
              <w:rPr>
                <w:rFonts w:cstheme="minorHAnsi"/>
                <w:b/>
                <w:color w:val="002060"/>
                <w:lang w:val="en-GB"/>
              </w:rPr>
              <w:t xml:space="preserve">Principle 20: </w:t>
            </w:r>
            <w:r w:rsidRPr="00367497">
              <w:rPr>
                <w:rFonts w:cstheme="minorHAnsi"/>
                <w:color w:val="002060"/>
                <w:lang w:val="en-GB"/>
              </w:rPr>
              <w:t xml:space="preserve">Supporting the continuous professional development </w:t>
            </w:r>
            <w:r w:rsidR="00CA3116">
              <w:rPr>
                <w:rFonts w:cstheme="minorHAnsi"/>
                <w:color w:val="002060"/>
                <w:lang w:val="en-GB"/>
              </w:rPr>
              <w:t xml:space="preserve">(CPD) </w:t>
            </w:r>
            <w:r w:rsidRPr="00367497">
              <w:rPr>
                <w:rFonts w:cstheme="minorHAnsi"/>
                <w:color w:val="002060"/>
                <w:lang w:val="en-GB"/>
              </w:rPr>
              <w:t>of in-company trainers and improving their working conditions</w:t>
            </w:r>
            <w:r w:rsidRPr="00367497">
              <w:rPr>
                <w:rFonts w:cstheme="minorHAnsi"/>
                <w:b/>
                <w:color w:val="002060"/>
                <w:lang w:val="en-GB"/>
              </w:rPr>
              <w:t xml:space="preserve"> </w:t>
            </w:r>
          </w:p>
        </w:tc>
        <w:tc>
          <w:tcPr>
            <w:tcW w:w="1134" w:type="dxa"/>
            <w:shd w:val="clear" w:color="auto" w:fill="FFFF00"/>
          </w:tcPr>
          <w:p w14:paraId="6F0C2BB9" w14:textId="77777777" w:rsidR="0075297B" w:rsidRPr="00367497" w:rsidRDefault="0075297B" w:rsidP="00EC3687">
            <w:pPr>
              <w:ind w:left="57" w:right="57"/>
              <w:jc w:val="both"/>
              <w:rPr>
                <w:rFonts w:cstheme="minorHAnsi"/>
                <w:color w:val="002060"/>
                <w:lang w:val="en-GB"/>
              </w:rPr>
            </w:pPr>
          </w:p>
        </w:tc>
        <w:tc>
          <w:tcPr>
            <w:tcW w:w="2268" w:type="dxa"/>
          </w:tcPr>
          <w:p w14:paraId="40F6533D" w14:textId="77777777" w:rsidR="0075297B" w:rsidRPr="00367497" w:rsidRDefault="0075297B" w:rsidP="00EC3687">
            <w:pPr>
              <w:ind w:left="57" w:right="57"/>
              <w:jc w:val="both"/>
              <w:rPr>
                <w:rFonts w:cstheme="minorHAnsi"/>
                <w:color w:val="002060"/>
                <w:lang w:val="en-GB"/>
              </w:rPr>
            </w:pPr>
          </w:p>
        </w:tc>
      </w:tr>
    </w:tbl>
    <w:p w14:paraId="00E7B19B" w14:textId="2AF676B4" w:rsidR="0075297B" w:rsidRPr="00367497" w:rsidRDefault="00D734D2" w:rsidP="00EC3687">
      <w:pPr>
        <w:ind w:left="57" w:right="57"/>
        <w:jc w:val="both"/>
        <w:rPr>
          <w:rFonts w:cstheme="minorHAnsi"/>
          <w:i/>
          <w:color w:val="002060"/>
          <w:sz w:val="20"/>
          <w:szCs w:val="20"/>
          <w:u w:val="single"/>
          <w:lang w:val="en-GB"/>
        </w:rPr>
      </w:pPr>
      <w:r w:rsidRPr="00367497">
        <w:rPr>
          <w:rFonts w:cstheme="minorHAnsi"/>
          <w:i/>
          <w:color w:val="002060"/>
          <w:sz w:val="20"/>
          <w:szCs w:val="20"/>
          <w:lang w:val="en-GB"/>
        </w:rPr>
        <w:t xml:space="preserve">Source: </w:t>
      </w:r>
      <w:r w:rsidR="00A45B7F">
        <w:rPr>
          <w:rFonts w:cstheme="minorHAnsi"/>
          <w:i/>
          <w:color w:val="002060"/>
          <w:sz w:val="20"/>
          <w:szCs w:val="20"/>
          <w:lang w:val="en-GB"/>
        </w:rPr>
        <w:t xml:space="preserve">Author’s own, based on </w:t>
      </w:r>
      <w:r w:rsidR="00EE46F7">
        <w:rPr>
          <w:rFonts w:cstheme="minorHAnsi"/>
          <w:i/>
          <w:color w:val="002060"/>
          <w:sz w:val="20"/>
          <w:szCs w:val="20"/>
          <w:lang w:val="en-GB"/>
        </w:rPr>
        <w:t>(European Commission, 2015)</w:t>
      </w:r>
    </w:p>
    <w:tbl>
      <w:tblPr>
        <w:tblW w:w="0" w:type="auto"/>
        <w:tblLook w:val="04A0" w:firstRow="1" w:lastRow="0" w:firstColumn="1" w:lastColumn="0" w:noHBand="0" w:noVBand="1"/>
      </w:tblPr>
      <w:tblGrid>
        <w:gridCol w:w="1706"/>
        <w:gridCol w:w="1701"/>
      </w:tblGrid>
      <w:tr w:rsidR="0075297B" w:rsidRPr="00367497" w14:paraId="34689BDF" w14:textId="77777777" w:rsidTr="0075297B">
        <w:tc>
          <w:tcPr>
            <w:tcW w:w="1706" w:type="dxa"/>
            <w:shd w:val="clear" w:color="auto" w:fill="00B050"/>
          </w:tcPr>
          <w:p w14:paraId="53953371" w14:textId="77777777" w:rsidR="0075297B" w:rsidRPr="00367497" w:rsidRDefault="0075297B" w:rsidP="00EC3687">
            <w:pPr>
              <w:ind w:left="57" w:right="57"/>
              <w:jc w:val="both"/>
              <w:rPr>
                <w:rFonts w:cstheme="minorHAnsi"/>
                <w:color w:val="002060"/>
                <w:sz w:val="22"/>
                <w:szCs w:val="22"/>
                <w:lang w:val="en-GB"/>
              </w:rPr>
            </w:pPr>
          </w:p>
        </w:tc>
        <w:tc>
          <w:tcPr>
            <w:tcW w:w="1701" w:type="dxa"/>
            <w:shd w:val="clear" w:color="auto" w:fill="auto"/>
          </w:tcPr>
          <w:p w14:paraId="1DE34F5E"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Does exist</w:t>
            </w:r>
          </w:p>
        </w:tc>
      </w:tr>
      <w:tr w:rsidR="0075297B" w:rsidRPr="00367497" w14:paraId="14C34F48" w14:textId="77777777" w:rsidTr="0075297B">
        <w:tc>
          <w:tcPr>
            <w:tcW w:w="1706" w:type="dxa"/>
            <w:shd w:val="clear" w:color="auto" w:fill="FFFF00"/>
          </w:tcPr>
          <w:p w14:paraId="2C3081DF" w14:textId="77777777" w:rsidR="0075297B" w:rsidRPr="00367497" w:rsidRDefault="0075297B" w:rsidP="00EC3687">
            <w:pPr>
              <w:ind w:left="57" w:right="57"/>
              <w:jc w:val="both"/>
              <w:rPr>
                <w:rFonts w:cstheme="minorHAnsi"/>
                <w:color w:val="002060"/>
                <w:sz w:val="22"/>
                <w:szCs w:val="22"/>
                <w:lang w:val="en-GB"/>
              </w:rPr>
            </w:pPr>
          </w:p>
        </w:tc>
        <w:tc>
          <w:tcPr>
            <w:tcW w:w="1701" w:type="dxa"/>
            <w:shd w:val="clear" w:color="auto" w:fill="auto"/>
          </w:tcPr>
          <w:p w14:paraId="5BF302E7" w14:textId="2E574449"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Partly exist</w:t>
            </w:r>
            <w:r w:rsidR="00A45B7F">
              <w:rPr>
                <w:rFonts w:cstheme="minorHAnsi"/>
                <w:color w:val="002060"/>
                <w:sz w:val="22"/>
                <w:szCs w:val="22"/>
                <w:lang w:val="en-GB"/>
              </w:rPr>
              <w:t>s</w:t>
            </w:r>
          </w:p>
        </w:tc>
      </w:tr>
      <w:tr w:rsidR="0075297B" w:rsidRPr="00367497" w14:paraId="6B363447" w14:textId="77777777" w:rsidTr="0075297B">
        <w:tc>
          <w:tcPr>
            <w:tcW w:w="1706" w:type="dxa"/>
            <w:shd w:val="clear" w:color="auto" w:fill="002060"/>
          </w:tcPr>
          <w:p w14:paraId="23C53E32"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ab/>
            </w:r>
          </w:p>
        </w:tc>
        <w:tc>
          <w:tcPr>
            <w:tcW w:w="1701" w:type="dxa"/>
            <w:shd w:val="clear" w:color="auto" w:fill="auto"/>
          </w:tcPr>
          <w:p w14:paraId="60EFD11D" w14:textId="77777777" w:rsidR="0075297B" w:rsidRPr="00367497" w:rsidRDefault="0075297B" w:rsidP="00EC3687">
            <w:pPr>
              <w:ind w:left="57" w:right="57"/>
              <w:jc w:val="both"/>
              <w:rPr>
                <w:rFonts w:cstheme="minorHAnsi"/>
                <w:color w:val="002060"/>
                <w:sz w:val="22"/>
                <w:szCs w:val="22"/>
                <w:lang w:val="en-GB"/>
              </w:rPr>
            </w:pPr>
            <w:r w:rsidRPr="00367497">
              <w:rPr>
                <w:rFonts w:cstheme="minorHAnsi"/>
                <w:color w:val="002060"/>
                <w:sz w:val="22"/>
                <w:szCs w:val="22"/>
                <w:lang w:val="en-GB"/>
              </w:rPr>
              <w:t>Does not exist</w:t>
            </w:r>
          </w:p>
        </w:tc>
      </w:tr>
    </w:tbl>
    <w:p w14:paraId="2B91B276" w14:textId="0F781ABC" w:rsidR="003161CD" w:rsidRPr="00367497" w:rsidRDefault="003161CD" w:rsidP="003161CD">
      <w:pPr>
        <w:pStyle w:val="Heading2"/>
        <w:numPr>
          <w:ilvl w:val="0"/>
          <w:numId w:val="0"/>
        </w:numPr>
        <w:ind w:left="576"/>
        <w:jc w:val="both"/>
        <w:rPr>
          <w:rFonts w:asciiTheme="minorHAnsi" w:hAnsiTheme="minorHAnsi"/>
          <w:b/>
          <w:bCs/>
          <w:color w:val="002060"/>
          <w:sz w:val="22"/>
          <w:szCs w:val="22"/>
          <w:lang w:val="en-GB"/>
        </w:rPr>
      </w:pPr>
    </w:p>
    <w:p w14:paraId="0DA644D0" w14:textId="77777777" w:rsidR="003161CD" w:rsidRPr="00367497" w:rsidRDefault="003161CD" w:rsidP="003161CD">
      <w:pPr>
        <w:rPr>
          <w:lang w:val="en-GB"/>
        </w:rPr>
      </w:pPr>
    </w:p>
    <w:p w14:paraId="4E891F28" w14:textId="038FAF89" w:rsidR="007B5242" w:rsidRDefault="00D24FF7" w:rsidP="00AD1E14">
      <w:pPr>
        <w:pStyle w:val="Heading2"/>
        <w:ind w:left="57" w:right="57"/>
        <w:jc w:val="both"/>
        <w:rPr>
          <w:rFonts w:asciiTheme="minorHAnsi" w:eastAsiaTheme="minorHAnsi" w:hAnsiTheme="minorHAnsi" w:cstheme="minorBidi"/>
          <w:b/>
          <w:bCs/>
          <w:color w:val="002060"/>
          <w:sz w:val="22"/>
          <w:szCs w:val="22"/>
          <w:lang w:val="en-GB"/>
        </w:rPr>
      </w:pPr>
      <w:bookmarkStart w:id="9" w:name="_Toc12451504"/>
      <w:r w:rsidRPr="007B4C97">
        <w:rPr>
          <w:b/>
          <w:bCs/>
          <w:color w:val="002060"/>
          <w:sz w:val="22"/>
          <w:szCs w:val="22"/>
          <w:lang w:val="en-GB"/>
        </w:rPr>
        <w:t xml:space="preserve">ILO </w:t>
      </w:r>
      <w:r w:rsidR="00D734D2" w:rsidRPr="007B4C97">
        <w:rPr>
          <w:b/>
          <w:bCs/>
          <w:color w:val="002060"/>
          <w:sz w:val="22"/>
          <w:szCs w:val="22"/>
          <w:lang w:val="en-GB"/>
        </w:rPr>
        <w:t xml:space="preserve">Toolkit </w:t>
      </w:r>
      <w:bookmarkEnd w:id="9"/>
    </w:p>
    <w:p w14:paraId="19880B75" w14:textId="77777777" w:rsidR="007B5242" w:rsidRPr="00FA0F64" w:rsidRDefault="007B5242" w:rsidP="00FA0F64">
      <w:pPr>
        <w:rPr>
          <w:lang w:val="en-GB"/>
        </w:rPr>
      </w:pPr>
    </w:p>
    <w:p w14:paraId="20C2E0DF" w14:textId="52F73AB3" w:rsidR="00D24FF7" w:rsidRPr="00FA0F64" w:rsidRDefault="00DF3F0C" w:rsidP="007B5242">
      <w:pPr>
        <w:ind w:left="57" w:right="57"/>
        <w:jc w:val="both"/>
        <w:rPr>
          <w:rFonts w:cstheme="minorHAnsi"/>
          <w:iCs/>
          <w:color w:val="002060"/>
          <w:sz w:val="22"/>
          <w:szCs w:val="22"/>
          <w:lang w:val="en-GB"/>
        </w:rPr>
      </w:pPr>
      <w:r w:rsidRPr="007B4C97">
        <w:rPr>
          <w:rFonts w:cstheme="minorHAnsi"/>
          <w:iCs/>
          <w:color w:val="002060"/>
          <w:sz w:val="22"/>
          <w:szCs w:val="22"/>
          <w:lang w:val="en-GB"/>
        </w:rPr>
        <w:t>In Table 4 below, t</w:t>
      </w:r>
      <w:r w:rsidR="00D24FF7" w:rsidRPr="00FA0F64">
        <w:rPr>
          <w:rFonts w:cstheme="minorHAnsi"/>
          <w:iCs/>
          <w:color w:val="002060"/>
          <w:sz w:val="22"/>
          <w:szCs w:val="22"/>
          <w:lang w:val="en-GB"/>
        </w:rPr>
        <w:t xml:space="preserve">he original terms ‘apprenticeship’ and ‘apprentice’ are </w:t>
      </w:r>
      <w:r w:rsidR="00D734D2" w:rsidRPr="00FA0F64">
        <w:rPr>
          <w:rFonts w:cstheme="minorHAnsi"/>
          <w:iCs/>
          <w:color w:val="002060"/>
          <w:sz w:val="22"/>
          <w:szCs w:val="22"/>
          <w:lang w:val="en-GB"/>
        </w:rPr>
        <w:t>used</w:t>
      </w:r>
      <w:r w:rsidR="00D24FF7" w:rsidRPr="00FA0F64">
        <w:rPr>
          <w:rFonts w:cstheme="minorHAnsi"/>
          <w:iCs/>
          <w:color w:val="002060"/>
          <w:sz w:val="22"/>
          <w:szCs w:val="22"/>
          <w:lang w:val="en-GB"/>
        </w:rPr>
        <w:t xml:space="preserve"> </w:t>
      </w:r>
      <w:r w:rsidR="00297641" w:rsidRPr="007B4C97">
        <w:rPr>
          <w:rFonts w:cstheme="minorHAnsi"/>
          <w:iCs/>
          <w:color w:val="002060"/>
          <w:sz w:val="22"/>
          <w:szCs w:val="22"/>
          <w:lang w:val="en-GB"/>
        </w:rPr>
        <w:t>for</w:t>
      </w:r>
      <w:r w:rsidR="00D24FF7" w:rsidRPr="00FA0F64">
        <w:rPr>
          <w:rFonts w:cstheme="minorHAnsi"/>
          <w:iCs/>
          <w:color w:val="002060"/>
          <w:sz w:val="22"/>
          <w:szCs w:val="22"/>
          <w:lang w:val="en-GB"/>
        </w:rPr>
        <w:t xml:space="preserve"> ‘traineeship’ and ‘trainee’ within the context of this tool.</w:t>
      </w:r>
    </w:p>
    <w:p w14:paraId="6F398C0C" w14:textId="4D7B24DC" w:rsidR="00D24FF7" w:rsidRDefault="00D24FF7" w:rsidP="00EC3687">
      <w:pPr>
        <w:ind w:left="57" w:right="57"/>
        <w:jc w:val="both"/>
        <w:rPr>
          <w:rFonts w:cstheme="minorHAnsi"/>
          <w:i/>
          <w:color w:val="002060"/>
          <w:sz w:val="22"/>
          <w:szCs w:val="22"/>
          <w:lang w:val="en-GB"/>
        </w:rPr>
      </w:pPr>
    </w:p>
    <w:p w14:paraId="0841E7B6" w14:textId="5374F313" w:rsidR="00DF3F0C" w:rsidRPr="00FA0F64" w:rsidRDefault="00DF3F0C" w:rsidP="00EC3687">
      <w:pPr>
        <w:ind w:left="57" w:right="57"/>
        <w:jc w:val="both"/>
        <w:rPr>
          <w:rFonts w:cstheme="minorHAnsi"/>
          <w:b/>
          <w:bCs/>
          <w:iCs/>
          <w:color w:val="002060"/>
          <w:sz w:val="22"/>
          <w:szCs w:val="22"/>
          <w:lang w:val="en-GB"/>
        </w:rPr>
      </w:pPr>
      <w:r w:rsidRPr="00FA0F64">
        <w:rPr>
          <w:rFonts w:cstheme="minorHAnsi"/>
          <w:b/>
          <w:bCs/>
          <w:iCs/>
          <w:color w:val="002060"/>
          <w:sz w:val="22"/>
          <w:szCs w:val="22"/>
          <w:lang w:val="en-GB"/>
        </w:rPr>
        <w:t xml:space="preserve">Table 4: ILO Toolkit </w:t>
      </w:r>
    </w:p>
    <w:tbl>
      <w:tblPr>
        <w:tblW w:w="9053" w:type="dxa"/>
        <w:tblLayout w:type="fixed"/>
        <w:tblCellMar>
          <w:top w:w="15" w:type="dxa"/>
          <w:left w:w="15" w:type="dxa"/>
          <w:bottom w:w="15" w:type="dxa"/>
          <w:right w:w="15" w:type="dxa"/>
        </w:tblCellMar>
        <w:tblLook w:val="04A0" w:firstRow="1" w:lastRow="0" w:firstColumn="1" w:lastColumn="0" w:noHBand="0" w:noVBand="1"/>
      </w:tblPr>
      <w:tblGrid>
        <w:gridCol w:w="7922"/>
        <w:gridCol w:w="1131"/>
      </w:tblGrid>
      <w:tr w:rsidR="00D24FF7" w:rsidRPr="00367497" w14:paraId="5F1CF09D" w14:textId="77777777" w:rsidTr="00267251">
        <w:trPr>
          <w:trHeight w:val="275"/>
        </w:trPr>
        <w:tc>
          <w:tcPr>
            <w:tcW w:w="7922" w:type="dxa"/>
            <w:tcBorders>
              <w:top w:val="single" w:sz="4" w:space="0" w:color="AD778C"/>
              <w:left w:val="single" w:sz="4" w:space="0" w:color="AD778C"/>
              <w:bottom w:val="single" w:sz="4" w:space="0" w:color="AD778C"/>
              <w:right w:val="single" w:sz="4" w:space="0" w:color="B570C1"/>
            </w:tcBorders>
            <w:shd w:val="clear" w:color="auto" w:fill="auto"/>
            <w:vAlign w:val="center"/>
            <w:hideMark/>
          </w:tcPr>
          <w:p w14:paraId="0DBE9BAD"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b/>
                <w:color w:val="002060"/>
                <w:sz w:val="22"/>
                <w:szCs w:val="22"/>
                <w:lang w:val="en-GB"/>
              </w:rPr>
              <w:t>KEY FEATURES</w:t>
            </w:r>
          </w:p>
        </w:tc>
        <w:tc>
          <w:tcPr>
            <w:tcW w:w="1131" w:type="dxa"/>
            <w:tcBorders>
              <w:top w:val="single" w:sz="4" w:space="0" w:color="AD778C"/>
              <w:left w:val="single" w:sz="4" w:space="0" w:color="B570C1"/>
              <w:bottom w:val="single" w:sz="4" w:space="0" w:color="AD778C"/>
              <w:right w:val="single" w:sz="4" w:space="0" w:color="B570C1"/>
            </w:tcBorders>
            <w:shd w:val="clear" w:color="auto" w:fill="auto"/>
            <w:vAlign w:val="center"/>
            <w:hideMark/>
          </w:tcPr>
          <w:p w14:paraId="6467044D"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1E73A5C8" w14:textId="77777777" w:rsidTr="00267251">
        <w:trPr>
          <w:trHeight w:val="292"/>
        </w:trPr>
        <w:tc>
          <w:tcPr>
            <w:tcW w:w="7922" w:type="dxa"/>
            <w:tcBorders>
              <w:top w:val="single" w:sz="4" w:space="0" w:color="AD778C"/>
              <w:left w:val="single" w:sz="4" w:space="0" w:color="AD778C"/>
              <w:bottom w:val="single" w:sz="4" w:space="0" w:color="B570C1"/>
              <w:right w:val="single" w:sz="4" w:space="0" w:color="B570C1"/>
            </w:tcBorders>
            <w:shd w:val="clear" w:color="auto" w:fill="auto"/>
            <w:vAlign w:val="center"/>
            <w:hideMark/>
          </w:tcPr>
          <w:p w14:paraId="74478D6D"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your country: </w:t>
            </w:r>
          </w:p>
        </w:tc>
        <w:tc>
          <w:tcPr>
            <w:tcW w:w="1131" w:type="dxa"/>
            <w:tcBorders>
              <w:top w:val="single" w:sz="4" w:space="0" w:color="AD778C"/>
              <w:left w:val="single" w:sz="4" w:space="0" w:color="B570C1"/>
              <w:bottom w:val="single" w:sz="4" w:space="0" w:color="B570C1"/>
              <w:right w:val="single" w:sz="4" w:space="0" w:color="B570C1"/>
            </w:tcBorders>
            <w:shd w:val="clear" w:color="auto" w:fill="auto"/>
            <w:vAlign w:val="center"/>
            <w:hideMark/>
          </w:tcPr>
          <w:p w14:paraId="780978F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627F893" w14:textId="77777777" w:rsidTr="00267251">
        <w:trPr>
          <w:trHeight w:val="550"/>
        </w:trPr>
        <w:tc>
          <w:tcPr>
            <w:tcW w:w="7922" w:type="dxa"/>
            <w:tcBorders>
              <w:top w:val="single" w:sz="4" w:space="0" w:color="B570C1"/>
              <w:left w:val="single" w:sz="4" w:space="0" w:color="AD778C"/>
              <w:bottom w:val="single" w:sz="4" w:space="0" w:color="B570C1"/>
              <w:right w:val="single" w:sz="4" w:space="0" w:color="B570C1"/>
            </w:tcBorders>
            <w:shd w:val="clear" w:color="auto" w:fill="auto"/>
            <w:vAlign w:val="center"/>
            <w:hideMark/>
          </w:tcPr>
          <w:p w14:paraId="55ABA6B9" w14:textId="0156EFB9" w:rsidR="00D24FF7" w:rsidRPr="00367497" w:rsidRDefault="007B5242" w:rsidP="00EC3687">
            <w:pPr>
              <w:ind w:left="57" w:right="57"/>
              <w:jc w:val="both"/>
              <w:rPr>
                <w:rFonts w:cstheme="minorHAnsi"/>
                <w:color w:val="002060"/>
                <w:sz w:val="22"/>
                <w:szCs w:val="22"/>
                <w:lang w:val="en-GB"/>
              </w:rPr>
            </w:pPr>
            <w:r>
              <w:rPr>
                <w:rFonts w:cstheme="minorHAnsi"/>
                <w:color w:val="002060"/>
                <w:sz w:val="22"/>
                <w:szCs w:val="22"/>
                <w:lang w:val="en-GB"/>
              </w:rPr>
              <w:t>i</w:t>
            </w:r>
            <w:r w:rsidRPr="00367497">
              <w:rPr>
                <w:rFonts w:cstheme="minorHAnsi"/>
                <w:color w:val="002060"/>
                <w:sz w:val="22"/>
                <w:szCs w:val="22"/>
                <w:lang w:val="en-GB"/>
              </w:rPr>
              <w:t xml:space="preserve">s </w:t>
            </w:r>
            <w:r w:rsidR="00D24FF7" w:rsidRPr="00367497">
              <w:rPr>
                <w:rFonts w:cstheme="minorHAnsi"/>
                <w:color w:val="002060"/>
                <w:sz w:val="22"/>
                <w:szCs w:val="22"/>
                <w:lang w:val="en-GB"/>
              </w:rPr>
              <w:t>apprenticeship defined and regulated by an official document</w:t>
            </w:r>
            <w:r w:rsidR="00297641">
              <w:rPr>
                <w:rFonts w:cstheme="minorHAnsi"/>
                <w:color w:val="002060"/>
                <w:sz w:val="22"/>
                <w:szCs w:val="22"/>
                <w:lang w:val="en-GB"/>
              </w:rPr>
              <w:t>,</w:t>
            </w:r>
            <w:r w:rsidR="00D24FF7" w:rsidRPr="00367497">
              <w:rPr>
                <w:rFonts w:cstheme="minorHAnsi"/>
                <w:color w:val="002060"/>
                <w:sz w:val="22"/>
                <w:szCs w:val="22"/>
                <w:lang w:val="en-GB"/>
              </w:rPr>
              <w:t xml:space="preserve"> e.g. laws, ministerial decrees, collective agreements, and/or policy decisions arising from social dialogue? </w:t>
            </w:r>
          </w:p>
        </w:tc>
        <w:tc>
          <w:tcPr>
            <w:tcW w:w="1131" w:type="dxa"/>
            <w:tcBorders>
              <w:top w:val="single" w:sz="4" w:space="0" w:color="B570C1"/>
              <w:left w:val="single" w:sz="4" w:space="0" w:color="B570C1"/>
              <w:bottom w:val="single" w:sz="4" w:space="0" w:color="B570C1"/>
              <w:right w:val="single" w:sz="4" w:space="0" w:color="B570C1"/>
            </w:tcBorders>
            <w:shd w:val="clear" w:color="auto" w:fill="auto"/>
            <w:vAlign w:val="center"/>
            <w:hideMark/>
          </w:tcPr>
          <w:p w14:paraId="3527E278" w14:textId="77777777" w:rsidR="00D24FF7" w:rsidRPr="00367497" w:rsidRDefault="00D24FF7" w:rsidP="00EC3687">
            <w:pPr>
              <w:ind w:left="57" w:right="57"/>
              <w:jc w:val="both"/>
              <w:rPr>
                <w:rFonts w:cstheme="minorHAnsi"/>
                <w:color w:val="002060"/>
                <w:sz w:val="22"/>
                <w:szCs w:val="22"/>
                <w:lang w:val="en-GB"/>
              </w:rPr>
            </w:pPr>
          </w:p>
        </w:tc>
      </w:tr>
      <w:tr w:rsidR="00EE46F7" w:rsidRPr="00367497" w14:paraId="56DED981" w14:textId="77777777" w:rsidTr="00EE46F7">
        <w:trPr>
          <w:trHeight w:val="346"/>
        </w:trPr>
        <w:tc>
          <w:tcPr>
            <w:tcW w:w="7922" w:type="dxa"/>
            <w:tcBorders>
              <w:top w:val="single" w:sz="4" w:space="0" w:color="B570C1"/>
              <w:left w:val="single" w:sz="4" w:space="0" w:color="AD778C"/>
              <w:right w:val="single" w:sz="4" w:space="0" w:color="B570C1"/>
            </w:tcBorders>
            <w:shd w:val="clear" w:color="auto" w:fill="auto"/>
            <w:vAlign w:val="center"/>
            <w:hideMark/>
          </w:tcPr>
          <w:p w14:paraId="5677F738" w14:textId="00070A29" w:rsidR="00EE46F7" w:rsidRPr="00EE46F7" w:rsidRDefault="00EE46F7" w:rsidP="00267251">
            <w:pPr>
              <w:ind w:left="142" w:right="57"/>
              <w:jc w:val="both"/>
              <w:rPr>
                <w:rFonts w:cstheme="minorHAnsi"/>
                <w:color w:val="002060"/>
                <w:sz w:val="22"/>
                <w:szCs w:val="22"/>
                <w:lang w:val="en-GB"/>
              </w:rPr>
            </w:pPr>
            <w:r w:rsidRPr="00EE46F7">
              <w:rPr>
                <w:rFonts w:cstheme="minorHAnsi"/>
                <w:color w:val="002060"/>
                <w:sz w:val="22"/>
                <w:szCs w:val="22"/>
                <w:lang w:val="en-GB"/>
              </w:rPr>
              <w:t xml:space="preserve">If YES, does the definition of apprenticeship include the following: </w:t>
            </w:r>
          </w:p>
        </w:tc>
        <w:tc>
          <w:tcPr>
            <w:tcW w:w="1131" w:type="dxa"/>
            <w:tcBorders>
              <w:top w:val="single" w:sz="4" w:space="0" w:color="B570C1"/>
              <w:left w:val="single" w:sz="4" w:space="0" w:color="B570C1"/>
              <w:bottom w:val="single" w:sz="4" w:space="0" w:color="B570C1"/>
              <w:right w:val="single" w:sz="4" w:space="0" w:color="B570C1"/>
            </w:tcBorders>
            <w:shd w:val="clear" w:color="auto" w:fill="auto"/>
            <w:vAlign w:val="center"/>
            <w:hideMark/>
          </w:tcPr>
          <w:p w14:paraId="5353F4B0" w14:textId="77777777" w:rsidR="00EE46F7" w:rsidRPr="00EE46F7" w:rsidRDefault="00EE46F7" w:rsidP="00EC3687">
            <w:pPr>
              <w:ind w:left="57" w:right="57"/>
              <w:jc w:val="both"/>
              <w:rPr>
                <w:rFonts w:cstheme="minorHAnsi"/>
                <w:color w:val="002060"/>
                <w:sz w:val="22"/>
                <w:szCs w:val="22"/>
                <w:lang w:val="en-GB"/>
              </w:rPr>
            </w:pPr>
          </w:p>
        </w:tc>
      </w:tr>
      <w:tr w:rsidR="00EE46F7" w:rsidRPr="00367497" w14:paraId="02533E72" w14:textId="77777777" w:rsidTr="00EE46F7">
        <w:trPr>
          <w:trHeight w:val="346"/>
        </w:trPr>
        <w:tc>
          <w:tcPr>
            <w:tcW w:w="7922" w:type="dxa"/>
            <w:tcBorders>
              <w:left w:val="single" w:sz="4" w:space="0" w:color="AD778C"/>
              <w:right w:val="single" w:sz="4" w:space="0" w:color="B570C1"/>
            </w:tcBorders>
            <w:shd w:val="clear" w:color="auto" w:fill="auto"/>
            <w:vAlign w:val="center"/>
          </w:tcPr>
          <w:p w14:paraId="6969C0CB" w14:textId="1238EF21" w:rsidR="00EE46F7" w:rsidRPr="00EE46F7" w:rsidRDefault="00EE46F7" w:rsidP="00267251">
            <w:pPr>
              <w:numPr>
                <w:ilvl w:val="0"/>
                <w:numId w:val="3"/>
              </w:numPr>
              <w:ind w:right="57"/>
              <w:jc w:val="both"/>
              <w:rPr>
                <w:rFonts w:cstheme="minorHAnsi"/>
                <w:color w:val="002060"/>
                <w:sz w:val="22"/>
                <w:szCs w:val="22"/>
                <w:lang w:val="en-GB"/>
              </w:rPr>
            </w:pPr>
            <w:r w:rsidRPr="00EE46F7">
              <w:rPr>
                <w:rFonts w:cstheme="minorHAnsi"/>
                <w:color w:val="002060"/>
                <w:sz w:val="22"/>
                <w:szCs w:val="22"/>
                <w:lang w:val="en-GB"/>
              </w:rPr>
              <w:t xml:space="preserve">a combination of on-the-job training and off-the-job learning? </w:t>
            </w:r>
          </w:p>
        </w:tc>
        <w:tc>
          <w:tcPr>
            <w:tcW w:w="1131" w:type="dxa"/>
            <w:tcBorders>
              <w:top w:val="single" w:sz="4" w:space="0" w:color="B570C1"/>
              <w:left w:val="single" w:sz="4" w:space="0" w:color="B570C1"/>
              <w:bottom w:val="single" w:sz="4" w:space="0" w:color="B570C1"/>
              <w:right w:val="single" w:sz="4" w:space="0" w:color="B570C1"/>
            </w:tcBorders>
            <w:shd w:val="clear" w:color="auto" w:fill="00B050"/>
            <w:vAlign w:val="center"/>
          </w:tcPr>
          <w:p w14:paraId="191629EE" w14:textId="77777777" w:rsidR="00EE46F7" w:rsidRPr="00367497" w:rsidRDefault="00EE46F7" w:rsidP="00EC3687">
            <w:pPr>
              <w:ind w:left="57" w:right="57"/>
              <w:jc w:val="both"/>
              <w:rPr>
                <w:rFonts w:cstheme="minorHAnsi"/>
                <w:color w:val="002060"/>
                <w:sz w:val="22"/>
                <w:szCs w:val="22"/>
                <w:lang w:val="en-GB"/>
              </w:rPr>
            </w:pPr>
          </w:p>
        </w:tc>
      </w:tr>
      <w:tr w:rsidR="00EE46F7" w:rsidRPr="00367497" w14:paraId="14065521" w14:textId="77777777" w:rsidTr="00EE46F7">
        <w:trPr>
          <w:trHeight w:val="346"/>
        </w:trPr>
        <w:tc>
          <w:tcPr>
            <w:tcW w:w="7922" w:type="dxa"/>
            <w:tcBorders>
              <w:left w:val="single" w:sz="4" w:space="0" w:color="AD778C"/>
              <w:right w:val="single" w:sz="4" w:space="0" w:color="B570C1"/>
            </w:tcBorders>
            <w:shd w:val="clear" w:color="auto" w:fill="auto"/>
            <w:vAlign w:val="center"/>
          </w:tcPr>
          <w:p w14:paraId="4E8F4A9E" w14:textId="1C1BC9E3" w:rsidR="00EE46F7" w:rsidRPr="00EE46F7" w:rsidRDefault="00EE46F7" w:rsidP="00267251">
            <w:pPr>
              <w:numPr>
                <w:ilvl w:val="0"/>
                <w:numId w:val="3"/>
              </w:numPr>
              <w:ind w:right="57"/>
              <w:jc w:val="both"/>
              <w:rPr>
                <w:rFonts w:cstheme="minorHAnsi"/>
                <w:color w:val="002060"/>
                <w:sz w:val="22"/>
                <w:szCs w:val="22"/>
                <w:lang w:val="en-GB"/>
              </w:rPr>
            </w:pPr>
            <w:r w:rsidRPr="00EE46F7">
              <w:rPr>
                <w:rFonts w:cstheme="minorHAnsi"/>
                <w:color w:val="002060"/>
                <w:sz w:val="22"/>
                <w:szCs w:val="22"/>
                <w:lang w:val="en-GB"/>
              </w:rPr>
              <w:t>training to carry out a specific occupation?</w:t>
            </w:r>
          </w:p>
        </w:tc>
        <w:tc>
          <w:tcPr>
            <w:tcW w:w="1131" w:type="dxa"/>
            <w:tcBorders>
              <w:top w:val="single" w:sz="4" w:space="0" w:color="B570C1"/>
              <w:left w:val="single" w:sz="4" w:space="0" w:color="B570C1"/>
              <w:bottom w:val="single" w:sz="4" w:space="0" w:color="B570C1"/>
              <w:right w:val="single" w:sz="4" w:space="0" w:color="B570C1"/>
            </w:tcBorders>
            <w:shd w:val="clear" w:color="auto" w:fill="00B050"/>
            <w:vAlign w:val="center"/>
          </w:tcPr>
          <w:p w14:paraId="6A2E79DF" w14:textId="77777777" w:rsidR="00EE46F7" w:rsidRPr="00367497" w:rsidRDefault="00EE46F7" w:rsidP="00EC3687">
            <w:pPr>
              <w:ind w:left="57" w:right="57"/>
              <w:jc w:val="both"/>
              <w:rPr>
                <w:rFonts w:cstheme="minorHAnsi"/>
                <w:color w:val="002060"/>
                <w:sz w:val="22"/>
                <w:szCs w:val="22"/>
                <w:lang w:val="en-GB"/>
              </w:rPr>
            </w:pPr>
          </w:p>
        </w:tc>
      </w:tr>
      <w:tr w:rsidR="00EE46F7" w:rsidRPr="00367497" w14:paraId="2EAEB6AB" w14:textId="77777777" w:rsidTr="00EE46F7">
        <w:trPr>
          <w:trHeight w:val="346"/>
        </w:trPr>
        <w:tc>
          <w:tcPr>
            <w:tcW w:w="7922" w:type="dxa"/>
            <w:tcBorders>
              <w:left w:val="single" w:sz="4" w:space="0" w:color="AD778C"/>
              <w:right w:val="single" w:sz="4" w:space="0" w:color="B570C1"/>
            </w:tcBorders>
            <w:shd w:val="clear" w:color="auto" w:fill="auto"/>
            <w:vAlign w:val="center"/>
          </w:tcPr>
          <w:p w14:paraId="51FC82CB" w14:textId="3968C8B3" w:rsidR="00EE46F7" w:rsidRPr="00EE46F7" w:rsidRDefault="00EE46F7" w:rsidP="00267251">
            <w:pPr>
              <w:numPr>
                <w:ilvl w:val="0"/>
                <w:numId w:val="3"/>
              </w:numPr>
              <w:ind w:right="57"/>
              <w:jc w:val="both"/>
              <w:rPr>
                <w:rFonts w:cstheme="minorHAnsi"/>
                <w:color w:val="002060"/>
                <w:sz w:val="22"/>
                <w:szCs w:val="22"/>
                <w:lang w:val="en-GB"/>
              </w:rPr>
            </w:pPr>
            <w:r w:rsidRPr="00EE46F7">
              <w:rPr>
                <w:rFonts w:cstheme="minorHAnsi"/>
                <w:color w:val="002060"/>
                <w:sz w:val="22"/>
                <w:szCs w:val="22"/>
                <w:lang w:val="en-GB"/>
              </w:rPr>
              <w:t>a written contract that details the roles and responsibilities of the apprentice and the employer?</w:t>
            </w:r>
          </w:p>
        </w:tc>
        <w:tc>
          <w:tcPr>
            <w:tcW w:w="1131" w:type="dxa"/>
            <w:tcBorders>
              <w:top w:val="single" w:sz="4" w:space="0" w:color="B570C1"/>
              <w:left w:val="single" w:sz="4" w:space="0" w:color="B570C1"/>
              <w:bottom w:val="single" w:sz="4" w:space="0" w:color="B570C1"/>
              <w:right w:val="single" w:sz="4" w:space="0" w:color="B570C1"/>
            </w:tcBorders>
            <w:shd w:val="clear" w:color="auto" w:fill="00B050"/>
            <w:vAlign w:val="center"/>
          </w:tcPr>
          <w:p w14:paraId="5F327B3D" w14:textId="77777777" w:rsidR="00EE46F7" w:rsidRPr="00367497" w:rsidRDefault="00EE46F7" w:rsidP="00EC3687">
            <w:pPr>
              <w:ind w:left="57" w:right="57"/>
              <w:jc w:val="both"/>
              <w:rPr>
                <w:rFonts w:cstheme="minorHAnsi"/>
                <w:color w:val="002060"/>
                <w:sz w:val="22"/>
                <w:szCs w:val="22"/>
                <w:lang w:val="en-GB"/>
              </w:rPr>
            </w:pPr>
          </w:p>
        </w:tc>
      </w:tr>
      <w:tr w:rsidR="00EE46F7" w:rsidRPr="00367497" w14:paraId="773306E7" w14:textId="77777777" w:rsidTr="00EE46F7">
        <w:trPr>
          <w:trHeight w:val="346"/>
        </w:trPr>
        <w:tc>
          <w:tcPr>
            <w:tcW w:w="7922" w:type="dxa"/>
            <w:tcBorders>
              <w:left w:val="single" w:sz="4" w:space="0" w:color="AD778C"/>
              <w:right w:val="single" w:sz="4" w:space="0" w:color="B570C1"/>
            </w:tcBorders>
            <w:shd w:val="clear" w:color="auto" w:fill="auto"/>
            <w:vAlign w:val="center"/>
          </w:tcPr>
          <w:p w14:paraId="7FA279FC" w14:textId="0D026A4E" w:rsidR="00EE46F7" w:rsidRPr="00EE46F7" w:rsidRDefault="00EE46F7" w:rsidP="00267251">
            <w:pPr>
              <w:numPr>
                <w:ilvl w:val="0"/>
                <w:numId w:val="3"/>
              </w:numPr>
              <w:ind w:right="57"/>
              <w:jc w:val="both"/>
              <w:rPr>
                <w:rFonts w:cstheme="minorHAnsi"/>
                <w:color w:val="002060"/>
                <w:sz w:val="22"/>
                <w:szCs w:val="22"/>
                <w:lang w:val="en-GB"/>
              </w:rPr>
            </w:pPr>
            <w:r w:rsidRPr="00EE46F7">
              <w:rPr>
                <w:rFonts w:cstheme="minorHAnsi"/>
                <w:color w:val="002060"/>
                <w:sz w:val="22"/>
                <w:szCs w:val="22"/>
                <w:lang w:val="en-GB"/>
              </w:rPr>
              <w:t>a written contract that provides the apprentice with remuneration and standard social protection coverage?</w:t>
            </w:r>
          </w:p>
        </w:tc>
        <w:tc>
          <w:tcPr>
            <w:tcW w:w="1131" w:type="dxa"/>
            <w:tcBorders>
              <w:top w:val="single" w:sz="4" w:space="0" w:color="B570C1"/>
              <w:left w:val="single" w:sz="4" w:space="0" w:color="B570C1"/>
              <w:bottom w:val="single" w:sz="4" w:space="0" w:color="B570C1"/>
              <w:right w:val="single" w:sz="4" w:space="0" w:color="B570C1"/>
            </w:tcBorders>
            <w:shd w:val="clear" w:color="auto" w:fill="00B050"/>
            <w:vAlign w:val="center"/>
          </w:tcPr>
          <w:p w14:paraId="172EBDC6" w14:textId="77777777" w:rsidR="00EE46F7" w:rsidRPr="00367497" w:rsidRDefault="00EE46F7" w:rsidP="00EC3687">
            <w:pPr>
              <w:ind w:left="57" w:right="57"/>
              <w:jc w:val="both"/>
              <w:rPr>
                <w:rFonts w:cstheme="minorHAnsi"/>
                <w:color w:val="002060"/>
                <w:sz w:val="22"/>
                <w:szCs w:val="22"/>
                <w:lang w:val="en-GB"/>
              </w:rPr>
            </w:pPr>
          </w:p>
        </w:tc>
      </w:tr>
      <w:tr w:rsidR="00EE46F7" w:rsidRPr="00367497" w14:paraId="14852165" w14:textId="77777777" w:rsidTr="00EE46F7">
        <w:trPr>
          <w:trHeight w:val="346"/>
        </w:trPr>
        <w:tc>
          <w:tcPr>
            <w:tcW w:w="7922" w:type="dxa"/>
            <w:tcBorders>
              <w:left w:val="single" w:sz="4" w:space="0" w:color="AD778C"/>
              <w:bottom w:val="single" w:sz="4" w:space="0" w:color="B570C1"/>
              <w:right w:val="single" w:sz="4" w:space="0" w:color="B570C1"/>
            </w:tcBorders>
            <w:shd w:val="clear" w:color="auto" w:fill="auto"/>
            <w:vAlign w:val="center"/>
          </w:tcPr>
          <w:p w14:paraId="7B9CD209" w14:textId="47E0F8E6" w:rsidR="00EE46F7" w:rsidRPr="00267251" w:rsidRDefault="00EE46F7" w:rsidP="00267251">
            <w:pPr>
              <w:pStyle w:val="ListParagraph"/>
              <w:numPr>
                <w:ilvl w:val="0"/>
                <w:numId w:val="3"/>
              </w:numPr>
              <w:ind w:right="57"/>
              <w:jc w:val="both"/>
              <w:rPr>
                <w:rFonts w:cstheme="minorHAnsi"/>
                <w:color w:val="002060"/>
                <w:lang w:val="en-GB"/>
              </w:rPr>
            </w:pPr>
            <w:r w:rsidRPr="00267251">
              <w:rPr>
                <w:rFonts w:cstheme="minorHAnsi"/>
                <w:color w:val="002060"/>
                <w:lang w:val="en-GB"/>
              </w:rPr>
              <w:t>the opportunity to obtain a recognised qualification on the successful completion of a formal assessment?</w:t>
            </w:r>
          </w:p>
        </w:tc>
        <w:tc>
          <w:tcPr>
            <w:tcW w:w="1131" w:type="dxa"/>
            <w:tcBorders>
              <w:top w:val="single" w:sz="4" w:space="0" w:color="B570C1"/>
              <w:left w:val="single" w:sz="4" w:space="0" w:color="B570C1"/>
              <w:bottom w:val="single" w:sz="4" w:space="0" w:color="B570C1"/>
              <w:right w:val="single" w:sz="4" w:space="0" w:color="B570C1"/>
            </w:tcBorders>
            <w:shd w:val="clear" w:color="auto" w:fill="00B050"/>
            <w:vAlign w:val="center"/>
          </w:tcPr>
          <w:p w14:paraId="4A32A8DE" w14:textId="77777777" w:rsidR="00EE46F7" w:rsidRPr="00367497" w:rsidRDefault="00EE46F7" w:rsidP="00EC3687">
            <w:pPr>
              <w:ind w:left="57" w:right="57"/>
              <w:jc w:val="both"/>
              <w:rPr>
                <w:rFonts w:cstheme="minorHAnsi"/>
                <w:color w:val="002060"/>
                <w:sz w:val="22"/>
                <w:szCs w:val="22"/>
                <w:lang w:val="en-GB"/>
              </w:rPr>
            </w:pPr>
          </w:p>
        </w:tc>
      </w:tr>
    </w:tbl>
    <w:p w14:paraId="7F0804F6" w14:textId="77777777" w:rsidR="00D24FF7" w:rsidRPr="00367497" w:rsidRDefault="00D24FF7" w:rsidP="00EC3687">
      <w:pPr>
        <w:ind w:left="57" w:right="57"/>
        <w:jc w:val="both"/>
        <w:rPr>
          <w:rFonts w:cstheme="minorHAnsi"/>
          <w:color w:val="002060"/>
          <w:sz w:val="22"/>
          <w:szCs w:val="22"/>
          <w:u w:val="single"/>
          <w:lang w:val="en-GB"/>
        </w:rPr>
      </w:pPr>
    </w:p>
    <w:tbl>
      <w:tblPr>
        <w:tblW w:w="9072" w:type="dxa"/>
        <w:tblLayout w:type="fixed"/>
        <w:tblCellMar>
          <w:top w:w="15" w:type="dxa"/>
          <w:left w:w="15" w:type="dxa"/>
          <w:bottom w:w="15" w:type="dxa"/>
          <w:right w:w="15" w:type="dxa"/>
        </w:tblCellMar>
        <w:tblLook w:val="04A0" w:firstRow="1" w:lastRow="0" w:firstColumn="1" w:lastColumn="0" w:noHBand="0" w:noVBand="1"/>
      </w:tblPr>
      <w:tblGrid>
        <w:gridCol w:w="7938"/>
        <w:gridCol w:w="1134"/>
      </w:tblGrid>
      <w:tr w:rsidR="00D24FF7" w:rsidRPr="00367497" w14:paraId="43D0EC98" w14:textId="77777777" w:rsidTr="00F32093">
        <w:tc>
          <w:tcPr>
            <w:tcW w:w="7938" w:type="dxa"/>
            <w:tcBorders>
              <w:top w:val="single" w:sz="4" w:space="0" w:color="AD778C"/>
              <w:left w:val="single" w:sz="4" w:space="0" w:color="AD778C"/>
              <w:bottom w:val="single" w:sz="4" w:space="0" w:color="AD778C"/>
              <w:right w:val="single" w:sz="4" w:space="0" w:color="B570C1"/>
            </w:tcBorders>
            <w:vAlign w:val="center"/>
            <w:hideMark/>
          </w:tcPr>
          <w:p w14:paraId="71B34341"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b/>
                <w:color w:val="002060"/>
                <w:sz w:val="22"/>
                <w:szCs w:val="22"/>
                <w:lang w:val="en-GB"/>
              </w:rPr>
              <w:t>RATIONALE FOR PROMOTING QUALITY APPRENTICESHIPS</w:t>
            </w:r>
          </w:p>
          <w:p w14:paraId="0528186B" w14:textId="77777777" w:rsidR="00D24FF7" w:rsidRPr="00367497" w:rsidRDefault="00D24FF7" w:rsidP="00EC3687">
            <w:pPr>
              <w:ind w:left="57" w:right="57"/>
              <w:jc w:val="both"/>
              <w:rPr>
                <w:rFonts w:cstheme="minorHAnsi"/>
                <w:b/>
                <w:color w:val="002060"/>
                <w:sz w:val="22"/>
                <w:szCs w:val="22"/>
                <w:lang w:val="en-GB"/>
              </w:rPr>
            </w:pPr>
          </w:p>
        </w:tc>
        <w:tc>
          <w:tcPr>
            <w:tcW w:w="1134" w:type="dxa"/>
            <w:tcBorders>
              <w:top w:val="single" w:sz="4" w:space="0" w:color="AD778C"/>
              <w:left w:val="single" w:sz="4" w:space="0" w:color="B570C1"/>
              <w:bottom w:val="single" w:sz="4" w:space="0" w:color="AD778C"/>
              <w:right w:val="single" w:sz="4" w:space="0" w:color="B570C1"/>
            </w:tcBorders>
            <w:vAlign w:val="center"/>
            <w:hideMark/>
          </w:tcPr>
          <w:p w14:paraId="6E3D6176"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4028ED27" w14:textId="77777777" w:rsidTr="00F32093">
        <w:tc>
          <w:tcPr>
            <w:tcW w:w="7938" w:type="dxa"/>
            <w:tcBorders>
              <w:top w:val="single" w:sz="4" w:space="0" w:color="AD778C"/>
              <w:left w:val="single" w:sz="4" w:space="0" w:color="AD778C"/>
              <w:bottom w:val="single" w:sz="4" w:space="0" w:color="B570C1"/>
              <w:right w:val="single" w:sz="4" w:space="0" w:color="B570C1"/>
            </w:tcBorders>
            <w:vAlign w:val="center"/>
            <w:hideMark/>
          </w:tcPr>
          <w:p w14:paraId="41115F75"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your country, is there evidence to show that: </w:t>
            </w:r>
          </w:p>
        </w:tc>
        <w:tc>
          <w:tcPr>
            <w:tcW w:w="1134" w:type="dxa"/>
            <w:tcBorders>
              <w:top w:val="single" w:sz="4" w:space="0" w:color="AD778C"/>
              <w:left w:val="single" w:sz="4" w:space="0" w:color="B570C1"/>
              <w:bottom w:val="single" w:sz="4" w:space="0" w:color="B570C1"/>
              <w:right w:val="single" w:sz="4" w:space="0" w:color="B570C1"/>
            </w:tcBorders>
            <w:vAlign w:val="center"/>
            <w:hideMark/>
          </w:tcPr>
          <w:p w14:paraId="5287D5FB"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6C07CF8"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D1ECB61" w14:textId="75D6335F"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297641">
              <w:rPr>
                <w:rFonts w:cstheme="minorHAnsi"/>
                <w:color w:val="002060"/>
                <w:sz w:val="22"/>
                <w:szCs w:val="22"/>
                <w:lang w:val="en-GB"/>
              </w:rPr>
              <w:t>a</w:t>
            </w:r>
            <w:r w:rsidR="00297641" w:rsidRPr="00367497">
              <w:rPr>
                <w:rFonts w:cstheme="minorHAnsi"/>
                <w:color w:val="002060"/>
                <w:sz w:val="22"/>
                <w:szCs w:val="22"/>
                <w:lang w:val="en-GB"/>
              </w:rPr>
              <w:t xml:space="preserve">pprenticeships </w:t>
            </w:r>
            <w:r w:rsidRPr="00367497">
              <w:rPr>
                <w:rFonts w:cstheme="minorHAnsi"/>
                <w:color w:val="002060"/>
                <w:sz w:val="22"/>
                <w:szCs w:val="22"/>
                <w:lang w:val="en-GB"/>
              </w:rPr>
              <w:t>facilitate the school-to-work transition?</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16D3CC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AA0BC55"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1873386" w14:textId="357DC810"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297641">
              <w:rPr>
                <w:rFonts w:cstheme="minorHAnsi"/>
                <w:color w:val="002060"/>
                <w:sz w:val="22"/>
                <w:szCs w:val="22"/>
                <w:lang w:val="en-GB"/>
              </w:rPr>
              <w:t>a</w:t>
            </w:r>
            <w:r w:rsidR="00297641" w:rsidRPr="00367497">
              <w:rPr>
                <w:rFonts w:cstheme="minorHAnsi"/>
                <w:color w:val="002060"/>
                <w:sz w:val="22"/>
                <w:szCs w:val="22"/>
                <w:lang w:val="en-GB"/>
              </w:rPr>
              <w:t xml:space="preserve">pprenticeships </w:t>
            </w:r>
            <w:r w:rsidRPr="00367497">
              <w:rPr>
                <w:rFonts w:cstheme="minorHAnsi"/>
                <w:color w:val="002060"/>
                <w:sz w:val="22"/>
                <w:szCs w:val="22"/>
                <w:lang w:val="en-GB"/>
              </w:rPr>
              <w:t xml:space="preserve">promote coordination between the world of education and the world of work?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AD07837"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D8B0C9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4365E75D" w14:textId="3570CDBA"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297641">
              <w:rPr>
                <w:rFonts w:cstheme="minorHAnsi"/>
                <w:color w:val="002060"/>
                <w:sz w:val="22"/>
                <w:szCs w:val="22"/>
                <w:lang w:val="en-GB"/>
              </w:rPr>
              <w:t>a</w:t>
            </w:r>
            <w:r w:rsidR="00297641" w:rsidRPr="00367497">
              <w:rPr>
                <w:rFonts w:cstheme="minorHAnsi"/>
                <w:color w:val="002060"/>
                <w:sz w:val="22"/>
                <w:szCs w:val="22"/>
                <w:lang w:val="en-GB"/>
              </w:rPr>
              <w:t xml:space="preserve">pprenticeships </w:t>
            </w:r>
            <w:r w:rsidRPr="00367497">
              <w:rPr>
                <w:rFonts w:cstheme="minorHAnsi"/>
                <w:color w:val="002060"/>
                <w:sz w:val="22"/>
                <w:szCs w:val="22"/>
                <w:lang w:val="en-GB"/>
              </w:rPr>
              <w:t>make good business sense?</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769B680"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F07ED49"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A6DD5C5" w14:textId="43913016"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297641">
              <w:rPr>
                <w:rFonts w:cstheme="minorHAnsi"/>
                <w:color w:val="002060"/>
                <w:sz w:val="22"/>
                <w:szCs w:val="22"/>
                <w:lang w:val="en-GB"/>
              </w:rPr>
              <w:t>a</w:t>
            </w:r>
            <w:r w:rsidR="00297641" w:rsidRPr="00367497">
              <w:rPr>
                <w:rFonts w:cstheme="minorHAnsi"/>
                <w:color w:val="002060"/>
                <w:sz w:val="22"/>
                <w:szCs w:val="22"/>
                <w:lang w:val="en-GB"/>
              </w:rPr>
              <w:t xml:space="preserve">pprenticeships </w:t>
            </w:r>
            <w:r w:rsidRPr="00367497">
              <w:rPr>
                <w:rFonts w:cstheme="minorHAnsi"/>
                <w:color w:val="002060"/>
                <w:sz w:val="22"/>
                <w:szCs w:val="22"/>
                <w:lang w:val="en-GB"/>
              </w:rPr>
              <w:t xml:space="preserve">provide a cost-effective way of delivering TVET?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2AE97F2"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625D037"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E270993" w14:textId="63DCD3B4"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297641">
              <w:rPr>
                <w:rFonts w:cstheme="minorHAnsi"/>
                <w:color w:val="002060"/>
                <w:sz w:val="22"/>
                <w:szCs w:val="22"/>
                <w:lang w:val="en-GB"/>
              </w:rPr>
              <w:t>a</w:t>
            </w:r>
            <w:r w:rsidR="00297641" w:rsidRPr="00367497">
              <w:rPr>
                <w:rFonts w:cstheme="minorHAnsi"/>
                <w:color w:val="002060"/>
                <w:sz w:val="22"/>
                <w:szCs w:val="22"/>
                <w:lang w:val="en-GB"/>
              </w:rPr>
              <w:t xml:space="preserve">pprenticeships </w:t>
            </w:r>
            <w:r w:rsidRPr="00367497">
              <w:rPr>
                <w:rFonts w:cstheme="minorHAnsi"/>
                <w:color w:val="002060"/>
                <w:sz w:val="22"/>
                <w:szCs w:val="22"/>
                <w:lang w:val="en-GB"/>
              </w:rPr>
              <w:t xml:space="preserve">are good for the development of </w:t>
            </w:r>
            <w:r w:rsidR="00023F83">
              <w:rPr>
                <w:rFonts w:cstheme="minorHAnsi"/>
                <w:color w:val="002060"/>
                <w:sz w:val="22"/>
                <w:szCs w:val="22"/>
                <w:lang w:val="en-GB"/>
              </w:rPr>
              <w:t>SMEs</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5AA71036"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D3622D4"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3B1BDB4" w14:textId="29B2895E"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the government, employers, trade unions and young people</w:t>
            </w:r>
            <w:r w:rsidR="007B5242">
              <w:rPr>
                <w:rFonts w:cstheme="minorHAnsi"/>
                <w:color w:val="002060"/>
                <w:sz w:val="22"/>
                <w:szCs w:val="22"/>
                <w:lang w:val="en-GB"/>
              </w:rPr>
              <w:t xml:space="preserve"> are</w:t>
            </w:r>
            <w:r w:rsidRPr="00367497">
              <w:rPr>
                <w:rFonts w:cstheme="minorHAnsi"/>
                <w:color w:val="002060"/>
                <w:sz w:val="22"/>
                <w:szCs w:val="22"/>
                <w:lang w:val="en-GB"/>
              </w:rPr>
              <w:t xml:space="preserve"> aware of the benefits of apprenticeships? </w:t>
            </w:r>
          </w:p>
        </w:tc>
        <w:tc>
          <w:tcPr>
            <w:tcW w:w="1134" w:type="dxa"/>
            <w:tcBorders>
              <w:top w:val="single" w:sz="4" w:space="0" w:color="B570C1"/>
              <w:left w:val="single" w:sz="4" w:space="0" w:color="B570C1"/>
              <w:bottom w:val="single" w:sz="4" w:space="0" w:color="B570C1"/>
              <w:right w:val="single" w:sz="4" w:space="0" w:color="B570C1"/>
            </w:tcBorders>
            <w:shd w:val="clear" w:color="auto" w:fill="FFFF00"/>
            <w:vAlign w:val="center"/>
            <w:hideMark/>
          </w:tcPr>
          <w:p w14:paraId="54C74F32"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772DB1A" w14:textId="77777777" w:rsidTr="00F32093">
        <w:tc>
          <w:tcPr>
            <w:tcW w:w="7938" w:type="dxa"/>
            <w:tcBorders>
              <w:top w:val="single" w:sz="4" w:space="0" w:color="B570C1"/>
              <w:left w:val="single" w:sz="4" w:space="0" w:color="AD778C"/>
              <w:bottom w:val="single" w:sz="4" w:space="0" w:color="AD778C"/>
              <w:right w:val="single" w:sz="4" w:space="0" w:color="B570C1"/>
            </w:tcBorders>
            <w:vAlign w:val="center"/>
            <w:hideMark/>
          </w:tcPr>
          <w:p w14:paraId="20E30DE9" w14:textId="414CA0FB"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297641">
              <w:rPr>
                <w:rFonts w:cstheme="minorHAnsi"/>
                <w:color w:val="002060"/>
                <w:sz w:val="22"/>
                <w:szCs w:val="22"/>
                <w:lang w:val="en-GB"/>
              </w:rPr>
              <w:t>there are</w:t>
            </w:r>
            <w:r w:rsidRPr="00367497">
              <w:rPr>
                <w:rFonts w:cstheme="minorHAnsi"/>
                <w:color w:val="002060"/>
                <w:sz w:val="22"/>
                <w:szCs w:val="22"/>
                <w:lang w:val="en-GB"/>
              </w:rPr>
              <w:t xml:space="preserve"> international and regional initiatives to strengthen apprenticeships? </w:t>
            </w:r>
          </w:p>
        </w:tc>
        <w:tc>
          <w:tcPr>
            <w:tcW w:w="1134" w:type="dxa"/>
            <w:tcBorders>
              <w:top w:val="single" w:sz="4" w:space="0" w:color="B570C1"/>
              <w:left w:val="single" w:sz="4" w:space="0" w:color="B570C1"/>
              <w:bottom w:val="single" w:sz="4" w:space="0" w:color="AD778C"/>
              <w:right w:val="single" w:sz="4" w:space="0" w:color="B570C1"/>
            </w:tcBorders>
            <w:shd w:val="clear" w:color="auto" w:fill="002060"/>
            <w:vAlign w:val="center"/>
            <w:hideMark/>
          </w:tcPr>
          <w:p w14:paraId="419976E4" w14:textId="77777777" w:rsidR="00D24FF7" w:rsidRPr="00367497" w:rsidRDefault="00D24FF7" w:rsidP="00EC3687">
            <w:pPr>
              <w:ind w:left="57" w:right="57"/>
              <w:jc w:val="both"/>
              <w:rPr>
                <w:rFonts w:cstheme="minorHAnsi"/>
                <w:color w:val="002060"/>
                <w:sz w:val="22"/>
                <w:szCs w:val="22"/>
                <w:lang w:val="en-GB"/>
              </w:rPr>
            </w:pPr>
          </w:p>
        </w:tc>
      </w:tr>
    </w:tbl>
    <w:p w14:paraId="4C4C38DB" w14:textId="77777777" w:rsidR="00D24FF7" w:rsidRPr="00367497" w:rsidRDefault="00D24FF7" w:rsidP="00EC3687">
      <w:pPr>
        <w:ind w:left="57" w:right="57"/>
        <w:jc w:val="both"/>
        <w:rPr>
          <w:rFonts w:cstheme="minorHAnsi"/>
          <w:color w:val="002060"/>
          <w:sz w:val="22"/>
          <w:szCs w:val="22"/>
          <w:u w:val="single"/>
          <w:lang w:val="en-GB"/>
        </w:rPr>
      </w:pPr>
    </w:p>
    <w:tbl>
      <w:tblPr>
        <w:tblW w:w="9072" w:type="dxa"/>
        <w:tblCellMar>
          <w:top w:w="15" w:type="dxa"/>
          <w:left w:w="15" w:type="dxa"/>
          <w:bottom w:w="15" w:type="dxa"/>
          <w:right w:w="15" w:type="dxa"/>
        </w:tblCellMar>
        <w:tblLook w:val="04A0" w:firstRow="1" w:lastRow="0" w:firstColumn="1" w:lastColumn="0" w:noHBand="0" w:noVBand="1"/>
      </w:tblPr>
      <w:tblGrid>
        <w:gridCol w:w="7938"/>
        <w:gridCol w:w="1134"/>
      </w:tblGrid>
      <w:tr w:rsidR="00D24FF7" w:rsidRPr="00367497" w14:paraId="33BD3109" w14:textId="77777777" w:rsidTr="00F32093">
        <w:tc>
          <w:tcPr>
            <w:tcW w:w="7938" w:type="dxa"/>
            <w:tcBorders>
              <w:top w:val="single" w:sz="4" w:space="0" w:color="AD778C"/>
              <w:left w:val="single" w:sz="4" w:space="0" w:color="AD778C"/>
              <w:bottom w:val="single" w:sz="4" w:space="0" w:color="AD778C"/>
              <w:right w:val="single" w:sz="4" w:space="0" w:color="B570C1"/>
            </w:tcBorders>
            <w:vAlign w:val="center"/>
            <w:hideMark/>
          </w:tcPr>
          <w:p w14:paraId="232DFD2E" w14:textId="77777777" w:rsidR="00D24FF7" w:rsidRPr="00367497" w:rsidRDefault="00D24FF7" w:rsidP="00EC3687">
            <w:pPr>
              <w:ind w:left="57" w:right="57"/>
              <w:jc w:val="both"/>
              <w:rPr>
                <w:rFonts w:cstheme="minorHAnsi"/>
                <w:b/>
                <w:color w:val="002060"/>
                <w:sz w:val="22"/>
                <w:szCs w:val="22"/>
                <w:lang w:val="en-GB"/>
              </w:rPr>
            </w:pPr>
            <w:r w:rsidRPr="00367497">
              <w:rPr>
                <w:rFonts w:cstheme="minorHAnsi"/>
                <w:b/>
                <w:color w:val="002060"/>
                <w:sz w:val="22"/>
                <w:szCs w:val="22"/>
                <w:lang w:val="en-GB"/>
              </w:rPr>
              <w:t xml:space="preserve">SOCIAL DIALOGUE </w:t>
            </w:r>
          </w:p>
        </w:tc>
        <w:tc>
          <w:tcPr>
            <w:tcW w:w="1134" w:type="dxa"/>
            <w:tcBorders>
              <w:top w:val="single" w:sz="4" w:space="0" w:color="AD778C"/>
              <w:left w:val="single" w:sz="4" w:space="0" w:color="B570C1"/>
              <w:bottom w:val="single" w:sz="4" w:space="0" w:color="AD778C"/>
              <w:right w:val="single" w:sz="4" w:space="0" w:color="B570C1"/>
            </w:tcBorders>
            <w:hideMark/>
          </w:tcPr>
          <w:p w14:paraId="36569C76"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75A05132" w14:textId="77777777" w:rsidTr="00F32093">
        <w:tc>
          <w:tcPr>
            <w:tcW w:w="7938" w:type="dxa"/>
            <w:tcBorders>
              <w:top w:val="single" w:sz="4" w:space="0" w:color="AD778C"/>
              <w:left w:val="single" w:sz="4" w:space="0" w:color="AD778C"/>
              <w:bottom w:val="single" w:sz="4" w:space="0" w:color="B570C1"/>
              <w:right w:val="single" w:sz="4" w:space="0" w:color="B570C1"/>
            </w:tcBorders>
            <w:vAlign w:val="center"/>
            <w:hideMark/>
          </w:tcPr>
          <w:p w14:paraId="7C0EFBC2"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lastRenderedPageBreak/>
              <w:t xml:space="preserve">In your country: </w:t>
            </w:r>
          </w:p>
        </w:tc>
        <w:tc>
          <w:tcPr>
            <w:tcW w:w="1134" w:type="dxa"/>
            <w:tcBorders>
              <w:top w:val="single" w:sz="4" w:space="0" w:color="AD778C"/>
              <w:left w:val="single" w:sz="4" w:space="0" w:color="B570C1"/>
              <w:bottom w:val="single" w:sz="4" w:space="0" w:color="B570C1"/>
              <w:right w:val="single" w:sz="4" w:space="0" w:color="B570C1"/>
            </w:tcBorders>
            <w:hideMark/>
          </w:tcPr>
          <w:p w14:paraId="65DD4B58"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3363619"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2257F064" w14:textId="33C8A21D"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 </w:t>
            </w:r>
            <w:r w:rsidRPr="00367497">
              <w:rPr>
                <w:rFonts w:cstheme="minorHAnsi"/>
                <w:color w:val="002060"/>
                <w:sz w:val="22"/>
                <w:szCs w:val="22"/>
                <w:lang w:val="en-GB"/>
              </w:rPr>
              <w:t xml:space="preserve">the social partners – employers’ associations and trade unions – enjoy the rights of freedom of association and collective bargaining?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hideMark/>
          </w:tcPr>
          <w:p w14:paraId="22ADDE4F"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11832B81"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1C615CD" w14:textId="32FFFFB6"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a</w:t>
            </w:r>
            <w:r w:rsidR="008E5132" w:rsidRPr="00367497">
              <w:rPr>
                <w:rFonts w:cstheme="minorHAnsi"/>
                <w:color w:val="002060"/>
                <w:sz w:val="22"/>
                <w:szCs w:val="22"/>
                <w:lang w:val="en-GB"/>
              </w:rPr>
              <w:t xml:space="preserve">re </w:t>
            </w:r>
            <w:r w:rsidRPr="00367497">
              <w:rPr>
                <w:rFonts w:cstheme="minorHAnsi"/>
                <w:color w:val="002060"/>
                <w:sz w:val="22"/>
                <w:szCs w:val="22"/>
                <w:lang w:val="en-GB"/>
              </w:rPr>
              <w:t xml:space="preserve">there tripartite and/or bipartite bodies that formulate, implement and monitor </w:t>
            </w:r>
            <w:r w:rsidR="00EA1AF9">
              <w:rPr>
                <w:rFonts w:cstheme="minorHAnsi"/>
                <w:color w:val="002060"/>
                <w:sz w:val="22"/>
                <w:szCs w:val="22"/>
                <w:lang w:val="en-GB"/>
              </w:rPr>
              <w:t xml:space="preserve">a </w:t>
            </w:r>
            <w:r w:rsidRPr="00367497">
              <w:rPr>
                <w:rFonts w:cstheme="minorHAnsi"/>
                <w:color w:val="002060"/>
                <w:sz w:val="22"/>
                <w:szCs w:val="22"/>
                <w:lang w:val="en-GB"/>
              </w:rPr>
              <w:t xml:space="preserve">regulatory framework and strategy for apprenticeship training?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hideMark/>
          </w:tcPr>
          <w:p w14:paraId="373F4692"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68EC717"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028ACE2" w14:textId="2201C668"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a</w:t>
            </w:r>
            <w:r w:rsidR="008E5132" w:rsidRPr="00367497">
              <w:rPr>
                <w:rFonts w:cstheme="minorHAnsi"/>
                <w:color w:val="002060"/>
                <w:sz w:val="22"/>
                <w:szCs w:val="22"/>
                <w:lang w:val="en-GB"/>
              </w:rPr>
              <w:t xml:space="preserve">re </w:t>
            </w:r>
            <w:r w:rsidRPr="00367497">
              <w:rPr>
                <w:rFonts w:cstheme="minorHAnsi"/>
                <w:color w:val="002060"/>
                <w:sz w:val="22"/>
                <w:szCs w:val="22"/>
                <w:lang w:val="en-GB"/>
              </w:rPr>
              <w:t xml:space="preserve">the social partners formally involved in the design of apprenticeship systems at national and/or sectoral level?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hideMark/>
          </w:tcPr>
          <w:p w14:paraId="637D3CB5"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4F941BA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E78A74E" w14:textId="39253CBA"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a</w:t>
            </w:r>
            <w:r w:rsidR="008E5132" w:rsidRPr="00367497">
              <w:rPr>
                <w:rFonts w:cstheme="minorHAnsi"/>
                <w:color w:val="002060"/>
                <w:sz w:val="22"/>
                <w:szCs w:val="22"/>
                <w:lang w:val="en-GB"/>
              </w:rPr>
              <w:t xml:space="preserve">re </w:t>
            </w:r>
            <w:r w:rsidRPr="00367497">
              <w:rPr>
                <w:rFonts w:cstheme="minorHAnsi"/>
                <w:color w:val="002060"/>
                <w:sz w:val="22"/>
                <w:szCs w:val="22"/>
                <w:lang w:val="en-GB"/>
              </w:rPr>
              <w:t xml:space="preserve">the social partners formally involved in the implementation of apprenticeship systems at national and/or sectoral level?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hideMark/>
          </w:tcPr>
          <w:p w14:paraId="35B72F08"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5E6D755"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FF49B2B" w14:textId="64978735"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 </w:t>
            </w:r>
            <w:r w:rsidRPr="00367497">
              <w:rPr>
                <w:rFonts w:cstheme="minorHAnsi"/>
                <w:color w:val="002060"/>
                <w:sz w:val="22"/>
                <w:szCs w:val="22"/>
                <w:lang w:val="en-GB"/>
              </w:rPr>
              <w:t xml:space="preserve">the social partners have the adequate technical capacity to participate in social dialogue at the national and/or sectoral level on apprenticeship training? </w:t>
            </w:r>
          </w:p>
        </w:tc>
        <w:tc>
          <w:tcPr>
            <w:tcW w:w="1134" w:type="dxa"/>
            <w:tcBorders>
              <w:top w:val="single" w:sz="4" w:space="0" w:color="B570C1"/>
              <w:left w:val="single" w:sz="4" w:space="0" w:color="B570C1"/>
              <w:bottom w:val="single" w:sz="4" w:space="0" w:color="B570C1"/>
              <w:right w:val="single" w:sz="4" w:space="0" w:color="B570C1"/>
            </w:tcBorders>
            <w:shd w:val="clear" w:color="auto" w:fill="002060"/>
            <w:hideMark/>
          </w:tcPr>
          <w:p w14:paraId="65F1BCDA"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1273A9D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3DF8D15" w14:textId="242ADBB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a</w:t>
            </w:r>
            <w:r w:rsidR="008E5132" w:rsidRPr="00367497">
              <w:rPr>
                <w:rFonts w:cstheme="minorHAnsi"/>
                <w:color w:val="002060"/>
                <w:sz w:val="22"/>
                <w:szCs w:val="22"/>
                <w:lang w:val="en-GB"/>
              </w:rPr>
              <w:t xml:space="preserve">re </w:t>
            </w:r>
            <w:r w:rsidRPr="00367497">
              <w:rPr>
                <w:rFonts w:cstheme="minorHAnsi"/>
                <w:color w:val="002060"/>
                <w:sz w:val="22"/>
                <w:szCs w:val="22"/>
                <w:lang w:val="en-GB"/>
              </w:rPr>
              <w:t xml:space="preserve">the social partners formally involved in the accreditation of training institutions? </w:t>
            </w:r>
          </w:p>
        </w:tc>
        <w:tc>
          <w:tcPr>
            <w:tcW w:w="1134" w:type="dxa"/>
            <w:tcBorders>
              <w:top w:val="single" w:sz="4" w:space="0" w:color="B570C1"/>
              <w:left w:val="single" w:sz="4" w:space="0" w:color="B570C1"/>
              <w:bottom w:val="single" w:sz="4" w:space="0" w:color="B570C1"/>
              <w:right w:val="single" w:sz="4" w:space="0" w:color="B570C1"/>
            </w:tcBorders>
            <w:shd w:val="clear" w:color="auto" w:fill="002060"/>
            <w:hideMark/>
          </w:tcPr>
          <w:p w14:paraId="323410C2"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1B0CF3F" w14:textId="77777777" w:rsidTr="00F32093">
        <w:tc>
          <w:tcPr>
            <w:tcW w:w="7938" w:type="dxa"/>
            <w:tcBorders>
              <w:top w:val="single" w:sz="4" w:space="0" w:color="B570C1"/>
              <w:left w:val="single" w:sz="4" w:space="0" w:color="AD778C"/>
              <w:bottom w:val="single" w:sz="4" w:space="0" w:color="AD778C"/>
              <w:right w:val="single" w:sz="4" w:space="0" w:color="B570C1"/>
            </w:tcBorders>
            <w:hideMark/>
          </w:tcPr>
          <w:p w14:paraId="7A46410A" w14:textId="5E0F6384"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a</w:t>
            </w:r>
            <w:r w:rsidR="008E5132" w:rsidRPr="00367497">
              <w:rPr>
                <w:rFonts w:cstheme="minorHAnsi"/>
                <w:color w:val="002060"/>
                <w:sz w:val="22"/>
                <w:szCs w:val="22"/>
                <w:lang w:val="en-GB"/>
              </w:rPr>
              <w:t xml:space="preserve">re </w:t>
            </w:r>
            <w:r w:rsidRPr="00367497">
              <w:rPr>
                <w:rFonts w:cstheme="minorHAnsi"/>
                <w:color w:val="002060"/>
                <w:sz w:val="22"/>
                <w:szCs w:val="22"/>
                <w:lang w:val="en-GB"/>
              </w:rPr>
              <w:t>the social partners formally involved in the accreditation/registration of enterprises that train apprentices?</w:t>
            </w:r>
          </w:p>
        </w:tc>
        <w:tc>
          <w:tcPr>
            <w:tcW w:w="1134" w:type="dxa"/>
            <w:tcBorders>
              <w:top w:val="single" w:sz="4" w:space="0" w:color="B570C1"/>
              <w:left w:val="single" w:sz="4" w:space="0" w:color="B570C1"/>
              <w:bottom w:val="single" w:sz="4" w:space="0" w:color="AD778C"/>
              <w:right w:val="single" w:sz="4" w:space="0" w:color="B570C1"/>
            </w:tcBorders>
            <w:shd w:val="clear" w:color="auto" w:fill="002060"/>
            <w:hideMark/>
          </w:tcPr>
          <w:p w14:paraId="743A0A7A" w14:textId="77777777" w:rsidR="00D24FF7" w:rsidRPr="00367497" w:rsidRDefault="00D24FF7" w:rsidP="00EC3687">
            <w:pPr>
              <w:ind w:left="57" w:right="57"/>
              <w:jc w:val="both"/>
              <w:rPr>
                <w:rFonts w:cstheme="minorHAnsi"/>
                <w:color w:val="002060"/>
                <w:sz w:val="22"/>
                <w:szCs w:val="22"/>
                <w:lang w:val="en-GB"/>
              </w:rPr>
            </w:pPr>
          </w:p>
        </w:tc>
      </w:tr>
    </w:tbl>
    <w:p w14:paraId="270B9781" w14:textId="77777777" w:rsidR="00D24FF7" w:rsidRPr="00367497" w:rsidRDefault="00D24FF7" w:rsidP="00EC3687">
      <w:pPr>
        <w:ind w:left="57" w:right="57"/>
        <w:jc w:val="both"/>
        <w:rPr>
          <w:rFonts w:cstheme="minorHAnsi"/>
          <w:color w:val="002060"/>
          <w:sz w:val="22"/>
          <w:szCs w:val="22"/>
          <w:u w:val="single"/>
          <w:lang w:val="en-GB"/>
        </w:rPr>
      </w:pPr>
    </w:p>
    <w:tbl>
      <w:tblPr>
        <w:tblW w:w="9072" w:type="dxa"/>
        <w:tblCellMar>
          <w:top w:w="15" w:type="dxa"/>
          <w:left w:w="15" w:type="dxa"/>
          <w:bottom w:w="15" w:type="dxa"/>
          <w:right w:w="15" w:type="dxa"/>
        </w:tblCellMar>
        <w:tblLook w:val="04A0" w:firstRow="1" w:lastRow="0" w:firstColumn="1" w:lastColumn="0" w:noHBand="0" w:noVBand="1"/>
      </w:tblPr>
      <w:tblGrid>
        <w:gridCol w:w="7938"/>
        <w:gridCol w:w="1134"/>
      </w:tblGrid>
      <w:tr w:rsidR="00D24FF7" w:rsidRPr="00367497" w14:paraId="48C02FE1" w14:textId="77777777" w:rsidTr="00F32093">
        <w:tc>
          <w:tcPr>
            <w:tcW w:w="7938" w:type="dxa"/>
            <w:tcBorders>
              <w:top w:val="single" w:sz="4" w:space="0" w:color="AD778C"/>
              <w:left w:val="single" w:sz="4" w:space="0" w:color="AD778C"/>
              <w:bottom w:val="single" w:sz="4" w:space="0" w:color="AD778C"/>
              <w:right w:val="single" w:sz="4" w:space="0" w:color="B570C1"/>
            </w:tcBorders>
            <w:vAlign w:val="center"/>
            <w:hideMark/>
          </w:tcPr>
          <w:p w14:paraId="02BFEDD5" w14:textId="77777777" w:rsidR="00D24FF7" w:rsidRPr="00367497" w:rsidRDefault="00D24FF7" w:rsidP="00EC3687">
            <w:pPr>
              <w:ind w:left="57" w:right="57"/>
              <w:jc w:val="both"/>
              <w:rPr>
                <w:rFonts w:cstheme="minorHAnsi"/>
                <w:b/>
                <w:color w:val="002060"/>
                <w:sz w:val="22"/>
                <w:szCs w:val="22"/>
                <w:lang w:val="en-GB"/>
              </w:rPr>
            </w:pPr>
            <w:r w:rsidRPr="00367497">
              <w:rPr>
                <w:rFonts w:cstheme="minorHAnsi"/>
                <w:b/>
                <w:color w:val="002060"/>
                <w:sz w:val="22"/>
                <w:szCs w:val="22"/>
                <w:lang w:val="en-GB"/>
              </w:rPr>
              <w:t xml:space="preserve">REGULATORY FRAMEWORK </w:t>
            </w:r>
          </w:p>
        </w:tc>
        <w:tc>
          <w:tcPr>
            <w:tcW w:w="1134" w:type="dxa"/>
            <w:tcBorders>
              <w:top w:val="single" w:sz="4" w:space="0" w:color="AD778C"/>
              <w:left w:val="single" w:sz="4" w:space="0" w:color="B570C1"/>
              <w:bottom w:val="single" w:sz="4" w:space="0" w:color="AD778C"/>
              <w:right w:val="single" w:sz="4" w:space="0" w:color="B570C1"/>
            </w:tcBorders>
            <w:vAlign w:val="center"/>
            <w:hideMark/>
          </w:tcPr>
          <w:p w14:paraId="1813C02D"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4674E3E2" w14:textId="77777777" w:rsidTr="00F32093">
        <w:tc>
          <w:tcPr>
            <w:tcW w:w="7938" w:type="dxa"/>
            <w:tcBorders>
              <w:top w:val="single" w:sz="4" w:space="0" w:color="AD778C"/>
              <w:left w:val="single" w:sz="4" w:space="0" w:color="AD778C"/>
              <w:bottom w:val="single" w:sz="4" w:space="0" w:color="B570C1"/>
              <w:right w:val="single" w:sz="4" w:space="0" w:color="B570C1"/>
            </w:tcBorders>
            <w:vAlign w:val="center"/>
            <w:hideMark/>
          </w:tcPr>
          <w:p w14:paraId="0FF997B1"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your country: </w:t>
            </w:r>
          </w:p>
        </w:tc>
        <w:tc>
          <w:tcPr>
            <w:tcW w:w="1134" w:type="dxa"/>
            <w:tcBorders>
              <w:top w:val="single" w:sz="4" w:space="0" w:color="AD778C"/>
              <w:left w:val="single" w:sz="4" w:space="0" w:color="B570C1"/>
              <w:bottom w:val="single" w:sz="4" w:space="0" w:color="B570C1"/>
              <w:right w:val="single" w:sz="4" w:space="0" w:color="B570C1"/>
            </w:tcBorders>
            <w:vAlign w:val="center"/>
            <w:hideMark/>
          </w:tcPr>
          <w:p w14:paraId="753D29A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67F7801"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D572FB1" w14:textId="0F69A948"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i</w:t>
            </w:r>
            <w:r w:rsidR="008E5132" w:rsidRPr="00367497">
              <w:rPr>
                <w:rFonts w:cstheme="minorHAnsi"/>
                <w:color w:val="002060"/>
                <w:sz w:val="22"/>
                <w:szCs w:val="22"/>
                <w:lang w:val="en-GB"/>
              </w:rPr>
              <w:t xml:space="preserve">s </w:t>
            </w:r>
            <w:r w:rsidRPr="00367497">
              <w:rPr>
                <w:rFonts w:cstheme="minorHAnsi"/>
                <w:color w:val="002060"/>
                <w:sz w:val="22"/>
                <w:szCs w:val="22"/>
                <w:lang w:val="en-GB"/>
              </w:rPr>
              <w:t xml:space="preserve">there a national law that sets out the legal and regulatory framework for apprenticeships?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4CD63ED"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A58032F"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32B9056" w14:textId="638FD8F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provide a clear outline of the rights, roles and responsibilities of all relevant stakeholders?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94D0224"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5E49BF8"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D7EEF54" w14:textId="20836335"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law provide for the establishment of an oversight or regulatory body whose role is to ensure that all stakeholders comply with the rules governing their roles and responsibilities?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59B02768"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CDB1C5B"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E40551B" w14:textId="6B81BC2C"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a</w:t>
            </w:r>
            <w:r w:rsidR="008E5132" w:rsidRPr="00367497">
              <w:rPr>
                <w:rFonts w:cstheme="minorHAnsi"/>
                <w:color w:val="002060"/>
                <w:sz w:val="22"/>
                <w:szCs w:val="22"/>
                <w:lang w:val="en-GB"/>
              </w:rPr>
              <w:t xml:space="preserve">re </w:t>
            </w:r>
            <w:r w:rsidRPr="00367497">
              <w:rPr>
                <w:rFonts w:cstheme="minorHAnsi"/>
                <w:color w:val="002060"/>
                <w:sz w:val="22"/>
                <w:szCs w:val="22"/>
                <w:lang w:val="en-GB"/>
              </w:rPr>
              <w:t xml:space="preserve">the social partners (employers’ associations and trade unions) represented on the regulatory body?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50DC8BF"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CD7D48D"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CDBA826" w14:textId="6B1CCE9B"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stipulate the standards for the main training and skills development requirements for the successful completion of the apprenticeship?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51CE9285"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31B5CAF"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F021610" w14:textId="4B2EFC6E"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determine the minimum and maximum duration of the apprenticeship?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0E1552EF"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9951209"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2BBF98D1" w14:textId="6496E5FE"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determine the minimum and maximum duration of the on-the-job training and off-the-job training?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70564B56"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2AD5B6B" w14:textId="77777777" w:rsidTr="00FB3248">
        <w:tc>
          <w:tcPr>
            <w:tcW w:w="7938" w:type="dxa"/>
            <w:tcBorders>
              <w:top w:val="single" w:sz="4" w:space="0" w:color="B570C1"/>
              <w:left w:val="single" w:sz="4" w:space="0" w:color="AD778C"/>
              <w:bottom w:val="single" w:sz="4" w:space="0" w:color="B570C1"/>
              <w:right w:val="single" w:sz="4" w:space="0" w:color="B570C1"/>
            </w:tcBorders>
            <w:vAlign w:val="center"/>
            <w:hideMark/>
          </w:tcPr>
          <w:p w14:paraId="26E1BD69" w14:textId="0C023FE8"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stipulate that a written contract is signed between the employer and apprentice, or between the employer, apprentice and training institution/chamber/intermediary body?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D2C2C54"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9D9A38D" w14:textId="77777777" w:rsidTr="00FB3248">
        <w:tc>
          <w:tcPr>
            <w:tcW w:w="7938" w:type="dxa"/>
            <w:tcBorders>
              <w:top w:val="single" w:sz="4" w:space="0" w:color="B570C1"/>
              <w:left w:val="single" w:sz="4" w:space="0" w:color="AD778C"/>
              <w:bottom w:val="single" w:sz="4" w:space="0" w:color="B570C1"/>
              <w:right w:val="single" w:sz="4" w:space="0" w:color="B570C1"/>
            </w:tcBorders>
            <w:shd w:val="clear" w:color="auto" w:fill="auto"/>
            <w:vAlign w:val="center"/>
            <w:hideMark/>
          </w:tcPr>
          <w:p w14:paraId="2F990DF6" w14:textId="4D5A59B5"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outline the basic apprenticeship-related terms and conditions, including entitlement to: </w:t>
            </w:r>
          </w:p>
        </w:tc>
        <w:tc>
          <w:tcPr>
            <w:tcW w:w="1134" w:type="dxa"/>
            <w:tcBorders>
              <w:top w:val="single" w:sz="4" w:space="0" w:color="B570C1"/>
              <w:left w:val="single" w:sz="4" w:space="0" w:color="B570C1"/>
              <w:bottom w:val="single" w:sz="4" w:space="0" w:color="B570C1"/>
              <w:right w:val="single" w:sz="4" w:space="0" w:color="B570C1"/>
            </w:tcBorders>
            <w:shd w:val="clear" w:color="auto" w:fill="auto"/>
            <w:vAlign w:val="center"/>
            <w:hideMark/>
          </w:tcPr>
          <w:p w14:paraId="1DB95409"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DC1EA39"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D644099" w14:textId="1E3057F6"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r</w:t>
            </w:r>
            <w:r w:rsidR="008E5132" w:rsidRPr="00367497">
              <w:rPr>
                <w:rFonts w:cstheme="minorHAnsi"/>
                <w:color w:val="002060"/>
                <w:sz w:val="22"/>
                <w:szCs w:val="22"/>
                <w:lang w:val="en-GB"/>
              </w:rPr>
              <w:t>emuneration</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A0F0865"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C40C1BD"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3437D3F" w14:textId="3FAB3EBA"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l</w:t>
            </w:r>
            <w:r w:rsidR="008E5132" w:rsidRPr="00367497">
              <w:rPr>
                <w:rFonts w:cstheme="minorHAnsi"/>
                <w:color w:val="002060"/>
                <w:sz w:val="22"/>
                <w:szCs w:val="22"/>
                <w:lang w:val="en-GB"/>
              </w:rPr>
              <w:t xml:space="preserve">eave </w:t>
            </w:r>
            <w:r w:rsidRPr="00367497">
              <w:rPr>
                <w:rFonts w:cstheme="minorHAnsi"/>
                <w:color w:val="002060"/>
                <w:sz w:val="22"/>
                <w:szCs w:val="22"/>
                <w:lang w:val="en-GB"/>
              </w:rPr>
              <w:t xml:space="preserve">in line with that of other workers?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7F28D358"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3D49F5B"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B5569B8" w14:textId="27922E8D"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s</w:t>
            </w:r>
            <w:r w:rsidR="008E5132" w:rsidRPr="00367497">
              <w:rPr>
                <w:rFonts w:cstheme="minorHAnsi"/>
                <w:color w:val="002060"/>
                <w:sz w:val="22"/>
                <w:szCs w:val="22"/>
                <w:lang w:val="en-GB"/>
              </w:rPr>
              <w:t xml:space="preserve">afety </w:t>
            </w:r>
            <w:r w:rsidRPr="00367497">
              <w:rPr>
                <w:rFonts w:cstheme="minorHAnsi"/>
                <w:color w:val="002060"/>
                <w:sz w:val="22"/>
                <w:szCs w:val="22"/>
                <w:lang w:val="en-GB"/>
              </w:rPr>
              <w:t xml:space="preserve">and health measures, and compensation for injury at work?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56C58D90"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E152203"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EF2624A" w14:textId="2E10ADEB"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existing regulatory framework set minimum qualifications for TVET teachers and trainers?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73B19103"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180D5D62"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BC6CC19" w14:textId="270B0308"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u</w:t>
            </w:r>
            <w:r w:rsidR="008E5132" w:rsidRPr="00367497">
              <w:rPr>
                <w:rFonts w:cstheme="minorHAnsi"/>
                <w:color w:val="002060"/>
                <w:sz w:val="22"/>
                <w:szCs w:val="22"/>
                <w:lang w:val="en-GB"/>
              </w:rPr>
              <w:t xml:space="preserve">pon </w:t>
            </w:r>
            <w:r w:rsidRPr="00367497">
              <w:rPr>
                <w:rFonts w:cstheme="minorHAnsi"/>
                <w:color w:val="002060"/>
                <w:sz w:val="22"/>
                <w:szCs w:val="22"/>
                <w:lang w:val="en-GB"/>
              </w:rPr>
              <w:t>successful completion of the apprenticeship, does the apprentice obtain a recogni</w:t>
            </w:r>
            <w:r w:rsidR="000F35B3">
              <w:rPr>
                <w:rFonts w:cstheme="minorHAnsi"/>
                <w:color w:val="002060"/>
                <w:sz w:val="22"/>
                <w:szCs w:val="22"/>
                <w:lang w:val="en-GB"/>
              </w:rPr>
              <w:t>s</w:t>
            </w:r>
            <w:r w:rsidRPr="00367497">
              <w:rPr>
                <w:rFonts w:cstheme="minorHAnsi"/>
                <w:color w:val="002060"/>
                <w:sz w:val="22"/>
                <w:szCs w:val="22"/>
                <w:lang w:val="en-GB"/>
              </w:rPr>
              <w:t xml:space="preserve">ed TVET qualification?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4908A0F"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761C04E"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3C43CB6" w14:textId="6C800865"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specify the funding arrangements between government and employers?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A59F03B"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4C9D78C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C1B4501" w14:textId="06CEF744"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 xml:space="preserve">the regulatory framework specify a quality assurance mechanism? </w:t>
            </w:r>
          </w:p>
        </w:tc>
        <w:tc>
          <w:tcPr>
            <w:tcW w:w="1134" w:type="dxa"/>
            <w:tcBorders>
              <w:top w:val="single" w:sz="4" w:space="0" w:color="B570C1"/>
              <w:left w:val="single" w:sz="4" w:space="0" w:color="B570C1"/>
              <w:bottom w:val="single" w:sz="4" w:space="0" w:color="B570C1"/>
              <w:right w:val="single" w:sz="4" w:space="0" w:color="B570C1"/>
            </w:tcBorders>
            <w:shd w:val="clear" w:color="auto" w:fill="FFFF00"/>
            <w:vAlign w:val="center"/>
            <w:hideMark/>
          </w:tcPr>
          <w:p w14:paraId="1D331AF2"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11EA420" w14:textId="77777777" w:rsidTr="00F32093">
        <w:tc>
          <w:tcPr>
            <w:tcW w:w="7938" w:type="dxa"/>
            <w:tcBorders>
              <w:top w:val="single" w:sz="4" w:space="0" w:color="B570C1"/>
              <w:left w:val="single" w:sz="4" w:space="0" w:color="AD778C"/>
              <w:bottom w:val="single" w:sz="4" w:space="0" w:color="AD778C"/>
              <w:right w:val="single" w:sz="4" w:space="0" w:color="B570C1"/>
            </w:tcBorders>
            <w:vAlign w:val="center"/>
            <w:hideMark/>
          </w:tcPr>
          <w:p w14:paraId="502E387D" w14:textId="4CF0A6D2"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lastRenderedPageBreak/>
              <w:t xml:space="preserve">• </w:t>
            </w:r>
            <w:r w:rsidR="008E5132">
              <w:rPr>
                <w:rFonts w:cstheme="minorHAnsi"/>
                <w:color w:val="002060"/>
                <w:sz w:val="22"/>
                <w:szCs w:val="22"/>
                <w:lang w:val="en-GB"/>
              </w:rPr>
              <w:t>d</w:t>
            </w:r>
            <w:r w:rsidR="008E5132" w:rsidRPr="00367497">
              <w:rPr>
                <w:rFonts w:cstheme="minorHAnsi"/>
                <w:color w:val="002060"/>
                <w:sz w:val="22"/>
                <w:szCs w:val="22"/>
                <w:lang w:val="en-GB"/>
              </w:rPr>
              <w:t xml:space="preserve">oes </w:t>
            </w:r>
            <w:r w:rsidRPr="00367497">
              <w:rPr>
                <w:rFonts w:cstheme="minorHAnsi"/>
                <w:color w:val="002060"/>
                <w:sz w:val="22"/>
                <w:szCs w:val="22"/>
                <w:lang w:val="en-GB"/>
              </w:rPr>
              <w:t>the regulatory framework define policy measure</w:t>
            </w:r>
            <w:r w:rsidR="008E5132">
              <w:rPr>
                <w:rFonts w:cstheme="minorHAnsi"/>
                <w:color w:val="002060"/>
                <w:sz w:val="22"/>
                <w:szCs w:val="22"/>
                <w:lang w:val="en-GB"/>
              </w:rPr>
              <w:t>s</w:t>
            </w:r>
            <w:r w:rsidRPr="00367497">
              <w:rPr>
                <w:rFonts w:cstheme="minorHAnsi"/>
                <w:color w:val="002060"/>
                <w:sz w:val="22"/>
                <w:szCs w:val="22"/>
                <w:lang w:val="en-GB"/>
              </w:rPr>
              <w:t xml:space="preserve"> to promote gender equality and social inclusion in apprenticeships?</w:t>
            </w:r>
          </w:p>
        </w:tc>
        <w:tc>
          <w:tcPr>
            <w:tcW w:w="1134" w:type="dxa"/>
            <w:tcBorders>
              <w:top w:val="single" w:sz="4" w:space="0" w:color="B570C1"/>
              <w:left w:val="single" w:sz="4" w:space="0" w:color="B570C1"/>
              <w:bottom w:val="single" w:sz="4" w:space="0" w:color="AD778C"/>
              <w:right w:val="single" w:sz="4" w:space="0" w:color="B570C1"/>
            </w:tcBorders>
            <w:shd w:val="clear" w:color="auto" w:fill="002060"/>
            <w:vAlign w:val="center"/>
            <w:hideMark/>
          </w:tcPr>
          <w:p w14:paraId="1839EBFA" w14:textId="77777777" w:rsidR="00D24FF7" w:rsidRPr="00367497" w:rsidRDefault="00D24FF7" w:rsidP="00EC3687">
            <w:pPr>
              <w:ind w:left="57" w:right="57"/>
              <w:jc w:val="both"/>
              <w:rPr>
                <w:rFonts w:cstheme="minorHAnsi"/>
                <w:color w:val="002060"/>
                <w:sz w:val="22"/>
                <w:szCs w:val="22"/>
                <w:lang w:val="en-GB"/>
              </w:rPr>
            </w:pPr>
          </w:p>
        </w:tc>
      </w:tr>
    </w:tbl>
    <w:p w14:paraId="0F8B0BFC" w14:textId="77777777" w:rsidR="00D24FF7" w:rsidRPr="00367497" w:rsidRDefault="00D24FF7" w:rsidP="00EC3687">
      <w:pPr>
        <w:ind w:left="57" w:right="57"/>
        <w:jc w:val="both"/>
        <w:rPr>
          <w:rFonts w:cstheme="minorHAnsi"/>
          <w:color w:val="002060"/>
          <w:sz w:val="22"/>
          <w:szCs w:val="22"/>
          <w:u w:val="single"/>
          <w:lang w:val="en-GB"/>
        </w:rPr>
      </w:pPr>
    </w:p>
    <w:tbl>
      <w:tblPr>
        <w:tblW w:w="9072" w:type="dxa"/>
        <w:tblCellMar>
          <w:top w:w="15" w:type="dxa"/>
          <w:left w:w="15" w:type="dxa"/>
          <w:bottom w:w="15" w:type="dxa"/>
          <w:right w:w="15" w:type="dxa"/>
        </w:tblCellMar>
        <w:tblLook w:val="04A0" w:firstRow="1" w:lastRow="0" w:firstColumn="1" w:lastColumn="0" w:noHBand="0" w:noVBand="1"/>
      </w:tblPr>
      <w:tblGrid>
        <w:gridCol w:w="7938"/>
        <w:gridCol w:w="1134"/>
      </w:tblGrid>
      <w:tr w:rsidR="00D24FF7" w:rsidRPr="00367497" w14:paraId="09A663F6" w14:textId="77777777" w:rsidTr="00F32093">
        <w:tc>
          <w:tcPr>
            <w:tcW w:w="7938" w:type="dxa"/>
            <w:tcBorders>
              <w:top w:val="single" w:sz="4" w:space="0" w:color="AD778C"/>
              <w:left w:val="single" w:sz="4" w:space="0" w:color="AD778C"/>
              <w:bottom w:val="single" w:sz="4" w:space="0" w:color="AD778C"/>
              <w:right w:val="single" w:sz="4" w:space="0" w:color="B570C1"/>
            </w:tcBorders>
            <w:vAlign w:val="center"/>
            <w:hideMark/>
          </w:tcPr>
          <w:p w14:paraId="64578A67" w14:textId="77777777" w:rsidR="00D24FF7" w:rsidRPr="00367497" w:rsidRDefault="00D24FF7" w:rsidP="00EC3687">
            <w:pPr>
              <w:ind w:left="57" w:right="57"/>
              <w:jc w:val="both"/>
              <w:rPr>
                <w:rFonts w:cstheme="minorHAnsi"/>
                <w:b/>
                <w:color w:val="002060"/>
                <w:sz w:val="22"/>
                <w:szCs w:val="22"/>
                <w:lang w:val="en-GB"/>
              </w:rPr>
            </w:pPr>
            <w:r w:rsidRPr="00367497">
              <w:rPr>
                <w:rFonts w:cstheme="minorHAnsi"/>
                <w:b/>
                <w:color w:val="002060"/>
                <w:sz w:val="22"/>
                <w:szCs w:val="22"/>
                <w:lang w:val="en-GB"/>
              </w:rPr>
              <w:t xml:space="preserve">ROLES AND RESPONSIBILITIES OF KEY STAKEHOLDERS </w:t>
            </w:r>
          </w:p>
        </w:tc>
        <w:tc>
          <w:tcPr>
            <w:tcW w:w="1134" w:type="dxa"/>
            <w:tcBorders>
              <w:top w:val="single" w:sz="4" w:space="0" w:color="AD778C"/>
              <w:left w:val="single" w:sz="4" w:space="0" w:color="B570C1"/>
              <w:bottom w:val="single" w:sz="4" w:space="0" w:color="AD778C"/>
              <w:right w:val="single" w:sz="4" w:space="0" w:color="B570C1"/>
            </w:tcBorders>
            <w:vAlign w:val="center"/>
            <w:hideMark/>
          </w:tcPr>
          <w:p w14:paraId="0D657E2E"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5F86B226" w14:textId="77777777" w:rsidTr="00F32093">
        <w:tc>
          <w:tcPr>
            <w:tcW w:w="7938" w:type="dxa"/>
            <w:tcBorders>
              <w:top w:val="single" w:sz="4" w:space="0" w:color="AD778C"/>
              <w:left w:val="single" w:sz="4" w:space="0" w:color="AD778C"/>
              <w:bottom w:val="single" w:sz="4" w:space="0" w:color="B570C1"/>
              <w:right w:val="single" w:sz="4" w:space="0" w:color="B570C1"/>
            </w:tcBorders>
            <w:vAlign w:val="center"/>
            <w:hideMark/>
          </w:tcPr>
          <w:p w14:paraId="4F557F27"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your country: </w:t>
            </w:r>
          </w:p>
        </w:tc>
        <w:tc>
          <w:tcPr>
            <w:tcW w:w="1134" w:type="dxa"/>
            <w:tcBorders>
              <w:top w:val="single" w:sz="4" w:space="0" w:color="AD778C"/>
              <w:left w:val="single" w:sz="4" w:space="0" w:color="B570C1"/>
              <w:bottom w:val="single" w:sz="4" w:space="0" w:color="B570C1"/>
              <w:right w:val="single" w:sz="4" w:space="0" w:color="B570C1"/>
            </w:tcBorders>
            <w:vAlign w:val="center"/>
            <w:hideMark/>
          </w:tcPr>
          <w:p w14:paraId="1DFBCA25"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DC706D3"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4D6D4B4C" w14:textId="7DA6AED6" w:rsidR="00D24FF7" w:rsidRPr="00367497" w:rsidRDefault="008E5132" w:rsidP="00EC3687">
            <w:pPr>
              <w:ind w:left="57" w:right="57"/>
              <w:jc w:val="both"/>
              <w:rPr>
                <w:rFonts w:cstheme="minorHAnsi"/>
                <w:color w:val="002060"/>
                <w:sz w:val="22"/>
                <w:szCs w:val="22"/>
                <w:lang w:val="en-GB"/>
              </w:rPr>
            </w:pPr>
            <w:r>
              <w:rPr>
                <w:rFonts w:cstheme="minorHAnsi"/>
                <w:color w:val="002060"/>
                <w:sz w:val="22"/>
                <w:szCs w:val="22"/>
                <w:lang w:val="en-GB"/>
              </w:rPr>
              <w:t>a</w:t>
            </w:r>
            <w:r w:rsidRPr="00367497">
              <w:rPr>
                <w:rFonts w:cstheme="minorHAnsi"/>
                <w:color w:val="002060"/>
                <w:sz w:val="22"/>
                <w:szCs w:val="22"/>
                <w:lang w:val="en-GB"/>
              </w:rPr>
              <w:t xml:space="preserve">re </w:t>
            </w:r>
            <w:r w:rsidR="00D24FF7" w:rsidRPr="00367497">
              <w:rPr>
                <w:rFonts w:cstheme="minorHAnsi"/>
                <w:color w:val="002060"/>
                <w:sz w:val="22"/>
                <w:szCs w:val="22"/>
                <w:lang w:val="en-GB"/>
              </w:rPr>
              <w:t>the following stakeholders involved in the design of apprenticeships</w:t>
            </w:r>
            <w:r>
              <w:rPr>
                <w:rFonts w:cstheme="minorHAnsi"/>
                <w:color w:val="002060"/>
                <w:sz w:val="22"/>
                <w:szCs w:val="22"/>
                <w:lang w:val="en-GB"/>
              </w:rPr>
              <w:t>:</w:t>
            </w:r>
          </w:p>
        </w:tc>
        <w:tc>
          <w:tcPr>
            <w:tcW w:w="1134" w:type="dxa"/>
            <w:tcBorders>
              <w:top w:val="single" w:sz="4" w:space="0" w:color="B570C1"/>
              <w:left w:val="single" w:sz="4" w:space="0" w:color="B570C1"/>
              <w:bottom w:val="single" w:sz="4" w:space="0" w:color="B570C1"/>
              <w:right w:val="single" w:sz="4" w:space="0" w:color="B570C1"/>
            </w:tcBorders>
            <w:vAlign w:val="center"/>
            <w:hideMark/>
          </w:tcPr>
          <w:p w14:paraId="74EE873C"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203066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75DBA92" w14:textId="7E8E3C2D" w:rsidR="00D24FF7" w:rsidRPr="00367497" w:rsidRDefault="00D24FF7" w:rsidP="00EC3687">
            <w:pPr>
              <w:ind w:left="720" w:right="57"/>
              <w:jc w:val="both"/>
              <w:rPr>
                <w:rFonts w:cstheme="minorHAnsi"/>
                <w:color w:val="002060"/>
                <w:sz w:val="22"/>
                <w:szCs w:val="22"/>
                <w:lang w:val="en-GB"/>
              </w:rPr>
            </w:pPr>
            <w:bookmarkStart w:id="10" w:name="_Hlk26341860"/>
            <w:r w:rsidRPr="00367497">
              <w:rPr>
                <w:rFonts w:cstheme="minorHAnsi"/>
                <w:color w:val="002060"/>
                <w:sz w:val="22"/>
                <w:szCs w:val="22"/>
                <w:lang w:val="en-GB"/>
              </w:rPr>
              <w:t xml:space="preserve">• </w:t>
            </w:r>
            <w:r w:rsidR="008E5132">
              <w:rPr>
                <w:rFonts w:cstheme="minorHAnsi"/>
                <w:color w:val="002060"/>
                <w:sz w:val="22"/>
                <w:szCs w:val="22"/>
                <w:lang w:val="en-GB"/>
              </w:rPr>
              <w:t>y</w:t>
            </w:r>
            <w:r w:rsidR="008E5132" w:rsidRPr="00367497">
              <w:rPr>
                <w:rFonts w:cstheme="minorHAnsi"/>
                <w:color w:val="002060"/>
                <w:sz w:val="22"/>
                <w:szCs w:val="22"/>
                <w:lang w:val="en-GB"/>
              </w:rPr>
              <w:t xml:space="preserve">oung </w:t>
            </w:r>
            <w:r w:rsidRPr="00367497">
              <w:rPr>
                <w:rFonts w:cstheme="minorHAnsi"/>
                <w:color w:val="002060"/>
                <w:sz w:val="22"/>
                <w:szCs w:val="22"/>
                <w:lang w:val="en-GB"/>
              </w:rPr>
              <w:t>people and apprentices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2060"/>
            <w:vAlign w:val="center"/>
            <w:hideMark/>
          </w:tcPr>
          <w:p w14:paraId="41CB5EDC"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EA681F2"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9184C4B" w14:textId="31A7950B"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e</w:t>
            </w:r>
            <w:r w:rsidR="008E5132" w:rsidRPr="00367497">
              <w:rPr>
                <w:rFonts w:cstheme="minorHAnsi"/>
                <w:color w:val="002060"/>
                <w:sz w:val="22"/>
                <w:szCs w:val="22"/>
                <w:lang w:val="en-GB"/>
              </w:rPr>
              <w:t xml:space="preserve">nterprises </w:t>
            </w:r>
            <w:r w:rsidRPr="00367497">
              <w:rPr>
                <w:rFonts w:cstheme="minorHAnsi"/>
                <w:color w:val="002060"/>
                <w:sz w:val="22"/>
                <w:szCs w:val="22"/>
                <w:lang w:val="en-GB"/>
              </w:rPr>
              <w:t>that train apprentices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2060"/>
            <w:vAlign w:val="center"/>
            <w:hideMark/>
          </w:tcPr>
          <w:p w14:paraId="7433B4A8"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42D2522B"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4D416ED" w14:textId="050D82DE"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w</w:t>
            </w:r>
            <w:r w:rsidR="008E5132" w:rsidRPr="00367497">
              <w:rPr>
                <w:rFonts w:cstheme="minorHAnsi"/>
                <w:color w:val="002060"/>
                <w:sz w:val="22"/>
                <w:szCs w:val="22"/>
                <w:lang w:val="en-GB"/>
              </w:rPr>
              <w:t xml:space="preserve">orkers’ </w:t>
            </w:r>
            <w:r w:rsidRPr="00367497">
              <w:rPr>
                <w:rFonts w:cstheme="minorHAnsi"/>
                <w:color w:val="002060"/>
                <w:sz w:val="22"/>
                <w:szCs w:val="22"/>
                <w:lang w:val="en-GB"/>
              </w:rPr>
              <w:t>representatives in enterprises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7805F3B"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EC1F1DF"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9A71F81" w14:textId="72623724"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i</w:t>
            </w:r>
            <w:r w:rsidR="008E5132" w:rsidRPr="00367497">
              <w:rPr>
                <w:rFonts w:cstheme="minorHAnsi"/>
                <w:color w:val="002060"/>
                <w:sz w:val="22"/>
                <w:szCs w:val="22"/>
                <w:lang w:val="en-GB"/>
              </w:rPr>
              <w:t>n</w:t>
            </w:r>
            <w:r w:rsidRPr="00367497">
              <w:rPr>
                <w:rFonts w:cstheme="minorHAnsi"/>
                <w:color w:val="002060"/>
                <w:sz w:val="22"/>
                <w:szCs w:val="22"/>
                <w:lang w:val="en-GB"/>
              </w:rPr>
              <w:t>-company mentors/trainer</w:t>
            </w:r>
            <w:r w:rsidR="00034B90">
              <w:rPr>
                <w:rFonts w:cstheme="minorHAnsi"/>
                <w:color w:val="002060"/>
                <w:sz w:val="22"/>
                <w:szCs w:val="22"/>
                <w:lang w:val="en-GB"/>
              </w:rPr>
              <w:t>s</w:t>
            </w:r>
            <w:r w:rsidRPr="00367497">
              <w:rPr>
                <w:rFonts w:cstheme="minorHAnsi"/>
                <w:color w:val="002060"/>
                <w:sz w:val="22"/>
                <w:szCs w:val="22"/>
                <w:lang w:val="en-GB"/>
              </w:rPr>
              <w:t>/supervisors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B705036"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428880B6"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168D213" w14:textId="3CEA5EA2"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 xml:space="preserve">Technical </w:t>
            </w:r>
            <w:r w:rsidRPr="00367497">
              <w:rPr>
                <w:rFonts w:cstheme="minorHAnsi"/>
                <w:color w:val="002060"/>
                <w:sz w:val="22"/>
                <w:szCs w:val="22"/>
                <w:lang w:val="en-GB"/>
              </w:rPr>
              <w:t xml:space="preserve">VET </w:t>
            </w:r>
            <w:r w:rsidR="008365E1">
              <w:rPr>
                <w:rFonts w:cstheme="minorHAnsi"/>
                <w:color w:val="002060"/>
                <w:sz w:val="22"/>
                <w:szCs w:val="22"/>
                <w:lang w:val="en-GB"/>
              </w:rPr>
              <w:t xml:space="preserve">(TVET) </w:t>
            </w:r>
            <w:r w:rsidRPr="00367497">
              <w:rPr>
                <w:rFonts w:cstheme="minorHAnsi"/>
                <w:color w:val="002060"/>
                <w:sz w:val="22"/>
                <w:szCs w:val="22"/>
                <w:lang w:val="en-GB"/>
              </w:rPr>
              <w:t>institutions offering off-the-job training</w:t>
            </w:r>
            <w:r w:rsidR="008E5132">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D50097B"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AE11C8C"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9BE9578" w14:textId="452F169E"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TVET teachers and trainers</w:t>
            </w:r>
            <w:r w:rsidR="008E5132">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F78DDC7"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42DC9D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910E712" w14:textId="063D3EC1"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l</w:t>
            </w:r>
            <w:r w:rsidR="008E5132" w:rsidRPr="00367497">
              <w:rPr>
                <w:rFonts w:cstheme="minorHAnsi"/>
                <w:color w:val="002060"/>
                <w:sz w:val="22"/>
                <w:szCs w:val="22"/>
                <w:lang w:val="en-GB"/>
              </w:rPr>
              <w:t>ocal</w:t>
            </w:r>
            <w:r w:rsidRPr="00367497">
              <w:rPr>
                <w:rFonts w:cstheme="minorHAnsi"/>
                <w:color w:val="002060"/>
                <w:sz w:val="22"/>
                <w:szCs w:val="22"/>
                <w:lang w:val="en-GB"/>
              </w:rPr>
              <w:t>/sectoral coordination support services</w:t>
            </w:r>
            <w:r w:rsidR="008E5132">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87D90E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2A9ACB8"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BA3F1C1" w14:textId="769D13AE"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t</w:t>
            </w:r>
            <w:r w:rsidR="008E5132" w:rsidRPr="00367497">
              <w:rPr>
                <w:rFonts w:cstheme="minorHAnsi"/>
                <w:color w:val="002060"/>
                <w:sz w:val="22"/>
                <w:szCs w:val="22"/>
                <w:lang w:val="en-GB"/>
              </w:rPr>
              <w:t xml:space="preserve">rade </w:t>
            </w:r>
            <w:r w:rsidRPr="00367497">
              <w:rPr>
                <w:rFonts w:cstheme="minorHAnsi"/>
                <w:color w:val="002060"/>
                <w:sz w:val="22"/>
                <w:szCs w:val="22"/>
                <w:lang w:val="en-GB"/>
              </w:rPr>
              <w:t>unions</w:t>
            </w:r>
            <w:r w:rsidR="008E5132">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B7E2DA4"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49733E24"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253D4E6" w14:textId="0308E271"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e</w:t>
            </w:r>
            <w:r w:rsidR="008E5132" w:rsidRPr="00367497">
              <w:rPr>
                <w:rFonts w:cstheme="minorHAnsi"/>
                <w:color w:val="002060"/>
                <w:sz w:val="22"/>
                <w:szCs w:val="22"/>
                <w:lang w:val="en-GB"/>
              </w:rPr>
              <w:t xml:space="preserve">mployers’ </w:t>
            </w:r>
            <w:r w:rsidRPr="00367497">
              <w:rPr>
                <w:rFonts w:cstheme="minorHAnsi"/>
                <w:color w:val="002060"/>
                <w:sz w:val="22"/>
                <w:szCs w:val="22"/>
                <w:lang w:val="en-GB"/>
              </w:rPr>
              <w:t>associations</w:t>
            </w:r>
            <w:r w:rsidR="008E5132">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51B7563"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067E3B7"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523C97C" w14:textId="153D2FAC"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E5132">
              <w:rPr>
                <w:rFonts w:cstheme="minorHAnsi"/>
                <w:color w:val="002060"/>
                <w:sz w:val="22"/>
                <w:szCs w:val="22"/>
                <w:lang w:val="en-GB"/>
              </w:rPr>
              <w:t>m</w:t>
            </w:r>
            <w:r w:rsidR="008E5132" w:rsidRPr="00367497">
              <w:rPr>
                <w:rFonts w:cstheme="minorHAnsi"/>
                <w:color w:val="002060"/>
                <w:sz w:val="22"/>
                <w:szCs w:val="22"/>
                <w:lang w:val="en-GB"/>
              </w:rPr>
              <w:t xml:space="preserve">inistries </w:t>
            </w:r>
            <w:r w:rsidRPr="00367497">
              <w:rPr>
                <w:rFonts w:cstheme="minorHAnsi"/>
                <w:color w:val="002060"/>
                <w:sz w:val="22"/>
                <w:szCs w:val="22"/>
                <w:lang w:val="en-GB"/>
              </w:rPr>
              <w:t xml:space="preserve">and public administrations in charge of </w:t>
            </w:r>
            <w:r w:rsidR="00023F83">
              <w:rPr>
                <w:rFonts w:cstheme="minorHAnsi"/>
                <w:color w:val="002060"/>
                <w:sz w:val="22"/>
                <w:szCs w:val="22"/>
                <w:lang w:val="en-GB"/>
              </w:rPr>
              <w:t>TVET</w:t>
            </w:r>
            <w:r w:rsidRPr="00367497">
              <w:rPr>
                <w:rFonts w:cstheme="minorHAnsi"/>
                <w:color w:val="002060"/>
                <w:sz w:val="22"/>
                <w:szCs w:val="22"/>
                <w:lang w:val="en-GB"/>
              </w:rPr>
              <w:t xml:space="preserve"> and employment</w:t>
            </w:r>
            <w:r w:rsidR="008E5132">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8F59528" w14:textId="77777777" w:rsidR="00D24FF7" w:rsidRPr="00367497" w:rsidRDefault="00D24FF7" w:rsidP="00EC3687">
            <w:pPr>
              <w:ind w:left="57" w:right="57"/>
              <w:jc w:val="both"/>
              <w:rPr>
                <w:rFonts w:cstheme="minorHAnsi"/>
                <w:color w:val="002060"/>
                <w:sz w:val="22"/>
                <w:szCs w:val="22"/>
                <w:lang w:val="en-GB"/>
              </w:rPr>
            </w:pPr>
          </w:p>
        </w:tc>
      </w:tr>
      <w:bookmarkEnd w:id="10"/>
      <w:tr w:rsidR="00D24FF7" w:rsidRPr="00367497" w14:paraId="0730A7BB"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C97C88F" w14:textId="4233E132" w:rsidR="00D24FF7" w:rsidRPr="00367497" w:rsidRDefault="008365E1" w:rsidP="00EC3687">
            <w:pPr>
              <w:ind w:left="57" w:right="57"/>
              <w:jc w:val="both"/>
              <w:rPr>
                <w:rFonts w:cstheme="minorHAnsi"/>
                <w:color w:val="002060"/>
                <w:sz w:val="22"/>
                <w:szCs w:val="22"/>
                <w:lang w:val="en-GB"/>
              </w:rPr>
            </w:pPr>
            <w:r>
              <w:rPr>
                <w:rFonts w:cstheme="minorHAnsi"/>
                <w:color w:val="002060"/>
                <w:sz w:val="22"/>
                <w:szCs w:val="22"/>
                <w:lang w:val="en-GB"/>
              </w:rPr>
              <w:t>a</w:t>
            </w:r>
            <w:r w:rsidRPr="00367497">
              <w:rPr>
                <w:rFonts w:cstheme="minorHAnsi"/>
                <w:color w:val="002060"/>
                <w:sz w:val="22"/>
                <w:szCs w:val="22"/>
                <w:lang w:val="en-GB"/>
              </w:rPr>
              <w:t xml:space="preserve">re </w:t>
            </w:r>
            <w:r w:rsidR="00D24FF7" w:rsidRPr="00367497">
              <w:rPr>
                <w:rFonts w:cstheme="minorHAnsi"/>
                <w:color w:val="002060"/>
                <w:sz w:val="22"/>
                <w:szCs w:val="22"/>
                <w:lang w:val="en-GB"/>
              </w:rPr>
              <w:t>the following stakeholders involved in the implementation of apprenticeships</w:t>
            </w:r>
            <w:r>
              <w:rPr>
                <w:rFonts w:cstheme="minorHAnsi"/>
                <w:color w:val="002060"/>
                <w:sz w:val="22"/>
                <w:szCs w:val="22"/>
                <w:lang w:val="en-GB"/>
              </w:rPr>
              <w:t>:</w:t>
            </w:r>
            <w:r w:rsidR="00D24FF7"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vAlign w:val="center"/>
            <w:hideMark/>
          </w:tcPr>
          <w:p w14:paraId="45F5F123"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7267D67"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09F6681" w14:textId="5B530664"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y</w:t>
            </w:r>
            <w:r w:rsidR="008365E1" w:rsidRPr="00367497">
              <w:rPr>
                <w:rFonts w:cstheme="minorHAnsi"/>
                <w:color w:val="002060"/>
                <w:sz w:val="22"/>
                <w:szCs w:val="22"/>
                <w:lang w:val="en-GB"/>
              </w:rPr>
              <w:t xml:space="preserve">oung </w:t>
            </w:r>
            <w:r w:rsidRPr="00367497">
              <w:rPr>
                <w:rFonts w:cstheme="minorHAnsi"/>
                <w:color w:val="002060"/>
                <w:sz w:val="22"/>
                <w:szCs w:val="22"/>
                <w:lang w:val="en-GB"/>
              </w:rPr>
              <w:t>people and apprentices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E2C5E32"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8D4B7BE"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AA5BF13" w14:textId="1B291242"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e</w:t>
            </w:r>
            <w:r w:rsidR="008365E1" w:rsidRPr="00367497">
              <w:rPr>
                <w:rFonts w:cstheme="minorHAnsi"/>
                <w:color w:val="002060"/>
                <w:sz w:val="22"/>
                <w:szCs w:val="22"/>
                <w:lang w:val="en-GB"/>
              </w:rPr>
              <w:t xml:space="preserve">nterprises </w:t>
            </w:r>
            <w:r w:rsidRPr="00367497">
              <w:rPr>
                <w:rFonts w:cstheme="minorHAnsi"/>
                <w:color w:val="002060"/>
                <w:sz w:val="22"/>
                <w:szCs w:val="22"/>
                <w:lang w:val="en-GB"/>
              </w:rPr>
              <w:t>that train apprentices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39FE9AF"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C16D3D9"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399AD57" w14:textId="11AE1EFC"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w</w:t>
            </w:r>
            <w:r w:rsidR="008365E1" w:rsidRPr="00367497">
              <w:rPr>
                <w:rFonts w:cstheme="minorHAnsi"/>
                <w:color w:val="002060"/>
                <w:sz w:val="22"/>
                <w:szCs w:val="22"/>
                <w:lang w:val="en-GB"/>
              </w:rPr>
              <w:t xml:space="preserve">orkers’ </w:t>
            </w:r>
            <w:r w:rsidRPr="00367497">
              <w:rPr>
                <w:rFonts w:cstheme="minorHAnsi"/>
                <w:color w:val="002060"/>
                <w:sz w:val="22"/>
                <w:szCs w:val="22"/>
                <w:lang w:val="en-GB"/>
              </w:rPr>
              <w:t>representatives in enterprises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99BE116"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1C66935"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2C9F0EA" w14:textId="5FE75514"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i</w:t>
            </w:r>
            <w:r w:rsidR="008365E1" w:rsidRPr="00367497">
              <w:rPr>
                <w:rFonts w:cstheme="minorHAnsi"/>
                <w:color w:val="002060"/>
                <w:sz w:val="22"/>
                <w:szCs w:val="22"/>
                <w:lang w:val="en-GB"/>
              </w:rPr>
              <w:t>n</w:t>
            </w:r>
            <w:r w:rsidRPr="00367497">
              <w:rPr>
                <w:rFonts w:cstheme="minorHAnsi"/>
                <w:color w:val="002060"/>
                <w:sz w:val="22"/>
                <w:szCs w:val="22"/>
                <w:lang w:val="en-GB"/>
              </w:rPr>
              <w:t>-company mentors/trainer</w:t>
            </w:r>
            <w:r w:rsidR="00034B90">
              <w:rPr>
                <w:rFonts w:cstheme="minorHAnsi"/>
                <w:color w:val="002060"/>
                <w:sz w:val="22"/>
                <w:szCs w:val="22"/>
                <w:lang w:val="en-GB"/>
              </w:rPr>
              <w:t>s</w:t>
            </w:r>
            <w:r w:rsidRPr="00367497">
              <w:rPr>
                <w:rFonts w:cstheme="minorHAnsi"/>
                <w:color w:val="002060"/>
                <w:sz w:val="22"/>
                <w:szCs w:val="22"/>
                <w:lang w:val="en-GB"/>
              </w:rPr>
              <w:t>/supervisors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782C2CFA"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ECF2027"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43BEEFCB" w14:textId="6FD89F2E"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TVET institutions offering off-the-job training</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0F021AE9"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428CF98"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4B116B42" w14:textId="75591739"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TVET teachers and trainers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764C9CD0"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F281FFA"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CB0FA1F" w14:textId="48B7CE8F"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l</w:t>
            </w:r>
            <w:r w:rsidR="008365E1" w:rsidRPr="00367497">
              <w:rPr>
                <w:rFonts w:cstheme="minorHAnsi"/>
                <w:color w:val="002060"/>
                <w:sz w:val="22"/>
                <w:szCs w:val="22"/>
                <w:lang w:val="en-GB"/>
              </w:rPr>
              <w:t>ocal</w:t>
            </w:r>
            <w:r w:rsidRPr="00367497">
              <w:rPr>
                <w:rFonts w:cstheme="minorHAnsi"/>
                <w:color w:val="002060"/>
                <w:sz w:val="22"/>
                <w:szCs w:val="22"/>
                <w:lang w:val="en-GB"/>
              </w:rPr>
              <w:t>/sectoral coordination support services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0C785380"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B8DC69B"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415FA8CA" w14:textId="4E7C2C2D"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t</w:t>
            </w:r>
            <w:r w:rsidR="008365E1" w:rsidRPr="00367497">
              <w:rPr>
                <w:rFonts w:cstheme="minorHAnsi"/>
                <w:color w:val="002060"/>
                <w:sz w:val="22"/>
                <w:szCs w:val="22"/>
                <w:lang w:val="en-GB"/>
              </w:rPr>
              <w:t xml:space="preserve">rade </w:t>
            </w:r>
            <w:r w:rsidRPr="00367497">
              <w:rPr>
                <w:rFonts w:cstheme="minorHAnsi"/>
                <w:color w:val="002060"/>
                <w:sz w:val="22"/>
                <w:szCs w:val="22"/>
                <w:lang w:val="en-GB"/>
              </w:rPr>
              <w:t>unions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0DDB27AD"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06C4F99"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908E8F8" w14:textId="0CB7873A"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e</w:t>
            </w:r>
            <w:r w:rsidRPr="00367497">
              <w:rPr>
                <w:rFonts w:cstheme="minorHAnsi"/>
                <w:color w:val="002060"/>
                <w:sz w:val="22"/>
                <w:szCs w:val="22"/>
                <w:lang w:val="en-GB"/>
              </w:rPr>
              <w:t>mployers’ associations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5DE68E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47BAA1A"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63671F4" w14:textId="2A866D76"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m</w:t>
            </w:r>
            <w:r w:rsidR="008365E1" w:rsidRPr="00367497">
              <w:rPr>
                <w:rFonts w:cstheme="minorHAnsi"/>
                <w:color w:val="002060"/>
                <w:sz w:val="22"/>
                <w:szCs w:val="22"/>
                <w:lang w:val="en-GB"/>
              </w:rPr>
              <w:t xml:space="preserve">inistries </w:t>
            </w:r>
            <w:r w:rsidRPr="00367497">
              <w:rPr>
                <w:rFonts w:cstheme="minorHAnsi"/>
                <w:color w:val="002060"/>
                <w:sz w:val="22"/>
                <w:szCs w:val="22"/>
                <w:lang w:val="en-GB"/>
              </w:rPr>
              <w:t>and public administrations in charge of TV</w:t>
            </w:r>
            <w:r w:rsidR="00023F83">
              <w:rPr>
                <w:rFonts w:cstheme="minorHAnsi"/>
                <w:color w:val="002060"/>
                <w:sz w:val="22"/>
                <w:szCs w:val="22"/>
                <w:lang w:val="en-GB"/>
              </w:rPr>
              <w:t>ET</w:t>
            </w:r>
            <w:r w:rsidRPr="00367497">
              <w:rPr>
                <w:rFonts w:cstheme="minorHAnsi"/>
                <w:color w:val="002060"/>
                <w:sz w:val="22"/>
                <w:szCs w:val="22"/>
                <w:lang w:val="en-GB"/>
              </w:rPr>
              <w:t xml:space="preserve"> and employment</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1BE8186"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F4362C3"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73978AB" w14:textId="02220F0E" w:rsidR="00D24FF7" w:rsidRPr="00367497" w:rsidRDefault="008365E1" w:rsidP="00EC3687">
            <w:pPr>
              <w:ind w:left="57" w:right="57"/>
              <w:jc w:val="both"/>
              <w:rPr>
                <w:rFonts w:cstheme="minorHAnsi"/>
                <w:color w:val="002060"/>
                <w:sz w:val="22"/>
                <w:szCs w:val="22"/>
                <w:lang w:val="en-GB"/>
              </w:rPr>
            </w:pPr>
            <w:r>
              <w:rPr>
                <w:rFonts w:cstheme="minorHAnsi"/>
                <w:color w:val="002060"/>
                <w:sz w:val="22"/>
                <w:szCs w:val="22"/>
                <w:lang w:val="en-GB"/>
              </w:rPr>
              <w:t>a</w:t>
            </w:r>
            <w:r w:rsidRPr="00367497">
              <w:rPr>
                <w:rFonts w:cstheme="minorHAnsi"/>
                <w:color w:val="002060"/>
                <w:sz w:val="22"/>
                <w:szCs w:val="22"/>
                <w:lang w:val="en-GB"/>
              </w:rPr>
              <w:t xml:space="preserve">re </w:t>
            </w:r>
            <w:r w:rsidR="00D24FF7" w:rsidRPr="00367497">
              <w:rPr>
                <w:rFonts w:cstheme="minorHAnsi"/>
                <w:color w:val="002060"/>
                <w:sz w:val="22"/>
                <w:szCs w:val="22"/>
                <w:lang w:val="en-GB"/>
              </w:rPr>
              <w:t xml:space="preserve">the roles and responsibilities of the following stakeholders clearly defined? </w:t>
            </w:r>
          </w:p>
        </w:tc>
        <w:tc>
          <w:tcPr>
            <w:tcW w:w="1134" w:type="dxa"/>
            <w:tcBorders>
              <w:top w:val="single" w:sz="4" w:space="0" w:color="B570C1"/>
              <w:left w:val="single" w:sz="4" w:space="0" w:color="B570C1"/>
              <w:bottom w:val="single" w:sz="4" w:space="0" w:color="B570C1"/>
              <w:right w:val="single" w:sz="4" w:space="0" w:color="B570C1"/>
            </w:tcBorders>
            <w:vAlign w:val="center"/>
            <w:hideMark/>
          </w:tcPr>
          <w:p w14:paraId="32D70E1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1B3B1338"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730C2B5" w14:textId="6FA82EA0"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y</w:t>
            </w:r>
            <w:r w:rsidR="008365E1" w:rsidRPr="00367497">
              <w:rPr>
                <w:rFonts w:cstheme="minorHAnsi"/>
                <w:color w:val="002060"/>
                <w:sz w:val="22"/>
                <w:szCs w:val="22"/>
                <w:lang w:val="en-GB"/>
              </w:rPr>
              <w:t xml:space="preserve">oung </w:t>
            </w:r>
            <w:r w:rsidRPr="00367497">
              <w:rPr>
                <w:rFonts w:cstheme="minorHAnsi"/>
                <w:color w:val="002060"/>
                <w:sz w:val="22"/>
                <w:szCs w:val="22"/>
                <w:lang w:val="en-GB"/>
              </w:rPr>
              <w:t>people and apprentices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04AA7AF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C9147F5"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445D1081" w14:textId="2211A637"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e</w:t>
            </w:r>
            <w:r w:rsidR="008365E1" w:rsidRPr="00367497">
              <w:rPr>
                <w:rFonts w:cstheme="minorHAnsi"/>
                <w:color w:val="002060"/>
                <w:sz w:val="22"/>
                <w:szCs w:val="22"/>
                <w:lang w:val="en-GB"/>
              </w:rPr>
              <w:t xml:space="preserve">nterprises </w:t>
            </w:r>
            <w:r w:rsidRPr="00367497">
              <w:rPr>
                <w:rFonts w:cstheme="minorHAnsi"/>
                <w:color w:val="002060"/>
                <w:sz w:val="22"/>
                <w:szCs w:val="22"/>
                <w:lang w:val="en-GB"/>
              </w:rPr>
              <w:t>that train apprentices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14EF17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597C357"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C82358E" w14:textId="1A2260BA"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w</w:t>
            </w:r>
            <w:r w:rsidR="008365E1" w:rsidRPr="00367497">
              <w:rPr>
                <w:rFonts w:cstheme="minorHAnsi"/>
                <w:color w:val="002060"/>
                <w:sz w:val="22"/>
                <w:szCs w:val="22"/>
                <w:lang w:val="en-GB"/>
              </w:rPr>
              <w:t xml:space="preserve">orkers’ </w:t>
            </w:r>
            <w:r w:rsidRPr="00367497">
              <w:rPr>
                <w:rFonts w:cstheme="minorHAnsi"/>
                <w:color w:val="002060"/>
                <w:sz w:val="22"/>
                <w:szCs w:val="22"/>
                <w:lang w:val="en-GB"/>
              </w:rPr>
              <w:t>representatives in enterprises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A4D6139"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E2E0EC8"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A2DAF35" w14:textId="33E583C2"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i</w:t>
            </w:r>
            <w:r w:rsidRPr="00367497">
              <w:rPr>
                <w:rFonts w:cstheme="minorHAnsi"/>
                <w:color w:val="002060"/>
                <w:sz w:val="22"/>
                <w:szCs w:val="22"/>
                <w:lang w:val="en-GB"/>
              </w:rPr>
              <w:t>n-company mentors/trainer</w:t>
            </w:r>
            <w:r w:rsidR="00034B90">
              <w:rPr>
                <w:rFonts w:cstheme="minorHAnsi"/>
                <w:color w:val="002060"/>
                <w:sz w:val="22"/>
                <w:szCs w:val="22"/>
                <w:lang w:val="en-GB"/>
              </w:rPr>
              <w:t>s</w:t>
            </w:r>
            <w:r w:rsidRPr="00367497">
              <w:rPr>
                <w:rFonts w:cstheme="minorHAnsi"/>
                <w:color w:val="002060"/>
                <w:sz w:val="22"/>
                <w:szCs w:val="22"/>
                <w:lang w:val="en-GB"/>
              </w:rPr>
              <w:t>/supervisors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65A74C7C"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E2E1493"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27F9F16A" w14:textId="67A560F7"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TVET institutions offering off-the-job training</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AAF326B"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3537064"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8D84635" w14:textId="6E81D79A"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TVET teachers and trainers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C0A545F"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0A41DD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430B88CA" w14:textId="06FC6832"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l</w:t>
            </w:r>
            <w:r w:rsidR="008365E1" w:rsidRPr="00367497">
              <w:rPr>
                <w:rFonts w:cstheme="minorHAnsi"/>
                <w:color w:val="002060"/>
                <w:sz w:val="22"/>
                <w:szCs w:val="22"/>
                <w:lang w:val="en-GB"/>
              </w:rPr>
              <w:t>ocal</w:t>
            </w:r>
            <w:r w:rsidRPr="00367497">
              <w:rPr>
                <w:rFonts w:cstheme="minorHAnsi"/>
                <w:color w:val="002060"/>
                <w:sz w:val="22"/>
                <w:szCs w:val="22"/>
                <w:lang w:val="en-GB"/>
              </w:rPr>
              <w:t>/sectoral coordination support services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C8B8CC5"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7C3F00A"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318698A" w14:textId="5DE7B80D"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T</w:t>
            </w:r>
            <w:r w:rsidR="008365E1" w:rsidRPr="00367497">
              <w:rPr>
                <w:rFonts w:cstheme="minorHAnsi"/>
                <w:color w:val="002060"/>
                <w:sz w:val="22"/>
                <w:szCs w:val="22"/>
                <w:lang w:val="en-GB"/>
              </w:rPr>
              <w:t xml:space="preserve">rade </w:t>
            </w:r>
            <w:r w:rsidRPr="00367497">
              <w:rPr>
                <w:rFonts w:cstheme="minorHAnsi"/>
                <w:color w:val="002060"/>
                <w:sz w:val="22"/>
                <w:szCs w:val="22"/>
                <w:lang w:val="en-GB"/>
              </w:rPr>
              <w:t>unions</w:t>
            </w:r>
            <w:r w:rsidR="008365E1">
              <w:rPr>
                <w:rFonts w:cstheme="minorHAnsi"/>
                <w:color w:val="002060"/>
                <w:sz w:val="22"/>
                <w:szCs w:val="22"/>
                <w:lang w:val="en-GB"/>
              </w:rPr>
              <w:t>?</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A9596B8"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18A2475"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2DC9409" w14:textId="1D8CAAC8"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1A5B9E">
              <w:rPr>
                <w:rFonts w:cstheme="minorHAnsi"/>
                <w:color w:val="002060"/>
                <w:sz w:val="22"/>
                <w:szCs w:val="22"/>
                <w:lang w:val="en-GB"/>
              </w:rPr>
              <w:t>e</w:t>
            </w:r>
            <w:r w:rsidR="008365E1" w:rsidRPr="00367497">
              <w:rPr>
                <w:rFonts w:cstheme="minorHAnsi"/>
                <w:color w:val="002060"/>
                <w:sz w:val="22"/>
                <w:szCs w:val="22"/>
                <w:lang w:val="en-GB"/>
              </w:rPr>
              <w:t xml:space="preserve">mployers’ </w:t>
            </w:r>
            <w:r w:rsidRPr="00367497">
              <w:rPr>
                <w:rFonts w:cstheme="minorHAnsi"/>
                <w:color w:val="002060"/>
                <w:sz w:val="22"/>
                <w:szCs w:val="22"/>
                <w:lang w:val="en-GB"/>
              </w:rPr>
              <w:t>associations</w:t>
            </w:r>
            <w:r w:rsidR="008365E1">
              <w:rPr>
                <w:rFonts w:cstheme="minorHAnsi"/>
                <w:color w:val="002060"/>
                <w:sz w:val="22"/>
                <w:szCs w:val="22"/>
                <w:lang w:val="en-GB"/>
              </w:rPr>
              <w:t>?</w:t>
            </w:r>
            <w:r w:rsidRPr="00367497">
              <w:rPr>
                <w:rFonts w:cstheme="minorHAnsi"/>
                <w:color w:val="002060"/>
                <w:sz w:val="22"/>
                <w:szCs w:val="22"/>
                <w:lang w:val="en-GB"/>
              </w:rPr>
              <w:t xml:space="preserv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3280665"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20FCFB4" w14:textId="77777777" w:rsidTr="00F32093">
        <w:tc>
          <w:tcPr>
            <w:tcW w:w="7938" w:type="dxa"/>
            <w:tcBorders>
              <w:top w:val="single" w:sz="4" w:space="0" w:color="B570C1"/>
              <w:left w:val="single" w:sz="4" w:space="0" w:color="AD778C"/>
              <w:bottom w:val="single" w:sz="4" w:space="0" w:color="AD778C"/>
              <w:right w:val="single" w:sz="4" w:space="0" w:color="B570C1"/>
            </w:tcBorders>
            <w:vAlign w:val="center"/>
            <w:hideMark/>
          </w:tcPr>
          <w:p w14:paraId="5BA59F8D" w14:textId="56826BE3" w:rsidR="00D24FF7" w:rsidRPr="00367497" w:rsidRDefault="00D24FF7" w:rsidP="00EC3687">
            <w:pPr>
              <w:ind w:left="720"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m</w:t>
            </w:r>
            <w:r w:rsidR="008365E1" w:rsidRPr="00367497">
              <w:rPr>
                <w:rFonts w:cstheme="minorHAnsi"/>
                <w:color w:val="002060"/>
                <w:sz w:val="22"/>
                <w:szCs w:val="22"/>
                <w:lang w:val="en-GB"/>
              </w:rPr>
              <w:t xml:space="preserve">inistries </w:t>
            </w:r>
            <w:r w:rsidRPr="00367497">
              <w:rPr>
                <w:rFonts w:cstheme="minorHAnsi"/>
                <w:color w:val="002060"/>
                <w:sz w:val="22"/>
                <w:szCs w:val="22"/>
                <w:lang w:val="en-GB"/>
              </w:rPr>
              <w:t>and public administrations in charge of TV</w:t>
            </w:r>
            <w:r w:rsidR="00023F83">
              <w:rPr>
                <w:rFonts w:cstheme="minorHAnsi"/>
                <w:color w:val="002060"/>
                <w:sz w:val="22"/>
                <w:szCs w:val="22"/>
                <w:lang w:val="en-GB"/>
              </w:rPr>
              <w:t>ET</w:t>
            </w:r>
            <w:r w:rsidRPr="00367497">
              <w:rPr>
                <w:rFonts w:cstheme="minorHAnsi"/>
                <w:color w:val="002060"/>
                <w:sz w:val="22"/>
                <w:szCs w:val="22"/>
                <w:lang w:val="en-GB"/>
              </w:rPr>
              <w:t xml:space="preserve"> and employment</w:t>
            </w:r>
            <w:r w:rsidR="008365E1">
              <w:rPr>
                <w:rFonts w:cstheme="minorHAnsi"/>
                <w:color w:val="002060"/>
                <w:sz w:val="22"/>
                <w:szCs w:val="22"/>
                <w:lang w:val="en-GB"/>
              </w:rPr>
              <w:t>?</w:t>
            </w:r>
          </w:p>
        </w:tc>
        <w:tc>
          <w:tcPr>
            <w:tcW w:w="1134" w:type="dxa"/>
            <w:tcBorders>
              <w:top w:val="single" w:sz="4" w:space="0" w:color="B570C1"/>
              <w:left w:val="single" w:sz="4" w:space="0" w:color="B570C1"/>
              <w:bottom w:val="single" w:sz="4" w:space="0" w:color="AD778C"/>
              <w:right w:val="single" w:sz="4" w:space="0" w:color="B570C1"/>
            </w:tcBorders>
            <w:shd w:val="clear" w:color="auto" w:fill="00B050"/>
            <w:vAlign w:val="center"/>
            <w:hideMark/>
          </w:tcPr>
          <w:p w14:paraId="7BE6D895" w14:textId="77777777" w:rsidR="00D24FF7" w:rsidRPr="00367497" w:rsidRDefault="00D24FF7" w:rsidP="00EC3687">
            <w:pPr>
              <w:ind w:left="57" w:right="57"/>
              <w:jc w:val="both"/>
              <w:rPr>
                <w:rFonts w:cstheme="minorHAnsi"/>
                <w:color w:val="002060"/>
                <w:sz w:val="22"/>
                <w:szCs w:val="22"/>
                <w:lang w:val="en-GB"/>
              </w:rPr>
            </w:pPr>
          </w:p>
        </w:tc>
      </w:tr>
    </w:tbl>
    <w:p w14:paraId="13A004BC" w14:textId="77777777" w:rsidR="00D24FF7" w:rsidRPr="00367497" w:rsidRDefault="00D24FF7" w:rsidP="00EC3687">
      <w:pPr>
        <w:ind w:left="57" w:right="57"/>
        <w:jc w:val="both"/>
        <w:rPr>
          <w:rFonts w:cstheme="minorHAnsi"/>
          <w:color w:val="002060"/>
          <w:sz w:val="22"/>
          <w:szCs w:val="22"/>
          <w:u w:val="single"/>
          <w:lang w:val="en-GB"/>
        </w:rPr>
      </w:pPr>
    </w:p>
    <w:tbl>
      <w:tblPr>
        <w:tblW w:w="9072" w:type="dxa"/>
        <w:tblCellMar>
          <w:top w:w="15" w:type="dxa"/>
          <w:left w:w="15" w:type="dxa"/>
          <w:bottom w:w="15" w:type="dxa"/>
          <w:right w:w="15" w:type="dxa"/>
        </w:tblCellMar>
        <w:tblLook w:val="04A0" w:firstRow="1" w:lastRow="0" w:firstColumn="1" w:lastColumn="0" w:noHBand="0" w:noVBand="1"/>
      </w:tblPr>
      <w:tblGrid>
        <w:gridCol w:w="7938"/>
        <w:gridCol w:w="1134"/>
      </w:tblGrid>
      <w:tr w:rsidR="00D24FF7" w:rsidRPr="00367497" w14:paraId="61D62EC5" w14:textId="77777777" w:rsidTr="00F32093">
        <w:tc>
          <w:tcPr>
            <w:tcW w:w="7938" w:type="dxa"/>
            <w:tcBorders>
              <w:top w:val="single" w:sz="4" w:space="0" w:color="AD778C"/>
              <w:left w:val="single" w:sz="4" w:space="0" w:color="AD778C"/>
              <w:bottom w:val="single" w:sz="4" w:space="0" w:color="AD778C"/>
              <w:right w:val="single" w:sz="4" w:space="0" w:color="B570C1"/>
            </w:tcBorders>
            <w:vAlign w:val="center"/>
            <w:hideMark/>
          </w:tcPr>
          <w:p w14:paraId="7CE259B0" w14:textId="77777777" w:rsidR="00D24FF7" w:rsidRPr="00367497" w:rsidRDefault="00D24FF7" w:rsidP="00EC3687">
            <w:pPr>
              <w:ind w:left="57" w:right="57"/>
              <w:jc w:val="both"/>
              <w:rPr>
                <w:rFonts w:cstheme="minorHAnsi"/>
                <w:b/>
                <w:color w:val="002060"/>
                <w:sz w:val="22"/>
                <w:szCs w:val="22"/>
                <w:lang w:val="en-GB"/>
              </w:rPr>
            </w:pPr>
            <w:r w:rsidRPr="00367497">
              <w:rPr>
                <w:rFonts w:cstheme="minorHAnsi"/>
                <w:b/>
                <w:color w:val="002060"/>
                <w:sz w:val="22"/>
                <w:szCs w:val="22"/>
                <w:lang w:val="en-GB"/>
              </w:rPr>
              <w:t xml:space="preserve">EQUITABLE FUNDING ARRANGEMENTS </w:t>
            </w:r>
          </w:p>
        </w:tc>
        <w:tc>
          <w:tcPr>
            <w:tcW w:w="1134" w:type="dxa"/>
            <w:tcBorders>
              <w:top w:val="single" w:sz="4" w:space="0" w:color="AD778C"/>
              <w:left w:val="single" w:sz="4" w:space="0" w:color="B570C1"/>
              <w:bottom w:val="single" w:sz="4" w:space="0" w:color="AD778C"/>
              <w:right w:val="single" w:sz="4" w:space="0" w:color="B570C1"/>
            </w:tcBorders>
            <w:vAlign w:val="center"/>
            <w:hideMark/>
          </w:tcPr>
          <w:p w14:paraId="1297BA63"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41D7E132" w14:textId="77777777" w:rsidTr="00F32093">
        <w:tc>
          <w:tcPr>
            <w:tcW w:w="7938" w:type="dxa"/>
            <w:tcBorders>
              <w:top w:val="single" w:sz="4" w:space="0" w:color="AD778C"/>
              <w:left w:val="single" w:sz="4" w:space="0" w:color="AD778C"/>
              <w:bottom w:val="single" w:sz="4" w:space="0" w:color="B570C1"/>
              <w:right w:val="single" w:sz="4" w:space="0" w:color="B570C1"/>
            </w:tcBorders>
            <w:vAlign w:val="center"/>
            <w:hideMark/>
          </w:tcPr>
          <w:p w14:paraId="70CD2E5B"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your country: </w:t>
            </w:r>
          </w:p>
        </w:tc>
        <w:tc>
          <w:tcPr>
            <w:tcW w:w="1134" w:type="dxa"/>
            <w:tcBorders>
              <w:top w:val="single" w:sz="4" w:space="0" w:color="AD778C"/>
              <w:left w:val="single" w:sz="4" w:space="0" w:color="B570C1"/>
              <w:bottom w:val="single" w:sz="4" w:space="0" w:color="B570C1"/>
              <w:right w:val="single" w:sz="4" w:space="0" w:color="B570C1"/>
            </w:tcBorders>
            <w:vAlign w:val="center"/>
            <w:hideMark/>
          </w:tcPr>
          <w:p w14:paraId="0A783D64"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BF27E56"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1E71A07" w14:textId="6471BF8D"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a</w:t>
            </w:r>
            <w:r w:rsidR="008365E1" w:rsidRPr="00367497">
              <w:rPr>
                <w:rFonts w:cstheme="minorHAnsi"/>
                <w:color w:val="002060"/>
                <w:sz w:val="22"/>
                <w:szCs w:val="22"/>
                <w:lang w:val="en-GB"/>
              </w:rPr>
              <w:t xml:space="preserve">re </w:t>
            </w:r>
            <w:r w:rsidRPr="00367497">
              <w:rPr>
                <w:rFonts w:cstheme="minorHAnsi"/>
                <w:color w:val="002060"/>
                <w:sz w:val="22"/>
                <w:szCs w:val="22"/>
                <w:lang w:val="en-GB"/>
              </w:rPr>
              <w:t xml:space="preserve">initiatives taken to calculate the costs and benefits, both financial and non-financial, of apprenticeship training for enterprises? </w:t>
            </w:r>
          </w:p>
        </w:tc>
        <w:tc>
          <w:tcPr>
            <w:tcW w:w="1134" w:type="dxa"/>
            <w:tcBorders>
              <w:top w:val="single" w:sz="4" w:space="0" w:color="B570C1"/>
              <w:left w:val="single" w:sz="4" w:space="0" w:color="B570C1"/>
              <w:bottom w:val="single" w:sz="4" w:space="0" w:color="B570C1"/>
              <w:right w:val="single" w:sz="4" w:space="0" w:color="B570C1"/>
            </w:tcBorders>
            <w:shd w:val="clear" w:color="auto" w:fill="002060"/>
            <w:vAlign w:val="center"/>
            <w:hideMark/>
          </w:tcPr>
          <w:p w14:paraId="69DE305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1E28A5D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0E56A34" w14:textId="7ACE6720"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a</w:t>
            </w:r>
            <w:r w:rsidR="008365E1" w:rsidRPr="00367497">
              <w:rPr>
                <w:rFonts w:cstheme="minorHAnsi"/>
                <w:color w:val="002060"/>
                <w:sz w:val="22"/>
                <w:szCs w:val="22"/>
                <w:lang w:val="en-GB"/>
              </w:rPr>
              <w:t xml:space="preserve">re </w:t>
            </w:r>
            <w:r w:rsidRPr="00367497">
              <w:rPr>
                <w:rFonts w:cstheme="minorHAnsi"/>
                <w:color w:val="002060"/>
                <w:sz w:val="22"/>
                <w:szCs w:val="22"/>
                <w:lang w:val="en-GB"/>
              </w:rPr>
              <w:t xml:space="preserve">initiatives taken to calculate the costs and benefits, both financial and non-financial, of apprenticeship training for apprentices? </w:t>
            </w:r>
          </w:p>
        </w:tc>
        <w:tc>
          <w:tcPr>
            <w:tcW w:w="1134" w:type="dxa"/>
            <w:tcBorders>
              <w:top w:val="single" w:sz="4" w:space="0" w:color="B570C1"/>
              <w:left w:val="single" w:sz="4" w:space="0" w:color="B570C1"/>
              <w:bottom w:val="single" w:sz="4" w:space="0" w:color="B570C1"/>
              <w:right w:val="single" w:sz="4" w:space="0" w:color="B570C1"/>
            </w:tcBorders>
            <w:shd w:val="clear" w:color="auto" w:fill="002060"/>
            <w:vAlign w:val="center"/>
            <w:hideMark/>
          </w:tcPr>
          <w:p w14:paraId="2C28393D"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D5996E9"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86DEF70" w14:textId="5B572DD6"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lastRenderedPageBreak/>
              <w:t xml:space="preserve">• </w:t>
            </w:r>
            <w:r w:rsidR="008365E1">
              <w:rPr>
                <w:rFonts w:cstheme="minorHAnsi"/>
                <w:color w:val="002060"/>
                <w:sz w:val="22"/>
                <w:szCs w:val="22"/>
                <w:lang w:val="en-GB"/>
              </w:rPr>
              <w:t>a</w:t>
            </w:r>
            <w:r w:rsidR="008365E1" w:rsidRPr="00367497">
              <w:rPr>
                <w:rFonts w:cstheme="minorHAnsi"/>
                <w:color w:val="002060"/>
                <w:sz w:val="22"/>
                <w:szCs w:val="22"/>
                <w:lang w:val="en-GB"/>
              </w:rPr>
              <w:t xml:space="preserve">re </w:t>
            </w:r>
            <w:r w:rsidRPr="00367497">
              <w:rPr>
                <w:rFonts w:cstheme="minorHAnsi"/>
                <w:color w:val="002060"/>
                <w:sz w:val="22"/>
                <w:szCs w:val="22"/>
                <w:lang w:val="en-GB"/>
              </w:rPr>
              <w:t xml:space="preserve">initiatives taken to calculate the costs and benefits, both financial and non-financial, of apprenticeship training for governments?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4C874B1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0FFB4803"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0FF60C0" w14:textId="3A864448"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d</w:t>
            </w:r>
            <w:r w:rsidR="008365E1" w:rsidRPr="00367497">
              <w:rPr>
                <w:rFonts w:cstheme="minorHAnsi"/>
                <w:color w:val="002060"/>
                <w:sz w:val="22"/>
                <w:szCs w:val="22"/>
                <w:lang w:val="en-GB"/>
              </w:rPr>
              <w:t xml:space="preserve">o </w:t>
            </w:r>
            <w:r w:rsidRPr="00367497">
              <w:rPr>
                <w:rFonts w:cstheme="minorHAnsi"/>
                <w:color w:val="002060"/>
                <w:sz w:val="22"/>
                <w:szCs w:val="22"/>
                <w:lang w:val="en-GB"/>
              </w:rPr>
              <w:t xml:space="preserve">governments finance off-the-job training?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02FAC8D"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6164F93"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60643B4" w14:textId="4BF65A51"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d</w:t>
            </w:r>
            <w:r w:rsidR="008365E1" w:rsidRPr="00367497">
              <w:rPr>
                <w:rFonts w:cstheme="minorHAnsi"/>
                <w:color w:val="002060"/>
                <w:sz w:val="22"/>
                <w:szCs w:val="22"/>
                <w:lang w:val="en-GB"/>
              </w:rPr>
              <w:t xml:space="preserve">o </w:t>
            </w:r>
            <w:r w:rsidRPr="00367497">
              <w:rPr>
                <w:rFonts w:cstheme="minorHAnsi"/>
                <w:color w:val="002060"/>
                <w:sz w:val="22"/>
                <w:szCs w:val="22"/>
                <w:lang w:val="en-GB"/>
              </w:rPr>
              <w:t xml:space="preserve">governments provide employers with incentives to take on apprentices?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960151A"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88747D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0F79F09" w14:textId="44F3BF4D"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d</w:t>
            </w:r>
            <w:r w:rsidR="008365E1" w:rsidRPr="00367497">
              <w:rPr>
                <w:rFonts w:cstheme="minorHAnsi"/>
                <w:color w:val="002060"/>
                <w:sz w:val="22"/>
                <w:szCs w:val="22"/>
                <w:lang w:val="en-GB"/>
              </w:rPr>
              <w:t xml:space="preserve">o </w:t>
            </w:r>
            <w:r w:rsidRPr="00367497">
              <w:rPr>
                <w:rFonts w:cstheme="minorHAnsi"/>
                <w:color w:val="002060"/>
                <w:sz w:val="22"/>
                <w:szCs w:val="22"/>
                <w:lang w:val="en-GB"/>
              </w:rPr>
              <w:t xml:space="preserve">employers finance on-the-job training?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69CCD93"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52CA634"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38DAB979" w14:textId="55FEB9B3"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d</w:t>
            </w:r>
            <w:r w:rsidR="008365E1" w:rsidRPr="00367497">
              <w:rPr>
                <w:rFonts w:cstheme="minorHAnsi"/>
                <w:color w:val="002060"/>
                <w:sz w:val="22"/>
                <w:szCs w:val="22"/>
                <w:lang w:val="en-GB"/>
              </w:rPr>
              <w:t xml:space="preserve">o </w:t>
            </w:r>
            <w:r w:rsidRPr="00367497">
              <w:rPr>
                <w:rFonts w:cstheme="minorHAnsi"/>
                <w:color w:val="002060"/>
                <w:sz w:val="22"/>
                <w:szCs w:val="22"/>
                <w:lang w:val="en-GB"/>
              </w:rPr>
              <w:t xml:space="preserve">employers remunerate apprentices for the on-the-job training period?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A0A38AA"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3C08EFD"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CF0E792" w14:textId="2826E1DE"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d</w:t>
            </w:r>
            <w:r w:rsidR="008365E1" w:rsidRPr="00367497">
              <w:rPr>
                <w:rFonts w:cstheme="minorHAnsi"/>
                <w:color w:val="002060"/>
                <w:sz w:val="22"/>
                <w:szCs w:val="22"/>
                <w:lang w:val="en-GB"/>
              </w:rPr>
              <w:t xml:space="preserve">o </w:t>
            </w:r>
            <w:r w:rsidRPr="00367497">
              <w:rPr>
                <w:rFonts w:cstheme="minorHAnsi"/>
                <w:color w:val="002060"/>
                <w:sz w:val="22"/>
                <w:szCs w:val="22"/>
                <w:lang w:val="en-GB"/>
              </w:rPr>
              <w:t xml:space="preserve">employers remunerate apprentices for the off-the-job training period?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0F074E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1D45EEF0" w14:textId="77777777" w:rsidTr="00F32093">
        <w:tc>
          <w:tcPr>
            <w:tcW w:w="7938" w:type="dxa"/>
            <w:tcBorders>
              <w:top w:val="single" w:sz="4" w:space="0" w:color="B570C1"/>
              <w:left w:val="single" w:sz="4" w:space="0" w:color="AD778C"/>
              <w:bottom w:val="single" w:sz="4" w:space="0" w:color="AD778C"/>
              <w:right w:val="single" w:sz="4" w:space="0" w:color="B570C1"/>
            </w:tcBorders>
            <w:vAlign w:val="center"/>
            <w:hideMark/>
          </w:tcPr>
          <w:p w14:paraId="3D3A630A" w14:textId="76B3D351"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a</w:t>
            </w:r>
            <w:r w:rsidR="008365E1" w:rsidRPr="00367497">
              <w:rPr>
                <w:rFonts w:cstheme="minorHAnsi"/>
                <w:color w:val="002060"/>
                <w:sz w:val="22"/>
                <w:szCs w:val="22"/>
                <w:lang w:val="en-GB"/>
              </w:rPr>
              <w:t xml:space="preserve">re </w:t>
            </w:r>
            <w:r w:rsidRPr="00367497">
              <w:rPr>
                <w:rFonts w:cstheme="minorHAnsi"/>
                <w:color w:val="002060"/>
                <w:sz w:val="22"/>
                <w:szCs w:val="22"/>
                <w:lang w:val="en-GB"/>
              </w:rPr>
              <w:t>current funding arrangements sufficient to sustain apprenticeship training?</w:t>
            </w:r>
          </w:p>
        </w:tc>
        <w:tc>
          <w:tcPr>
            <w:tcW w:w="1134" w:type="dxa"/>
            <w:tcBorders>
              <w:top w:val="single" w:sz="4" w:space="0" w:color="B570C1"/>
              <w:left w:val="single" w:sz="4" w:space="0" w:color="B570C1"/>
              <w:bottom w:val="single" w:sz="4" w:space="0" w:color="AD778C"/>
              <w:right w:val="single" w:sz="4" w:space="0" w:color="B570C1"/>
            </w:tcBorders>
            <w:shd w:val="clear" w:color="auto" w:fill="00B050"/>
            <w:vAlign w:val="center"/>
            <w:hideMark/>
          </w:tcPr>
          <w:p w14:paraId="03F65C77" w14:textId="77777777" w:rsidR="00D24FF7" w:rsidRPr="00367497" w:rsidRDefault="00D24FF7" w:rsidP="00EC3687">
            <w:pPr>
              <w:ind w:left="57" w:right="57"/>
              <w:jc w:val="both"/>
              <w:rPr>
                <w:rFonts w:cstheme="minorHAnsi"/>
                <w:color w:val="002060"/>
                <w:sz w:val="22"/>
                <w:szCs w:val="22"/>
                <w:lang w:val="en-GB"/>
              </w:rPr>
            </w:pPr>
          </w:p>
        </w:tc>
      </w:tr>
    </w:tbl>
    <w:p w14:paraId="751D1703" w14:textId="77777777" w:rsidR="00785058" w:rsidRPr="00367497" w:rsidRDefault="00785058" w:rsidP="00EC3687">
      <w:pPr>
        <w:ind w:right="57"/>
        <w:jc w:val="both"/>
        <w:rPr>
          <w:rFonts w:cstheme="minorHAnsi"/>
          <w:color w:val="002060"/>
          <w:sz w:val="22"/>
          <w:szCs w:val="22"/>
          <w:u w:val="single"/>
          <w:lang w:val="en-GB"/>
        </w:rPr>
      </w:pPr>
    </w:p>
    <w:tbl>
      <w:tblPr>
        <w:tblW w:w="9072" w:type="dxa"/>
        <w:tblCellMar>
          <w:top w:w="15" w:type="dxa"/>
          <w:left w:w="15" w:type="dxa"/>
          <w:bottom w:w="15" w:type="dxa"/>
          <w:right w:w="15" w:type="dxa"/>
        </w:tblCellMar>
        <w:tblLook w:val="04A0" w:firstRow="1" w:lastRow="0" w:firstColumn="1" w:lastColumn="0" w:noHBand="0" w:noVBand="1"/>
      </w:tblPr>
      <w:tblGrid>
        <w:gridCol w:w="7938"/>
        <w:gridCol w:w="1134"/>
      </w:tblGrid>
      <w:tr w:rsidR="00D24FF7" w:rsidRPr="00367497" w14:paraId="58184CC6" w14:textId="77777777" w:rsidTr="00F32093">
        <w:tc>
          <w:tcPr>
            <w:tcW w:w="7938" w:type="dxa"/>
            <w:tcBorders>
              <w:top w:val="single" w:sz="4" w:space="0" w:color="AD778C"/>
              <w:left w:val="single" w:sz="4" w:space="0" w:color="AD778C"/>
              <w:bottom w:val="single" w:sz="4" w:space="0" w:color="AD778C"/>
              <w:right w:val="single" w:sz="4" w:space="0" w:color="B570C1"/>
            </w:tcBorders>
            <w:vAlign w:val="center"/>
            <w:hideMark/>
          </w:tcPr>
          <w:p w14:paraId="3EF34B86" w14:textId="77777777" w:rsidR="00D24FF7" w:rsidRPr="00367497" w:rsidRDefault="00D24FF7" w:rsidP="00EC3687">
            <w:pPr>
              <w:ind w:left="57" w:right="57"/>
              <w:jc w:val="both"/>
              <w:rPr>
                <w:rFonts w:cstheme="minorHAnsi"/>
                <w:b/>
                <w:color w:val="002060"/>
                <w:sz w:val="22"/>
                <w:szCs w:val="22"/>
                <w:lang w:val="en-GB"/>
              </w:rPr>
            </w:pPr>
            <w:r w:rsidRPr="00367497">
              <w:rPr>
                <w:rFonts w:cstheme="minorHAnsi"/>
                <w:b/>
                <w:color w:val="002060"/>
                <w:sz w:val="22"/>
                <w:szCs w:val="22"/>
                <w:lang w:val="en-GB"/>
              </w:rPr>
              <w:t xml:space="preserve">LABOUR MARKET RELEVANCE </w:t>
            </w:r>
          </w:p>
        </w:tc>
        <w:tc>
          <w:tcPr>
            <w:tcW w:w="1134" w:type="dxa"/>
            <w:tcBorders>
              <w:top w:val="single" w:sz="4" w:space="0" w:color="AD778C"/>
              <w:left w:val="single" w:sz="4" w:space="0" w:color="B570C1"/>
              <w:bottom w:val="single" w:sz="4" w:space="0" w:color="AD778C"/>
              <w:right w:val="single" w:sz="4" w:space="0" w:color="B570C1"/>
            </w:tcBorders>
            <w:vAlign w:val="center"/>
            <w:hideMark/>
          </w:tcPr>
          <w:p w14:paraId="16A5220F"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077E43D4" w14:textId="77777777" w:rsidTr="00F32093">
        <w:tc>
          <w:tcPr>
            <w:tcW w:w="7938" w:type="dxa"/>
            <w:tcBorders>
              <w:top w:val="single" w:sz="4" w:space="0" w:color="AD778C"/>
              <w:left w:val="single" w:sz="4" w:space="0" w:color="AD778C"/>
              <w:bottom w:val="single" w:sz="4" w:space="0" w:color="B570C1"/>
              <w:right w:val="single" w:sz="4" w:space="0" w:color="B570C1"/>
            </w:tcBorders>
            <w:vAlign w:val="center"/>
            <w:hideMark/>
          </w:tcPr>
          <w:p w14:paraId="37463207"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your country: </w:t>
            </w:r>
          </w:p>
        </w:tc>
        <w:tc>
          <w:tcPr>
            <w:tcW w:w="1134" w:type="dxa"/>
            <w:tcBorders>
              <w:top w:val="single" w:sz="4" w:space="0" w:color="AD778C"/>
              <w:left w:val="single" w:sz="4" w:space="0" w:color="B570C1"/>
              <w:bottom w:val="single" w:sz="4" w:space="0" w:color="B570C1"/>
              <w:right w:val="single" w:sz="4" w:space="0" w:color="B570C1"/>
            </w:tcBorders>
            <w:vAlign w:val="center"/>
            <w:hideMark/>
          </w:tcPr>
          <w:p w14:paraId="1AFA182D"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1AA9B14"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1FCC874" w14:textId="6BBECA2D"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i</w:t>
            </w:r>
            <w:r w:rsidR="008365E1" w:rsidRPr="00367497">
              <w:rPr>
                <w:rFonts w:cstheme="minorHAnsi"/>
                <w:color w:val="002060"/>
                <w:sz w:val="22"/>
                <w:szCs w:val="22"/>
                <w:lang w:val="en-GB"/>
              </w:rPr>
              <w:t xml:space="preserve">s </w:t>
            </w:r>
            <w:r w:rsidRPr="00367497">
              <w:rPr>
                <w:rFonts w:cstheme="minorHAnsi"/>
                <w:color w:val="002060"/>
                <w:sz w:val="22"/>
                <w:szCs w:val="22"/>
                <w:lang w:val="en-GB"/>
              </w:rPr>
              <w:t xml:space="preserve">there a system for assessing and anticipating skills needs?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9A2B29B"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1CE00373"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90C4600" w14:textId="6867614A" w:rsidR="00D24FF7" w:rsidRPr="00367497" w:rsidRDefault="00D24FF7" w:rsidP="008365E1">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if a system is in place,</w:t>
            </w:r>
            <w:r w:rsidRPr="00367497">
              <w:rPr>
                <w:rFonts w:cstheme="minorHAnsi"/>
                <w:color w:val="002060"/>
                <w:sz w:val="22"/>
                <w:szCs w:val="22"/>
                <w:lang w:val="en-GB"/>
              </w:rPr>
              <w:t xml:space="preserve"> are the social partners – employers’ associations and trade unions – formally involved in the assessment and anticipation process?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6E651E2"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7FCD31AB"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58F11D08" w14:textId="610C3104"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i</w:t>
            </w:r>
            <w:r w:rsidRPr="00367497">
              <w:rPr>
                <w:rFonts w:cstheme="minorHAnsi"/>
                <w:color w:val="002060"/>
                <w:sz w:val="22"/>
                <w:szCs w:val="22"/>
                <w:lang w:val="en-GB"/>
              </w:rPr>
              <w:t xml:space="preserve">s there a mechanism in place to translate identified skills needs into the development of apprenticeship programmes and qualifications?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34F395F9"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FB3EED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DF76082" w14:textId="2BC15E31"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8365E1">
              <w:rPr>
                <w:rFonts w:cstheme="minorHAnsi"/>
                <w:color w:val="002060"/>
                <w:sz w:val="22"/>
                <w:szCs w:val="22"/>
                <w:lang w:val="en-GB"/>
              </w:rPr>
              <w:t>i</w:t>
            </w:r>
            <w:r w:rsidRPr="00367497">
              <w:rPr>
                <w:rFonts w:cstheme="minorHAnsi"/>
                <w:color w:val="002060"/>
                <w:sz w:val="22"/>
                <w:szCs w:val="22"/>
                <w:lang w:val="en-GB"/>
              </w:rPr>
              <w:t xml:space="preserve">f there is a mechanism in place, are the social partners formally involved in the development of programmes?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63E50F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8227DCA"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4DD836B" w14:textId="34473B51"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a</w:t>
            </w:r>
            <w:r w:rsidR="007C6775" w:rsidRPr="00367497">
              <w:rPr>
                <w:rFonts w:cstheme="minorHAnsi"/>
                <w:color w:val="002060"/>
                <w:sz w:val="22"/>
                <w:szCs w:val="22"/>
                <w:lang w:val="en-GB"/>
              </w:rPr>
              <w:t xml:space="preserve">re </w:t>
            </w:r>
            <w:r w:rsidRPr="00367497">
              <w:rPr>
                <w:rFonts w:cstheme="minorHAnsi"/>
                <w:color w:val="002060"/>
                <w:sz w:val="22"/>
                <w:szCs w:val="22"/>
                <w:lang w:val="en-GB"/>
              </w:rPr>
              <w:t xml:space="preserve">the social partners involved in monitoring the implementation of apprenticeships? </w:t>
            </w:r>
          </w:p>
        </w:tc>
        <w:tc>
          <w:tcPr>
            <w:tcW w:w="1134" w:type="dxa"/>
            <w:tcBorders>
              <w:top w:val="single" w:sz="4" w:space="0" w:color="B570C1"/>
              <w:left w:val="single" w:sz="4" w:space="0" w:color="B570C1"/>
              <w:bottom w:val="single" w:sz="4" w:space="0" w:color="B570C1"/>
              <w:right w:val="single" w:sz="4" w:space="0" w:color="B570C1"/>
            </w:tcBorders>
            <w:shd w:val="clear" w:color="auto" w:fill="FFFF00"/>
            <w:vAlign w:val="center"/>
            <w:hideMark/>
          </w:tcPr>
          <w:p w14:paraId="21078267"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C087D16"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1E407617" w14:textId="2BBB7123"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i</w:t>
            </w:r>
            <w:r w:rsidR="007C6775" w:rsidRPr="00367497">
              <w:rPr>
                <w:rFonts w:cstheme="minorHAnsi"/>
                <w:color w:val="002060"/>
                <w:sz w:val="22"/>
                <w:szCs w:val="22"/>
                <w:lang w:val="en-GB"/>
              </w:rPr>
              <w:t xml:space="preserve">s </w:t>
            </w:r>
            <w:r w:rsidRPr="00367497">
              <w:rPr>
                <w:rFonts w:cstheme="minorHAnsi"/>
                <w:color w:val="002060"/>
                <w:sz w:val="22"/>
                <w:szCs w:val="22"/>
                <w:lang w:val="en-GB"/>
              </w:rPr>
              <w:t xml:space="preserve">a system for assessing the skills of apprentices in place?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29FF23AD"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236AE6A"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2CB39BA5" w14:textId="36745114"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a</w:t>
            </w:r>
            <w:r w:rsidR="007C6775" w:rsidRPr="00367497">
              <w:rPr>
                <w:rFonts w:cstheme="minorHAnsi"/>
                <w:color w:val="002060"/>
                <w:sz w:val="22"/>
                <w:szCs w:val="22"/>
                <w:lang w:val="en-GB"/>
              </w:rPr>
              <w:t xml:space="preserve">re </w:t>
            </w:r>
            <w:r w:rsidRPr="00367497">
              <w:rPr>
                <w:rFonts w:cstheme="minorHAnsi"/>
                <w:color w:val="002060"/>
                <w:sz w:val="22"/>
                <w:szCs w:val="22"/>
                <w:lang w:val="en-GB"/>
              </w:rPr>
              <w:t xml:space="preserve">the social partners involved in assessing the skills of apprentices?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0166DCF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448196A"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66CE006F" w14:textId="39901CE1"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d</w:t>
            </w:r>
            <w:r w:rsidR="007C6775" w:rsidRPr="00367497">
              <w:rPr>
                <w:rFonts w:cstheme="minorHAnsi"/>
                <w:color w:val="002060"/>
                <w:sz w:val="22"/>
                <w:szCs w:val="22"/>
                <w:lang w:val="en-GB"/>
              </w:rPr>
              <w:t xml:space="preserve">oes </w:t>
            </w:r>
            <w:r w:rsidRPr="00367497">
              <w:rPr>
                <w:rFonts w:cstheme="minorHAnsi"/>
                <w:color w:val="002060"/>
                <w:sz w:val="22"/>
                <w:szCs w:val="22"/>
                <w:lang w:val="en-GB"/>
              </w:rPr>
              <w:t xml:space="preserve">successful completion of a </w:t>
            </w:r>
            <w:r w:rsidR="00034B90">
              <w:rPr>
                <w:rFonts w:cstheme="minorHAnsi"/>
                <w:color w:val="002060"/>
                <w:sz w:val="22"/>
                <w:szCs w:val="22"/>
                <w:lang w:val="en-GB"/>
              </w:rPr>
              <w:t>q</w:t>
            </w:r>
            <w:r w:rsidR="00034B90" w:rsidRPr="00367497">
              <w:rPr>
                <w:rFonts w:cstheme="minorHAnsi"/>
                <w:color w:val="002060"/>
                <w:sz w:val="22"/>
                <w:szCs w:val="22"/>
                <w:lang w:val="en-GB"/>
              </w:rPr>
              <w:t xml:space="preserve">uality </w:t>
            </w:r>
            <w:r w:rsidR="00034B90">
              <w:rPr>
                <w:rFonts w:cstheme="minorHAnsi"/>
                <w:color w:val="002060"/>
                <w:sz w:val="22"/>
                <w:szCs w:val="22"/>
                <w:lang w:val="en-GB"/>
              </w:rPr>
              <w:t>a</w:t>
            </w:r>
            <w:r w:rsidR="00034B90" w:rsidRPr="00367497">
              <w:rPr>
                <w:rFonts w:cstheme="minorHAnsi"/>
                <w:color w:val="002060"/>
                <w:sz w:val="22"/>
                <w:szCs w:val="22"/>
                <w:lang w:val="en-GB"/>
              </w:rPr>
              <w:t xml:space="preserve">pprenticeship </w:t>
            </w:r>
            <w:r w:rsidRPr="00367497">
              <w:rPr>
                <w:rFonts w:cstheme="minorHAnsi"/>
                <w:color w:val="002060"/>
                <w:sz w:val="22"/>
                <w:szCs w:val="22"/>
                <w:lang w:val="en-GB"/>
              </w:rPr>
              <w:t>lead to a nationally recogni</w:t>
            </w:r>
            <w:r w:rsidR="000F35B3">
              <w:rPr>
                <w:rFonts w:cstheme="minorHAnsi"/>
                <w:color w:val="002060"/>
                <w:sz w:val="22"/>
                <w:szCs w:val="22"/>
                <w:lang w:val="en-GB"/>
              </w:rPr>
              <w:t>s</w:t>
            </w:r>
            <w:r w:rsidRPr="00367497">
              <w:rPr>
                <w:rFonts w:cstheme="minorHAnsi"/>
                <w:color w:val="002060"/>
                <w:sz w:val="22"/>
                <w:szCs w:val="22"/>
                <w:lang w:val="en-GB"/>
              </w:rPr>
              <w:t xml:space="preserve">ed qualification?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07F38529"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AB68744"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7D03AEBA" w14:textId="68B0A500"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i</w:t>
            </w:r>
            <w:r w:rsidR="007C6775" w:rsidRPr="00367497">
              <w:rPr>
                <w:rFonts w:cstheme="minorHAnsi"/>
                <w:color w:val="002060"/>
                <w:sz w:val="22"/>
                <w:szCs w:val="22"/>
                <w:lang w:val="en-GB"/>
              </w:rPr>
              <w:t xml:space="preserve">s </w:t>
            </w:r>
            <w:r w:rsidRPr="00367497">
              <w:rPr>
                <w:rFonts w:cstheme="minorHAnsi"/>
                <w:color w:val="002060"/>
                <w:sz w:val="22"/>
                <w:szCs w:val="22"/>
                <w:lang w:val="en-GB"/>
              </w:rPr>
              <w:t xml:space="preserve">a system for providing guidance, counselling and support services to apprentices and employers in place?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115310C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229361A0" w14:textId="77777777" w:rsidTr="00F32093">
        <w:tc>
          <w:tcPr>
            <w:tcW w:w="7938" w:type="dxa"/>
            <w:tcBorders>
              <w:top w:val="single" w:sz="4" w:space="0" w:color="B570C1"/>
              <w:left w:val="single" w:sz="4" w:space="0" w:color="AD778C"/>
              <w:bottom w:val="single" w:sz="4" w:space="0" w:color="B570C1"/>
              <w:right w:val="single" w:sz="4" w:space="0" w:color="B570C1"/>
            </w:tcBorders>
            <w:vAlign w:val="center"/>
            <w:hideMark/>
          </w:tcPr>
          <w:p w14:paraId="07701CAA" w14:textId="5BB6D2DB"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a</w:t>
            </w:r>
            <w:r w:rsidR="007C6775" w:rsidRPr="00367497">
              <w:rPr>
                <w:rFonts w:cstheme="minorHAnsi"/>
                <w:color w:val="002060"/>
                <w:sz w:val="22"/>
                <w:szCs w:val="22"/>
                <w:lang w:val="en-GB"/>
              </w:rPr>
              <w:t xml:space="preserve">re </w:t>
            </w:r>
            <w:r w:rsidRPr="00367497">
              <w:rPr>
                <w:rFonts w:cstheme="minorHAnsi"/>
                <w:color w:val="002060"/>
                <w:sz w:val="22"/>
                <w:szCs w:val="22"/>
                <w:lang w:val="en-GB"/>
              </w:rPr>
              <w:t xml:space="preserve">tracer studies regularly conducted, and do the findings inform the reform of apprenticeship training programmes? </w:t>
            </w:r>
          </w:p>
        </w:tc>
        <w:tc>
          <w:tcPr>
            <w:tcW w:w="1134" w:type="dxa"/>
            <w:tcBorders>
              <w:top w:val="single" w:sz="4" w:space="0" w:color="B570C1"/>
              <w:left w:val="single" w:sz="4" w:space="0" w:color="B570C1"/>
              <w:bottom w:val="single" w:sz="4" w:space="0" w:color="B570C1"/>
              <w:right w:val="single" w:sz="4" w:space="0" w:color="B570C1"/>
            </w:tcBorders>
            <w:shd w:val="clear" w:color="auto" w:fill="00B050"/>
            <w:vAlign w:val="center"/>
            <w:hideMark/>
          </w:tcPr>
          <w:p w14:paraId="73085AE1"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5D5ECECC" w14:textId="77777777" w:rsidTr="00F32093">
        <w:tc>
          <w:tcPr>
            <w:tcW w:w="7938" w:type="dxa"/>
            <w:tcBorders>
              <w:top w:val="single" w:sz="4" w:space="0" w:color="B570C1"/>
              <w:left w:val="single" w:sz="4" w:space="0" w:color="AD778C"/>
              <w:bottom w:val="single" w:sz="4" w:space="0" w:color="AD778C"/>
              <w:right w:val="single" w:sz="4" w:space="0" w:color="B570C1"/>
            </w:tcBorders>
            <w:vAlign w:val="center"/>
            <w:hideMark/>
          </w:tcPr>
          <w:p w14:paraId="0B150295" w14:textId="0FC3FDF1"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a</w:t>
            </w:r>
            <w:r w:rsidR="007C6775" w:rsidRPr="00367497">
              <w:rPr>
                <w:rFonts w:cstheme="minorHAnsi"/>
                <w:color w:val="002060"/>
                <w:sz w:val="22"/>
                <w:szCs w:val="22"/>
                <w:lang w:val="en-GB"/>
              </w:rPr>
              <w:t xml:space="preserve">re </w:t>
            </w:r>
            <w:r w:rsidRPr="00367497">
              <w:rPr>
                <w:rFonts w:cstheme="minorHAnsi"/>
                <w:color w:val="002060"/>
                <w:sz w:val="22"/>
                <w:szCs w:val="22"/>
                <w:lang w:val="en-GB"/>
              </w:rPr>
              <w:t>employer satisfaction surveys regularly conducted, and do the findings inform the reform of apprenticeship training programmes?</w:t>
            </w:r>
          </w:p>
        </w:tc>
        <w:tc>
          <w:tcPr>
            <w:tcW w:w="1134" w:type="dxa"/>
            <w:tcBorders>
              <w:top w:val="single" w:sz="4" w:space="0" w:color="B570C1"/>
              <w:left w:val="single" w:sz="4" w:space="0" w:color="B570C1"/>
              <w:bottom w:val="single" w:sz="4" w:space="0" w:color="AD778C"/>
              <w:right w:val="single" w:sz="4" w:space="0" w:color="B570C1"/>
            </w:tcBorders>
            <w:shd w:val="clear" w:color="auto" w:fill="00B050"/>
            <w:vAlign w:val="center"/>
            <w:hideMark/>
          </w:tcPr>
          <w:p w14:paraId="4010BE3C" w14:textId="77777777" w:rsidR="00D24FF7" w:rsidRPr="00367497" w:rsidRDefault="00D24FF7" w:rsidP="00EC3687">
            <w:pPr>
              <w:ind w:left="57" w:right="57"/>
              <w:jc w:val="both"/>
              <w:rPr>
                <w:rFonts w:cstheme="minorHAnsi"/>
                <w:color w:val="002060"/>
                <w:sz w:val="22"/>
                <w:szCs w:val="22"/>
                <w:lang w:val="en-GB"/>
              </w:rPr>
            </w:pPr>
          </w:p>
        </w:tc>
      </w:tr>
    </w:tbl>
    <w:p w14:paraId="1930617F" w14:textId="77777777" w:rsidR="00D24FF7" w:rsidRPr="00367497" w:rsidRDefault="00D24FF7" w:rsidP="00EC3687">
      <w:pPr>
        <w:ind w:left="57" w:right="57"/>
        <w:jc w:val="both"/>
        <w:rPr>
          <w:rFonts w:cstheme="minorHAnsi"/>
          <w:color w:val="002060"/>
          <w:sz w:val="22"/>
          <w:szCs w:val="22"/>
          <w:u w:val="single"/>
          <w:lang w:val="en-GB"/>
        </w:rPr>
      </w:pPr>
    </w:p>
    <w:tbl>
      <w:tblPr>
        <w:tblW w:w="90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15" w:type="dxa"/>
          <w:left w:w="15" w:type="dxa"/>
          <w:bottom w:w="15" w:type="dxa"/>
          <w:right w:w="15" w:type="dxa"/>
        </w:tblCellMar>
        <w:tblLook w:val="04A0" w:firstRow="1" w:lastRow="0" w:firstColumn="1" w:lastColumn="0" w:noHBand="0" w:noVBand="1"/>
      </w:tblPr>
      <w:tblGrid>
        <w:gridCol w:w="7938"/>
        <w:gridCol w:w="1134"/>
      </w:tblGrid>
      <w:tr w:rsidR="00D24FF7" w:rsidRPr="00367497" w14:paraId="336D42DD" w14:textId="77777777" w:rsidTr="00F32093">
        <w:tc>
          <w:tcPr>
            <w:tcW w:w="7938" w:type="dxa"/>
            <w:vAlign w:val="center"/>
            <w:hideMark/>
          </w:tcPr>
          <w:p w14:paraId="70190280" w14:textId="6CF1CCFB" w:rsidR="00D24FF7" w:rsidRPr="00367497" w:rsidRDefault="00D24FF7" w:rsidP="00EC3687">
            <w:pPr>
              <w:ind w:left="57" w:right="57"/>
              <w:jc w:val="both"/>
              <w:rPr>
                <w:rFonts w:cstheme="minorHAnsi"/>
                <w:b/>
                <w:color w:val="002060"/>
                <w:sz w:val="22"/>
                <w:szCs w:val="22"/>
                <w:lang w:val="en-GB"/>
              </w:rPr>
            </w:pPr>
            <w:r w:rsidRPr="00367497">
              <w:rPr>
                <w:rFonts w:cstheme="minorHAnsi"/>
                <w:b/>
                <w:color w:val="002060"/>
                <w:sz w:val="22"/>
                <w:szCs w:val="22"/>
                <w:lang w:val="en-GB"/>
              </w:rPr>
              <w:t>INCLUSIVENESS</w:t>
            </w:r>
            <w:r w:rsidR="007C6775">
              <w:rPr>
                <w:rFonts w:cstheme="minorHAnsi"/>
                <w:b/>
                <w:color w:val="002060"/>
                <w:sz w:val="22"/>
                <w:szCs w:val="22"/>
                <w:lang w:val="en-GB"/>
              </w:rPr>
              <w:t xml:space="preserve"> –</w:t>
            </w:r>
            <w:r w:rsidRPr="00367497">
              <w:rPr>
                <w:rFonts w:cstheme="minorHAnsi"/>
                <w:b/>
                <w:color w:val="002060"/>
                <w:sz w:val="22"/>
                <w:szCs w:val="22"/>
                <w:lang w:val="en-GB"/>
              </w:rPr>
              <w:t xml:space="preserve"> OPPORTUNITIES FOR ALL </w:t>
            </w:r>
          </w:p>
        </w:tc>
        <w:tc>
          <w:tcPr>
            <w:tcW w:w="1134" w:type="dxa"/>
            <w:shd w:val="clear" w:color="auto" w:fill="auto"/>
            <w:vAlign w:val="center"/>
            <w:hideMark/>
          </w:tcPr>
          <w:p w14:paraId="0A81DFA4" w14:textId="77777777" w:rsidR="00D24FF7" w:rsidRPr="00367497" w:rsidRDefault="00D24FF7" w:rsidP="005065EC">
            <w:pPr>
              <w:ind w:left="57" w:right="57"/>
              <w:jc w:val="center"/>
              <w:rPr>
                <w:rFonts w:cstheme="minorHAnsi"/>
                <w:b/>
                <w:color w:val="002060"/>
                <w:sz w:val="22"/>
                <w:szCs w:val="22"/>
                <w:lang w:val="en-GB"/>
              </w:rPr>
            </w:pPr>
            <w:r w:rsidRPr="00367497">
              <w:rPr>
                <w:rFonts w:cstheme="minorHAnsi"/>
                <w:b/>
                <w:color w:val="002060"/>
                <w:sz w:val="22"/>
                <w:szCs w:val="22"/>
                <w:lang w:val="en-GB"/>
              </w:rPr>
              <w:t>STATUS</w:t>
            </w:r>
          </w:p>
        </w:tc>
      </w:tr>
      <w:tr w:rsidR="00D24FF7" w:rsidRPr="00367497" w14:paraId="2E168A69" w14:textId="77777777" w:rsidTr="00F32093">
        <w:tc>
          <w:tcPr>
            <w:tcW w:w="7938" w:type="dxa"/>
            <w:vAlign w:val="center"/>
            <w:hideMark/>
          </w:tcPr>
          <w:p w14:paraId="01AAD92D"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In your country: </w:t>
            </w:r>
          </w:p>
        </w:tc>
        <w:tc>
          <w:tcPr>
            <w:tcW w:w="1134" w:type="dxa"/>
            <w:vAlign w:val="center"/>
            <w:hideMark/>
          </w:tcPr>
          <w:p w14:paraId="125A525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35999138" w14:textId="77777777" w:rsidTr="00F32093">
        <w:tc>
          <w:tcPr>
            <w:tcW w:w="7938" w:type="dxa"/>
            <w:vAlign w:val="center"/>
            <w:hideMark/>
          </w:tcPr>
          <w:p w14:paraId="31C8B9B5" w14:textId="3FC66DC8"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a</w:t>
            </w:r>
            <w:r w:rsidR="007C6775" w:rsidRPr="00367497">
              <w:rPr>
                <w:rFonts w:cstheme="minorHAnsi"/>
                <w:color w:val="002060"/>
                <w:sz w:val="22"/>
                <w:szCs w:val="22"/>
                <w:lang w:val="en-GB"/>
              </w:rPr>
              <w:t xml:space="preserve">re </w:t>
            </w:r>
            <w:r w:rsidRPr="00367497">
              <w:rPr>
                <w:rFonts w:cstheme="minorHAnsi"/>
                <w:color w:val="002060"/>
                <w:sz w:val="22"/>
                <w:szCs w:val="22"/>
                <w:lang w:val="en-GB"/>
              </w:rPr>
              <w:t xml:space="preserve">statistics on apprenticeships and underrepresented groups collected? </w:t>
            </w:r>
          </w:p>
        </w:tc>
        <w:tc>
          <w:tcPr>
            <w:tcW w:w="1134" w:type="dxa"/>
            <w:shd w:val="clear" w:color="auto" w:fill="00B050"/>
            <w:vAlign w:val="center"/>
            <w:hideMark/>
          </w:tcPr>
          <w:p w14:paraId="7C892D3E"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65C35C26" w14:textId="77777777" w:rsidTr="00F32093">
        <w:tc>
          <w:tcPr>
            <w:tcW w:w="7938" w:type="dxa"/>
            <w:vAlign w:val="center"/>
            <w:hideMark/>
          </w:tcPr>
          <w:p w14:paraId="5F64E82F" w14:textId="05E0C105"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a</w:t>
            </w:r>
            <w:r w:rsidR="007C6775" w:rsidRPr="00367497">
              <w:rPr>
                <w:rFonts w:cstheme="minorHAnsi"/>
                <w:color w:val="002060"/>
                <w:sz w:val="22"/>
                <w:szCs w:val="22"/>
                <w:lang w:val="en-GB"/>
              </w:rPr>
              <w:t xml:space="preserve">re </w:t>
            </w:r>
            <w:r w:rsidRPr="00367497">
              <w:rPr>
                <w:rFonts w:cstheme="minorHAnsi"/>
                <w:color w:val="002060"/>
                <w:sz w:val="22"/>
                <w:szCs w:val="22"/>
                <w:lang w:val="en-GB"/>
              </w:rPr>
              <w:t xml:space="preserve">there effective policy actions (e.g. awareness-raising campaigns) to encourage underrepresented groups to take up apprenticeships? </w:t>
            </w:r>
          </w:p>
        </w:tc>
        <w:tc>
          <w:tcPr>
            <w:tcW w:w="1134" w:type="dxa"/>
            <w:shd w:val="clear" w:color="auto" w:fill="00B050"/>
            <w:vAlign w:val="center"/>
            <w:hideMark/>
          </w:tcPr>
          <w:p w14:paraId="3D2C40EB" w14:textId="77777777" w:rsidR="00D24FF7" w:rsidRPr="00367497" w:rsidRDefault="00D24FF7" w:rsidP="00EC3687">
            <w:pPr>
              <w:ind w:left="57" w:right="57"/>
              <w:jc w:val="both"/>
              <w:rPr>
                <w:rFonts w:cstheme="minorHAnsi"/>
                <w:color w:val="002060"/>
                <w:sz w:val="22"/>
                <w:szCs w:val="22"/>
                <w:lang w:val="en-GB"/>
              </w:rPr>
            </w:pPr>
          </w:p>
        </w:tc>
      </w:tr>
      <w:tr w:rsidR="00D24FF7" w:rsidRPr="00367497" w14:paraId="4377BF42" w14:textId="77777777" w:rsidTr="00F32093">
        <w:tc>
          <w:tcPr>
            <w:tcW w:w="7938" w:type="dxa"/>
            <w:vAlign w:val="center"/>
            <w:hideMark/>
          </w:tcPr>
          <w:p w14:paraId="12B30369" w14:textId="7B90C16E"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 </w:t>
            </w:r>
            <w:r w:rsidR="007C6775">
              <w:rPr>
                <w:rFonts w:cstheme="minorHAnsi"/>
                <w:color w:val="002060"/>
                <w:sz w:val="22"/>
                <w:szCs w:val="22"/>
                <w:lang w:val="en-GB"/>
              </w:rPr>
              <w:t>d</w:t>
            </w:r>
            <w:r w:rsidR="007C6775" w:rsidRPr="00367497">
              <w:rPr>
                <w:rFonts w:cstheme="minorHAnsi"/>
                <w:color w:val="002060"/>
                <w:sz w:val="22"/>
                <w:szCs w:val="22"/>
                <w:lang w:val="en-GB"/>
              </w:rPr>
              <w:t xml:space="preserve">o </w:t>
            </w:r>
            <w:r w:rsidRPr="00367497">
              <w:rPr>
                <w:rFonts w:cstheme="minorHAnsi"/>
                <w:color w:val="002060"/>
                <w:sz w:val="22"/>
                <w:szCs w:val="22"/>
                <w:lang w:val="en-GB"/>
              </w:rPr>
              <w:t>governments provide employers with incentives to take on apprentices from underrepresented groups?</w:t>
            </w:r>
          </w:p>
        </w:tc>
        <w:tc>
          <w:tcPr>
            <w:tcW w:w="1134" w:type="dxa"/>
            <w:shd w:val="clear" w:color="auto" w:fill="002060"/>
            <w:vAlign w:val="center"/>
            <w:hideMark/>
          </w:tcPr>
          <w:p w14:paraId="7896924E" w14:textId="77777777" w:rsidR="00D24FF7" w:rsidRPr="00367497" w:rsidRDefault="00D24FF7" w:rsidP="00EC3687">
            <w:pPr>
              <w:ind w:left="57" w:right="57"/>
              <w:jc w:val="both"/>
              <w:rPr>
                <w:rFonts w:cstheme="minorHAnsi"/>
                <w:color w:val="002060"/>
                <w:sz w:val="22"/>
                <w:szCs w:val="22"/>
                <w:lang w:val="en-GB"/>
              </w:rPr>
            </w:pPr>
          </w:p>
        </w:tc>
      </w:tr>
    </w:tbl>
    <w:p w14:paraId="63F129CE" w14:textId="4AA3F901" w:rsidR="00D24FF7" w:rsidRPr="00367497" w:rsidRDefault="00D24FF7" w:rsidP="00EC3687">
      <w:pPr>
        <w:ind w:left="57" w:right="57"/>
        <w:jc w:val="both"/>
        <w:rPr>
          <w:rFonts w:cstheme="minorHAnsi"/>
          <w:color w:val="002060"/>
          <w:sz w:val="20"/>
          <w:szCs w:val="20"/>
          <w:u w:val="single"/>
          <w:lang w:val="en-GB"/>
        </w:rPr>
      </w:pPr>
      <w:r w:rsidRPr="00367497">
        <w:rPr>
          <w:rFonts w:cstheme="minorHAnsi"/>
          <w:i/>
          <w:color w:val="002060"/>
          <w:sz w:val="20"/>
          <w:szCs w:val="20"/>
          <w:lang w:val="en-GB"/>
        </w:rPr>
        <w:t xml:space="preserve">Source: </w:t>
      </w:r>
      <w:r w:rsidR="00D734D2" w:rsidRPr="00367497">
        <w:rPr>
          <w:rFonts w:cstheme="minorHAnsi"/>
          <w:i/>
          <w:color w:val="002060"/>
          <w:sz w:val="20"/>
          <w:szCs w:val="20"/>
          <w:lang w:val="en-GB"/>
        </w:rPr>
        <w:t xml:space="preserve">Author’s </w:t>
      </w:r>
      <w:r w:rsidR="007C6775">
        <w:rPr>
          <w:rFonts w:cstheme="minorHAnsi"/>
          <w:i/>
          <w:color w:val="002060"/>
          <w:sz w:val="20"/>
          <w:szCs w:val="20"/>
          <w:lang w:val="en-GB"/>
        </w:rPr>
        <w:t>own,</w:t>
      </w:r>
      <w:r w:rsidR="007C6775" w:rsidRPr="00367497">
        <w:rPr>
          <w:rFonts w:cstheme="minorHAnsi"/>
          <w:i/>
          <w:color w:val="002060"/>
          <w:sz w:val="20"/>
          <w:szCs w:val="20"/>
          <w:lang w:val="en-GB"/>
        </w:rPr>
        <w:t xml:space="preserve"> </w:t>
      </w:r>
      <w:r w:rsidR="00D734D2" w:rsidRPr="00367497">
        <w:rPr>
          <w:rFonts w:cstheme="minorHAnsi"/>
          <w:i/>
          <w:color w:val="002060"/>
          <w:sz w:val="20"/>
          <w:szCs w:val="20"/>
          <w:lang w:val="en-GB"/>
        </w:rPr>
        <w:t xml:space="preserve">from the </w:t>
      </w:r>
      <w:r w:rsidR="007C6775">
        <w:rPr>
          <w:rFonts w:cstheme="minorHAnsi"/>
          <w:i/>
          <w:color w:val="002060"/>
          <w:sz w:val="20"/>
          <w:szCs w:val="20"/>
          <w:lang w:val="en-GB"/>
        </w:rPr>
        <w:t xml:space="preserve">ILO </w:t>
      </w:r>
      <w:r w:rsidRPr="00367497">
        <w:rPr>
          <w:rFonts w:cstheme="minorHAnsi"/>
          <w:i/>
          <w:color w:val="002060"/>
          <w:sz w:val="20"/>
          <w:szCs w:val="20"/>
          <w:lang w:val="en-GB"/>
        </w:rPr>
        <w:t>Toolkit</w:t>
      </w:r>
      <w:r w:rsidR="007C6775">
        <w:rPr>
          <w:rFonts w:cstheme="minorHAnsi"/>
          <w:i/>
          <w:color w:val="002060"/>
          <w:sz w:val="20"/>
          <w:szCs w:val="20"/>
          <w:lang w:val="en-GB"/>
        </w:rPr>
        <w:t xml:space="preserve">, </w:t>
      </w:r>
      <w:r w:rsidRPr="00367497">
        <w:rPr>
          <w:rFonts w:cstheme="minorHAnsi"/>
          <w:i/>
          <w:color w:val="002060"/>
          <w:sz w:val="20"/>
          <w:szCs w:val="20"/>
          <w:lang w:val="en-GB"/>
        </w:rPr>
        <w:t>2017</w:t>
      </w:r>
    </w:p>
    <w:p w14:paraId="35DDB414" w14:textId="77777777" w:rsidR="00D24FF7" w:rsidRPr="00367497" w:rsidRDefault="00D24FF7" w:rsidP="00EC3687">
      <w:pPr>
        <w:ind w:left="57" w:right="57"/>
        <w:jc w:val="both"/>
        <w:rPr>
          <w:rFonts w:cstheme="minorHAnsi"/>
          <w:color w:val="002060"/>
          <w:sz w:val="22"/>
          <w:szCs w:val="22"/>
          <w:lang w:val="en-GB"/>
        </w:rPr>
      </w:pPr>
    </w:p>
    <w:tbl>
      <w:tblPr>
        <w:tblW w:w="0" w:type="auto"/>
        <w:tblCellMar>
          <w:left w:w="0" w:type="dxa"/>
          <w:right w:w="0" w:type="dxa"/>
        </w:tblCellMar>
        <w:tblLook w:val="04A0" w:firstRow="1" w:lastRow="0" w:firstColumn="1" w:lastColumn="0" w:noHBand="0" w:noVBand="1"/>
      </w:tblPr>
      <w:tblGrid>
        <w:gridCol w:w="1134"/>
        <w:gridCol w:w="2263"/>
      </w:tblGrid>
      <w:tr w:rsidR="00D24FF7" w:rsidRPr="00367497" w14:paraId="7269249A" w14:textId="77777777" w:rsidTr="00F32093">
        <w:tc>
          <w:tcPr>
            <w:tcW w:w="1134" w:type="dxa"/>
            <w:shd w:val="clear" w:color="auto" w:fill="00B050"/>
          </w:tcPr>
          <w:p w14:paraId="155240DB"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ab/>
            </w:r>
          </w:p>
        </w:tc>
        <w:tc>
          <w:tcPr>
            <w:tcW w:w="2263" w:type="dxa"/>
            <w:shd w:val="clear" w:color="auto" w:fill="auto"/>
          </w:tcPr>
          <w:p w14:paraId="0F8EC004"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Yes, compliant </w:t>
            </w:r>
          </w:p>
        </w:tc>
      </w:tr>
      <w:tr w:rsidR="00D24FF7" w:rsidRPr="00367497" w14:paraId="06B72C11" w14:textId="77777777" w:rsidTr="00F32093">
        <w:tc>
          <w:tcPr>
            <w:tcW w:w="1134" w:type="dxa"/>
            <w:shd w:val="clear" w:color="auto" w:fill="FFFF00"/>
          </w:tcPr>
          <w:p w14:paraId="46AE2F44" w14:textId="77777777" w:rsidR="00D24FF7" w:rsidRPr="00367497" w:rsidRDefault="00D24FF7" w:rsidP="00EC3687">
            <w:pPr>
              <w:ind w:left="57" w:right="57"/>
              <w:jc w:val="both"/>
              <w:rPr>
                <w:rFonts w:cstheme="minorHAnsi"/>
                <w:color w:val="002060"/>
                <w:sz w:val="22"/>
                <w:szCs w:val="22"/>
                <w:lang w:val="en-GB"/>
              </w:rPr>
            </w:pPr>
          </w:p>
        </w:tc>
        <w:tc>
          <w:tcPr>
            <w:tcW w:w="2263" w:type="dxa"/>
            <w:shd w:val="clear" w:color="auto" w:fill="auto"/>
          </w:tcPr>
          <w:p w14:paraId="23581F58"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Partly compliant</w:t>
            </w:r>
          </w:p>
        </w:tc>
      </w:tr>
      <w:tr w:rsidR="00D24FF7" w:rsidRPr="00367497" w14:paraId="0D1B8B0A" w14:textId="77777777" w:rsidTr="00F32093">
        <w:tc>
          <w:tcPr>
            <w:tcW w:w="1134" w:type="dxa"/>
            <w:shd w:val="clear" w:color="auto" w:fill="002060"/>
          </w:tcPr>
          <w:p w14:paraId="3C224B63"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ab/>
            </w:r>
          </w:p>
        </w:tc>
        <w:tc>
          <w:tcPr>
            <w:tcW w:w="2263" w:type="dxa"/>
            <w:shd w:val="clear" w:color="auto" w:fill="auto"/>
          </w:tcPr>
          <w:p w14:paraId="0AB2EC2F" w14:textId="77777777" w:rsidR="00D24FF7" w:rsidRPr="00367497" w:rsidRDefault="00D24FF7" w:rsidP="00EC3687">
            <w:pPr>
              <w:ind w:left="57" w:right="57"/>
              <w:jc w:val="both"/>
              <w:rPr>
                <w:rFonts w:cstheme="minorHAnsi"/>
                <w:color w:val="002060"/>
                <w:sz w:val="22"/>
                <w:szCs w:val="22"/>
                <w:lang w:val="en-GB"/>
              </w:rPr>
            </w:pPr>
            <w:r w:rsidRPr="00367497">
              <w:rPr>
                <w:rFonts w:cstheme="minorHAnsi"/>
                <w:color w:val="002060"/>
                <w:sz w:val="22"/>
                <w:szCs w:val="22"/>
                <w:lang w:val="en-GB"/>
              </w:rPr>
              <w:t>No, not compliant</w:t>
            </w:r>
          </w:p>
        </w:tc>
      </w:tr>
    </w:tbl>
    <w:p w14:paraId="74B1A871" w14:textId="77777777" w:rsidR="00D24FF7" w:rsidRPr="00367497" w:rsidRDefault="00D24FF7" w:rsidP="00EC3687">
      <w:pPr>
        <w:ind w:left="57" w:right="57"/>
        <w:jc w:val="both"/>
        <w:rPr>
          <w:rFonts w:cstheme="minorHAnsi"/>
          <w:color w:val="002060"/>
          <w:sz w:val="22"/>
          <w:szCs w:val="22"/>
          <w:lang w:val="en-GB"/>
        </w:rPr>
      </w:pPr>
    </w:p>
    <w:p w14:paraId="5E97DE86" w14:textId="10910BD2" w:rsidR="00D24FF7" w:rsidRDefault="00D24FF7" w:rsidP="00EC3687">
      <w:pPr>
        <w:ind w:left="57" w:right="57"/>
        <w:jc w:val="both"/>
        <w:rPr>
          <w:rFonts w:cstheme="minorHAnsi"/>
          <w:color w:val="002060"/>
          <w:sz w:val="22"/>
          <w:szCs w:val="22"/>
          <w:lang w:val="en-GB"/>
        </w:rPr>
      </w:pPr>
    </w:p>
    <w:p w14:paraId="277F32C9" w14:textId="6C6BCD17" w:rsidR="00684E8F" w:rsidRDefault="00684E8F" w:rsidP="00EC3687">
      <w:pPr>
        <w:ind w:left="57" w:right="57"/>
        <w:jc w:val="both"/>
        <w:rPr>
          <w:rFonts w:cstheme="minorHAnsi"/>
          <w:color w:val="002060"/>
          <w:sz w:val="22"/>
          <w:szCs w:val="22"/>
          <w:lang w:val="en-GB"/>
        </w:rPr>
      </w:pPr>
    </w:p>
    <w:p w14:paraId="7EA7E9AE" w14:textId="77777777" w:rsidR="00684E8F" w:rsidRPr="00367497" w:rsidRDefault="00684E8F" w:rsidP="00EC3687">
      <w:pPr>
        <w:ind w:left="57" w:right="57"/>
        <w:jc w:val="both"/>
        <w:rPr>
          <w:rFonts w:cstheme="minorHAnsi"/>
          <w:color w:val="002060"/>
          <w:sz w:val="22"/>
          <w:szCs w:val="22"/>
          <w:lang w:val="en-GB"/>
        </w:rPr>
      </w:pPr>
    </w:p>
    <w:p w14:paraId="23080DA9" w14:textId="7511147F" w:rsidR="0075297B" w:rsidRPr="00367497" w:rsidRDefault="00D24FF7" w:rsidP="00EC3687">
      <w:pPr>
        <w:pStyle w:val="Heading1"/>
        <w:jc w:val="both"/>
        <w:rPr>
          <w:rFonts w:asciiTheme="minorHAnsi" w:hAnsiTheme="minorHAnsi" w:cstheme="minorHAnsi"/>
          <w:b/>
          <w:color w:val="002060"/>
          <w:sz w:val="22"/>
          <w:szCs w:val="22"/>
          <w:lang w:val="en-GB"/>
        </w:rPr>
      </w:pPr>
      <w:bookmarkStart w:id="11" w:name="_Toc12451505"/>
      <w:r w:rsidRPr="00367497">
        <w:rPr>
          <w:rFonts w:asciiTheme="minorHAnsi" w:hAnsiTheme="minorHAnsi" w:cstheme="minorHAnsi"/>
          <w:b/>
          <w:color w:val="002060"/>
          <w:sz w:val="22"/>
          <w:szCs w:val="22"/>
          <w:lang w:val="en-GB"/>
        </w:rPr>
        <w:lastRenderedPageBreak/>
        <w:t xml:space="preserve">THE QUALITY </w:t>
      </w:r>
      <w:r w:rsidR="00EC3687" w:rsidRPr="00367497">
        <w:rPr>
          <w:rFonts w:asciiTheme="minorHAnsi" w:hAnsiTheme="minorHAnsi" w:cstheme="minorHAnsi"/>
          <w:b/>
          <w:color w:val="002060"/>
          <w:sz w:val="22"/>
          <w:szCs w:val="22"/>
          <w:lang w:val="en-GB"/>
        </w:rPr>
        <w:t>GAP</w:t>
      </w:r>
      <w:bookmarkEnd w:id="11"/>
    </w:p>
    <w:p w14:paraId="54D84617" w14:textId="77777777" w:rsidR="003C2EBF" w:rsidRPr="00367497" w:rsidRDefault="003C2EBF" w:rsidP="00EC3687">
      <w:pPr>
        <w:ind w:left="57" w:right="57"/>
        <w:jc w:val="both"/>
        <w:rPr>
          <w:rFonts w:cstheme="minorHAnsi"/>
          <w:color w:val="002060"/>
          <w:sz w:val="22"/>
          <w:szCs w:val="22"/>
          <w:lang w:val="en-GB"/>
        </w:rPr>
      </w:pPr>
    </w:p>
    <w:p w14:paraId="5461639C" w14:textId="0F947EDF" w:rsidR="005959FE" w:rsidRPr="00367497" w:rsidRDefault="005959FE" w:rsidP="00EC3687">
      <w:pPr>
        <w:ind w:left="57" w:right="57"/>
        <w:jc w:val="both"/>
        <w:rPr>
          <w:rFonts w:cstheme="minorHAnsi"/>
          <w:color w:val="002060"/>
          <w:sz w:val="22"/>
          <w:szCs w:val="22"/>
          <w:lang w:val="en-GB"/>
        </w:rPr>
      </w:pPr>
      <w:r w:rsidRPr="00367497">
        <w:rPr>
          <w:rFonts w:cstheme="minorHAnsi"/>
          <w:color w:val="002060"/>
          <w:sz w:val="22"/>
          <w:szCs w:val="22"/>
          <w:lang w:val="en-GB"/>
        </w:rPr>
        <w:t xml:space="preserve">The international frameworks and technical discussions during meetings </w:t>
      </w:r>
      <w:r w:rsidR="003C2EBF" w:rsidRPr="00367497">
        <w:rPr>
          <w:rFonts w:cstheme="minorHAnsi"/>
          <w:color w:val="002060"/>
          <w:sz w:val="22"/>
          <w:szCs w:val="22"/>
          <w:lang w:val="en-GB"/>
        </w:rPr>
        <w:t xml:space="preserve">and field visits </w:t>
      </w:r>
      <w:r w:rsidRPr="00367497">
        <w:rPr>
          <w:rFonts w:cstheme="minorHAnsi"/>
          <w:color w:val="002060"/>
          <w:sz w:val="22"/>
          <w:szCs w:val="22"/>
          <w:lang w:val="en-GB"/>
        </w:rPr>
        <w:t xml:space="preserve">highlight strengths and challenging areas for quality improvement for traineeships in Turkey. </w:t>
      </w:r>
    </w:p>
    <w:p w14:paraId="569AFC2E" w14:textId="77777777" w:rsidR="00404802" w:rsidRPr="00367497" w:rsidRDefault="00404802" w:rsidP="00EC3687">
      <w:pPr>
        <w:ind w:left="57" w:right="57"/>
        <w:jc w:val="both"/>
        <w:rPr>
          <w:rFonts w:eastAsia="Times New Roman" w:cstheme="minorHAnsi"/>
          <w:color w:val="002060"/>
          <w:sz w:val="22"/>
          <w:szCs w:val="22"/>
          <w:lang w:val="en-GB"/>
        </w:rPr>
      </w:pPr>
    </w:p>
    <w:p w14:paraId="752F48EC" w14:textId="04959EFC" w:rsidR="005959FE" w:rsidRPr="00367497" w:rsidRDefault="005959FE" w:rsidP="00EC3687">
      <w:pPr>
        <w:ind w:left="57" w:right="57"/>
        <w:jc w:val="both"/>
        <w:rPr>
          <w:rFonts w:eastAsia="Times New Roman" w:cstheme="minorHAnsi"/>
          <w:color w:val="002060"/>
          <w:sz w:val="22"/>
          <w:szCs w:val="22"/>
          <w:lang w:val="en-GB"/>
        </w:rPr>
      </w:pPr>
      <w:r w:rsidRPr="00367497">
        <w:rPr>
          <w:rFonts w:eastAsia="Times New Roman" w:cstheme="minorHAnsi"/>
          <w:color w:val="002060"/>
          <w:sz w:val="22"/>
          <w:szCs w:val="22"/>
          <w:lang w:val="en-GB"/>
        </w:rPr>
        <w:t>In reference to</w:t>
      </w:r>
      <w:r w:rsidR="004F5484">
        <w:rPr>
          <w:rFonts w:eastAsia="Times New Roman" w:cstheme="minorHAnsi"/>
          <w:color w:val="002060"/>
          <w:sz w:val="22"/>
          <w:szCs w:val="22"/>
          <w:lang w:val="en-GB"/>
        </w:rPr>
        <w:t xml:space="preserve"> the</w:t>
      </w:r>
      <w:r w:rsidRPr="0083664F">
        <w:rPr>
          <w:rFonts w:eastAsia="Times New Roman" w:cstheme="minorHAnsi"/>
          <w:color w:val="002060"/>
          <w:sz w:val="22"/>
          <w:szCs w:val="22"/>
          <w:lang w:val="en-GB"/>
        </w:rPr>
        <w:t xml:space="preserve"> </w:t>
      </w:r>
      <w:r w:rsidRPr="00FA0F64">
        <w:rPr>
          <w:rFonts w:eastAsia="Times New Roman" w:cstheme="minorHAnsi"/>
          <w:color w:val="002060"/>
          <w:sz w:val="22"/>
          <w:szCs w:val="22"/>
          <w:lang w:val="en-GB"/>
        </w:rPr>
        <w:t xml:space="preserve">QFT Turkey </w:t>
      </w:r>
      <w:r w:rsidR="00F2561E">
        <w:rPr>
          <w:rFonts w:eastAsia="Times New Roman" w:cstheme="minorHAnsi"/>
          <w:color w:val="002060"/>
          <w:sz w:val="22"/>
          <w:szCs w:val="22"/>
          <w:lang w:val="en-GB"/>
        </w:rPr>
        <w:t>c</w:t>
      </w:r>
      <w:r w:rsidR="00F2561E" w:rsidRPr="00FA0F64">
        <w:rPr>
          <w:rFonts w:eastAsia="Times New Roman" w:cstheme="minorHAnsi"/>
          <w:color w:val="002060"/>
          <w:sz w:val="22"/>
          <w:szCs w:val="22"/>
          <w:lang w:val="en-GB"/>
        </w:rPr>
        <w:t xml:space="preserve">ountry </w:t>
      </w:r>
      <w:r w:rsidR="00F2561E">
        <w:rPr>
          <w:rFonts w:eastAsia="Times New Roman" w:cstheme="minorHAnsi"/>
          <w:color w:val="002060"/>
          <w:sz w:val="22"/>
          <w:szCs w:val="22"/>
          <w:lang w:val="en-GB"/>
        </w:rPr>
        <w:t>f</w:t>
      </w:r>
      <w:r w:rsidR="00F2561E" w:rsidRPr="00FA0F64">
        <w:rPr>
          <w:rFonts w:eastAsia="Times New Roman" w:cstheme="minorHAnsi"/>
          <w:color w:val="002060"/>
          <w:sz w:val="22"/>
          <w:szCs w:val="22"/>
          <w:lang w:val="en-GB"/>
        </w:rPr>
        <w:t>iche</w:t>
      </w:r>
      <w:r w:rsidR="004F5484" w:rsidRPr="0083664F">
        <w:rPr>
          <w:rFonts w:eastAsia="Times New Roman" w:cstheme="minorHAnsi"/>
          <w:color w:val="002060"/>
          <w:sz w:val="22"/>
          <w:szCs w:val="22"/>
          <w:lang w:val="en-GB"/>
        </w:rPr>
        <w:t>,</w:t>
      </w:r>
      <w:r w:rsidRPr="0083664F">
        <w:rPr>
          <w:rFonts w:eastAsia="Times New Roman" w:cstheme="minorHAnsi"/>
          <w:color w:val="002060"/>
          <w:sz w:val="22"/>
          <w:szCs w:val="22"/>
          <w:lang w:val="en-GB"/>
        </w:rPr>
        <w:t xml:space="preserve"> </w:t>
      </w:r>
      <w:r w:rsidRPr="00367497">
        <w:rPr>
          <w:rFonts w:eastAsia="Times New Roman" w:cstheme="minorHAnsi"/>
          <w:color w:val="002060"/>
          <w:sz w:val="22"/>
          <w:szCs w:val="22"/>
          <w:lang w:val="en-GB"/>
        </w:rPr>
        <w:t xml:space="preserve">drafted in cooperation with key stakeholders, DG TVET </w:t>
      </w:r>
      <w:r w:rsidR="002B1AE4" w:rsidRPr="00367497">
        <w:rPr>
          <w:rFonts w:eastAsia="Times New Roman" w:cstheme="minorHAnsi"/>
          <w:color w:val="002060"/>
          <w:sz w:val="22"/>
          <w:szCs w:val="22"/>
          <w:lang w:val="en-GB"/>
        </w:rPr>
        <w:t>published the directive and accompanying manuals for the</w:t>
      </w:r>
      <w:r w:rsidRPr="00367497">
        <w:rPr>
          <w:rFonts w:eastAsia="Times New Roman" w:cstheme="minorHAnsi"/>
          <w:color w:val="002060"/>
          <w:sz w:val="22"/>
          <w:szCs w:val="22"/>
          <w:lang w:val="en-GB"/>
        </w:rPr>
        <w:t xml:space="preserve"> new TVET quality assurance system. </w:t>
      </w:r>
      <w:r w:rsidR="004F5484" w:rsidRPr="00367497">
        <w:rPr>
          <w:rFonts w:eastAsia="Times New Roman" w:cstheme="minorHAnsi"/>
          <w:color w:val="002060"/>
          <w:sz w:val="22"/>
          <w:szCs w:val="22"/>
          <w:lang w:val="en-GB"/>
        </w:rPr>
        <w:t>Traineeship</w:t>
      </w:r>
      <w:r w:rsidR="004F5484">
        <w:rPr>
          <w:rFonts w:eastAsia="Times New Roman" w:cstheme="minorHAnsi"/>
          <w:color w:val="002060"/>
          <w:sz w:val="22"/>
          <w:szCs w:val="22"/>
          <w:lang w:val="en-GB"/>
        </w:rPr>
        <w:t>-</w:t>
      </w:r>
      <w:r w:rsidRPr="00367497">
        <w:rPr>
          <w:rFonts w:eastAsia="Times New Roman" w:cstheme="minorHAnsi"/>
          <w:color w:val="002060"/>
          <w:sz w:val="22"/>
          <w:szCs w:val="22"/>
          <w:lang w:val="en-GB"/>
        </w:rPr>
        <w:t xml:space="preserve">focused indicators are </w:t>
      </w:r>
      <w:r w:rsidR="002B1AE4" w:rsidRPr="00367497">
        <w:rPr>
          <w:rFonts w:eastAsia="Times New Roman" w:cstheme="minorHAnsi"/>
          <w:color w:val="002060"/>
          <w:sz w:val="22"/>
          <w:szCs w:val="22"/>
          <w:lang w:val="en-GB"/>
        </w:rPr>
        <w:t>included</w:t>
      </w:r>
      <w:r w:rsidRPr="00367497">
        <w:rPr>
          <w:rFonts w:eastAsia="Times New Roman" w:cstheme="minorHAnsi"/>
          <w:color w:val="002060"/>
          <w:sz w:val="22"/>
          <w:szCs w:val="22"/>
          <w:lang w:val="en-GB"/>
        </w:rPr>
        <w:t xml:space="preserve"> in this. Furthermore, DG TVET </w:t>
      </w:r>
      <w:r w:rsidR="004F5484" w:rsidRPr="00367497">
        <w:rPr>
          <w:rFonts w:eastAsia="Times New Roman" w:cstheme="minorHAnsi"/>
          <w:color w:val="002060"/>
          <w:sz w:val="22"/>
          <w:szCs w:val="22"/>
          <w:lang w:val="en-GB"/>
        </w:rPr>
        <w:t>carr</w:t>
      </w:r>
      <w:r w:rsidR="004F5484">
        <w:rPr>
          <w:rFonts w:eastAsia="Times New Roman" w:cstheme="minorHAnsi"/>
          <w:color w:val="002060"/>
          <w:sz w:val="22"/>
          <w:szCs w:val="22"/>
          <w:lang w:val="en-GB"/>
        </w:rPr>
        <w:t>ied</w:t>
      </w:r>
      <w:r w:rsidR="004F5484" w:rsidRPr="00367497">
        <w:rPr>
          <w:rFonts w:eastAsia="Times New Roman" w:cstheme="minorHAnsi"/>
          <w:color w:val="002060"/>
          <w:sz w:val="22"/>
          <w:szCs w:val="22"/>
          <w:lang w:val="en-GB"/>
        </w:rPr>
        <w:t xml:space="preserve"> </w:t>
      </w:r>
      <w:r w:rsidRPr="00367497">
        <w:rPr>
          <w:rFonts w:eastAsia="Times New Roman" w:cstheme="minorHAnsi"/>
          <w:color w:val="002060"/>
          <w:sz w:val="22"/>
          <w:szCs w:val="22"/>
          <w:lang w:val="en-GB"/>
        </w:rPr>
        <w:t xml:space="preserve">out a revision process </w:t>
      </w:r>
      <w:r w:rsidR="004F5484">
        <w:rPr>
          <w:rFonts w:eastAsia="Times New Roman" w:cstheme="minorHAnsi"/>
          <w:color w:val="002060"/>
          <w:sz w:val="22"/>
          <w:szCs w:val="22"/>
          <w:lang w:val="en-GB"/>
        </w:rPr>
        <w:t>for</w:t>
      </w:r>
      <w:r w:rsidRPr="00367497">
        <w:rPr>
          <w:rFonts w:eastAsia="Times New Roman" w:cstheme="minorHAnsi"/>
          <w:color w:val="002060"/>
          <w:sz w:val="22"/>
          <w:szCs w:val="22"/>
          <w:lang w:val="en-GB"/>
        </w:rPr>
        <w:t xml:space="preserve"> TVET progra</w:t>
      </w:r>
      <w:r w:rsidR="004F5484">
        <w:rPr>
          <w:rFonts w:eastAsia="Times New Roman" w:cstheme="minorHAnsi"/>
          <w:color w:val="002060"/>
          <w:sz w:val="22"/>
          <w:szCs w:val="22"/>
          <w:lang w:val="en-GB"/>
        </w:rPr>
        <w:t>m</w:t>
      </w:r>
      <w:r w:rsidRPr="00367497">
        <w:rPr>
          <w:rFonts w:eastAsia="Times New Roman" w:cstheme="minorHAnsi"/>
          <w:color w:val="002060"/>
          <w:sz w:val="22"/>
          <w:szCs w:val="22"/>
          <w:lang w:val="en-GB"/>
        </w:rPr>
        <w:t>m</w:t>
      </w:r>
      <w:r w:rsidR="004F5484">
        <w:rPr>
          <w:rFonts w:eastAsia="Times New Roman" w:cstheme="minorHAnsi"/>
          <w:color w:val="002060"/>
          <w:sz w:val="22"/>
          <w:szCs w:val="22"/>
          <w:lang w:val="en-GB"/>
        </w:rPr>
        <w:t>e</w:t>
      </w:r>
      <w:r w:rsidRPr="00367497">
        <w:rPr>
          <w:rFonts w:eastAsia="Times New Roman" w:cstheme="minorHAnsi"/>
          <w:color w:val="002060"/>
          <w:sz w:val="22"/>
          <w:szCs w:val="22"/>
          <w:lang w:val="en-GB"/>
        </w:rPr>
        <w:t xml:space="preserve">s and curricula. Consequently, considerable changes in traineeship implementation are expected for the </w:t>
      </w:r>
      <w:r w:rsidR="002B1AE4" w:rsidRPr="00367497">
        <w:rPr>
          <w:rFonts w:eastAsia="Times New Roman" w:cstheme="minorHAnsi"/>
          <w:color w:val="002060"/>
          <w:sz w:val="22"/>
          <w:szCs w:val="22"/>
          <w:lang w:val="en-GB"/>
        </w:rPr>
        <w:t>2020</w:t>
      </w:r>
      <w:r w:rsidR="004F5484">
        <w:rPr>
          <w:rFonts w:eastAsia="Times New Roman" w:cstheme="minorHAnsi"/>
          <w:color w:val="002060"/>
          <w:sz w:val="22"/>
          <w:szCs w:val="22"/>
          <w:lang w:val="en-GB"/>
        </w:rPr>
        <w:t>–</w:t>
      </w:r>
      <w:r w:rsidR="002B1AE4" w:rsidRPr="00367497">
        <w:rPr>
          <w:rFonts w:eastAsia="Times New Roman" w:cstheme="minorHAnsi"/>
          <w:color w:val="002060"/>
          <w:sz w:val="22"/>
          <w:szCs w:val="22"/>
          <w:lang w:val="en-GB"/>
        </w:rPr>
        <w:t>21</w:t>
      </w:r>
      <w:r w:rsidRPr="00367497">
        <w:rPr>
          <w:rFonts w:eastAsia="Times New Roman" w:cstheme="minorHAnsi"/>
          <w:color w:val="002060"/>
          <w:sz w:val="22"/>
          <w:szCs w:val="22"/>
          <w:lang w:val="en-GB"/>
        </w:rPr>
        <w:t xml:space="preserve"> school year. </w:t>
      </w:r>
      <w:r w:rsidR="003C2EBF" w:rsidRPr="00367497">
        <w:rPr>
          <w:rFonts w:eastAsia="Times New Roman" w:cstheme="minorHAnsi"/>
          <w:color w:val="002060"/>
          <w:sz w:val="22"/>
          <w:szCs w:val="22"/>
          <w:lang w:val="en-GB"/>
        </w:rPr>
        <w:t>T</w:t>
      </w:r>
      <w:r w:rsidRPr="00367497">
        <w:rPr>
          <w:rFonts w:eastAsia="Times New Roman" w:cstheme="minorHAnsi"/>
          <w:color w:val="002060"/>
          <w:sz w:val="22"/>
          <w:szCs w:val="22"/>
          <w:lang w:val="en-GB"/>
        </w:rPr>
        <w:t>raineeship agreements are fairly transparent in Turkey: conditions such as learning and training objectives, wages/allowances/compensation, duration, health and accident insurance, attendance, leave</w:t>
      </w:r>
      <w:r w:rsidR="004F5484">
        <w:rPr>
          <w:rFonts w:eastAsia="Times New Roman" w:cstheme="minorHAnsi"/>
          <w:color w:val="002060"/>
          <w:sz w:val="22"/>
          <w:szCs w:val="22"/>
          <w:lang w:val="en-GB"/>
        </w:rPr>
        <w:t xml:space="preserve"> and</w:t>
      </w:r>
      <w:r w:rsidRPr="00367497">
        <w:rPr>
          <w:rFonts w:eastAsia="Times New Roman" w:cstheme="minorHAnsi"/>
          <w:color w:val="002060"/>
          <w:sz w:val="22"/>
          <w:szCs w:val="22"/>
          <w:lang w:val="en-GB"/>
        </w:rPr>
        <w:t xml:space="preserve"> proper recognition through certificate</w:t>
      </w:r>
      <w:r w:rsidR="004F5484">
        <w:rPr>
          <w:rFonts w:eastAsia="Times New Roman" w:cstheme="minorHAnsi"/>
          <w:color w:val="002060"/>
          <w:sz w:val="22"/>
          <w:szCs w:val="22"/>
          <w:lang w:val="en-GB"/>
        </w:rPr>
        <w:t>s</w:t>
      </w:r>
      <w:r w:rsidRPr="00367497">
        <w:rPr>
          <w:rFonts w:eastAsia="Times New Roman" w:cstheme="minorHAnsi"/>
          <w:color w:val="002060"/>
          <w:sz w:val="22"/>
          <w:szCs w:val="22"/>
          <w:lang w:val="en-GB"/>
        </w:rPr>
        <w:t xml:space="preserve"> are clearly stated and based on primary and secondary legislation.</w:t>
      </w:r>
      <w:r w:rsidR="003C2EBF" w:rsidRPr="00367497">
        <w:rPr>
          <w:rFonts w:cstheme="minorHAnsi"/>
          <w:color w:val="002060"/>
          <w:sz w:val="22"/>
          <w:szCs w:val="22"/>
          <w:lang w:val="en-GB"/>
        </w:rPr>
        <w:t xml:space="preserve"> </w:t>
      </w:r>
      <w:r w:rsidRPr="00367497">
        <w:rPr>
          <w:rFonts w:eastAsia="Times New Roman" w:cstheme="minorHAnsi"/>
          <w:color w:val="002060"/>
          <w:sz w:val="22"/>
          <w:szCs w:val="22"/>
          <w:lang w:val="en-GB"/>
        </w:rPr>
        <w:t xml:space="preserve">Existing quality assurance of VET in Turkey may include further aspects and indicators related to traineeships. Additionally, though companies informally consider and inform trainees about perks such as </w:t>
      </w:r>
      <w:r w:rsidR="004F5484" w:rsidRPr="00367497">
        <w:rPr>
          <w:rFonts w:eastAsia="Times New Roman" w:cstheme="minorHAnsi"/>
          <w:color w:val="002060"/>
          <w:sz w:val="22"/>
          <w:szCs w:val="22"/>
          <w:lang w:val="en-GB"/>
        </w:rPr>
        <w:t>priorit</w:t>
      </w:r>
      <w:r w:rsidR="004F5484">
        <w:rPr>
          <w:rFonts w:eastAsia="Times New Roman" w:cstheme="minorHAnsi"/>
          <w:color w:val="002060"/>
          <w:sz w:val="22"/>
          <w:szCs w:val="22"/>
          <w:lang w:val="en-GB"/>
        </w:rPr>
        <w:t>ies</w:t>
      </w:r>
      <w:r w:rsidR="004F5484" w:rsidRPr="00367497">
        <w:rPr>
          <w:rFonts w:eastAsia="Times New Roman" w:cstheme="minorHAnsi"/>
          <w:color w:val="002060"/>
          <w:sz w:val="22"/>
          <w:szCs w:val="22"/>
          <w:lang w:val="en-GB"/>
        </w:rPr>
        <w:t xml:space="preserve"> </w:t>
      </w:r>
      <w:r w:rsidRPr="00367497">
        <w:rPr>
          <w:rFonts w:eastAsia="Times New Roman" w:cstheme="minorHAnsi"/>
          <w:color w:val="002060"/>
          <w:sz w:val="22"/>
          <w:szCs w:val="22"/>
          <w:lang w:val="en-GB"/>
        </w:rPr>
        <w:t>in hiring, employment guarantee</w:t>
      </w:r>
      <w:r w:rsidR="004F5484">
        <w:rPr>
          <w:rFonts w:eastAsia="Times New Roman" w:cstheme="minorHAnsi"/>
          <w:color w:val="002060"/>
          <w:sz w:val="22"/>
          <w:szCs w:val="22"/>
          <w:lang w:val="en-GB"/>
        </w:rPr>
        <w:t>s and</w:t>
      </w:r>
      <w:r w:rsidRPr="00367497">
        <w:rPr>
          <w:rFonts w:eastAsia="Times New Roman" w:cstheme="minorHAnsi"/>
          <w:color w:val="002060"/>
          <w:sz w:val="22"/>
          <w:szCs w:val="22"/>
          <w:lang w:val="en-GB"/>
        </w:rPr>
        <w:t xml:space="preserve"> higher wages, traineeship agreements lack adequate information on </w:t>
      </w:r>
      <w:r w:rsidR="004F5484">
        <w:rPr>
          <w:rFonts w:eastAsia="Times New Roman" w:cstheme="minorHAnsi"/>
          <w:color w:val="002060"/>
          <w:sz w:val="22"/>
          <w:szCs w:val="22"/>
          <w:lang w:val="en-GB"/>
        </w:rPr>
        <w:t xml:space="preserve">recent </w:t>
      </w:r>
      <w:r w:rsidRPr="00367497">
        <w:rPr>
          <w:rFonts w:eastAsia="Times New Roman" w:cstheme="minorHAnsi"/>
          <w:color w:val="002060"/>
          <w:sz w:val="22"/>
          <w:szCs w:val="22"/>
          <w:lang w:val="en-GB"/>
        </w:rPr>
        <w:t>hiring practices of companies and employment services on</w:t>
      </w:r>
      <w:r w:rsidR="003C2EBF" w:rsidRPr="00367497">
        <w:rPr>
          <w:rFonts w:eastAsia="Times New Roman" w:cstheme="minorHAnsi"/>
          <w:color w:val="002060"/>
          <w:sz w:val="22"/>
          <w:szCs w:val="22"/>
          <w:lang w:val="en-GB"/>
        </w:rPr>
        <w:t xml:space="preserve"> </w:t>
      </w:r>
      <w:r w:rsidRPr="00367497">
        <w:rPr>
          <w:rFonts w:eastAsia="Times New Roman" w:cstheme="minorHAnsi"/>
          <w:color w:val="002060"/>
          <w:sz w:val="22"/>
          <w:szCs w:val="22"/>
          <w:lang w:val="en-GB"/>
        </w:rPr>
        <w:t>financial conditions.</w:t>
      </w:r>
      <w:r w:rsidR="003C2EBF" w:rsidRPr="00367497">
        <w:rPr>
          <w:rFonts w:eastAsia="Times New Roman" w:cstheme="minorHAnsi"/>
          <w:color w:val="002060"/>
          <w:sz w:val="22"/>
          <w:szCs w:val="22"/>
          <w:lang w:val="en-GB"/>
        </w:rPr>
        <w:t xml:space="preserve"> </w:t>
      </w:r>
      <w:r w:rsidRPr="00367497">
        <w:rPr>
          <w:rFonts w:eastAsia="Times New Roman" w:cstheme="minorHAnsi"/>
          <w:color w:val="002060"/>
          <w:sz w:val="22"/>
          <w:szCs w:val="22"/>
          <w:lang w:val="en-GB"/>
        </w:rPr>
        <w:t xml:space="preserve">Trainee feedback on traineeship experience and preferences may also be obtained and used </w:t>
      </w:r>
      <w:r w:rsidR="004F5484">
        <w:rPr>
          <w:rFonts w:eastAsia="Times New Roman" w:cstheme="minorHAnsi"/>
          <w:color w:val="002060"/>
          <w:sz w:val="22"/>
          <w:szCs w:val="22"/>
          <w:lang w:val="en-GB"/>
        </w:rPr>
        <w:t>to</w:t>
      </w:r>
      <w:r w:rsidR="004F5484" w:rsidRPr="00367497">
        <w:rPr>
          <w:rFonts w:eastAsia="Times New Roman" w:cstheme="minorHAnsi"/>
          <w:color w:val="002060"/>
          <w:sz w:val="22"/>
          <w:szCs w:val="22"/>
          <w:lang w:val="en-GB"/>
        </w:rPr>
        <w:t xml:space="preserve"> improv</w:t>
      </w:r>
      <w:r w:rsidR="004F5484">
        <w:rPr>
          <w:rFonts w:eastAsia="Times New Roman" w:cstheme="minorHAnsi"/>
          <w:color w:val="002060"/>
          <w:sz w:val="22"/>
          <w:szCs w:val="22"/>
          <w:lang w:val="en-GB"/>
        </w:rPr>
        <w:t>e</w:t>
      </w:r>
      <w:r w:rsidR="004F5484" w:rsidRPr="00367497">
        <w:rPr>
          <w:rFonts w:eastAsia="Times New Roman" w:cstheme="minorHAnsi"/>
          <w:color w:val="002060"/>
          <w:sz w:val="22"/>
          <w:szCs w:val="22"/>
          <w:lang w:val="en-GB"/>
        </w:rPr>
        <w:t xml:space="preserve"> </w:t>
      </w:r>
      <w:r w:rsidRPr="00367497">
        <w:rPr>
          <w:rFonts w:eastAsia="Times New Roman" w:cstheme="minorHAnsi"/>
          <w:color w:val="002060"/>
          <w:sz w:val="22"/>
          <w:szCs w:val="22"/>
          <w:lang w:val="en-GB"/>
        </w:rPr>
        <w:t>the quality.</w:t>
      </w:r>
    </w:p>
    <w:p w14:paraId="51B91850" w14:textId="77777777" w:rsidR="00404802" w:rsidRPr="00367497" w:rsidRDefault="00404802" w:rsidP="00EC3687">
      <w:pPr>
        <w:jc w:val="both"/>
        <w:rPr>
          <w:rFonts w:eastAsia="Times New Roman" w:cstheme="minorHAnsi"/>
          <w:color w:val="002060"/>
          <w:sz w:val="22"/>
          <w:szCs w:val="22"/>
          <w:lang w:val="en-GB"/>
        </w:rPr>
      </w:pPr>
    </w:p>
    <w:p w14:paraId="444ABB07" w14:textId="77777777" w:rsidR="00551813" w:rsidRDefault="005959FE" w:rsidP="00EC3687">
      <w:pPr>
        <w:jc w:val="both"/>
        <w:rPr>
          <w:rFonts w:eastAsia="Times New Roman" w:cstheme="minorHAnsi"/>
          <w:color w:val="002060"/>
          <w:sz w:val="22"/>
          <w:szCs w:val="22"/>
          <w:lang w:val="en-GB"/>
        </w:rPr>
      </w:pPr>
      <w:r w:rsidRPr="00367497">
        <w:rPr>
          <w:rFonts w:eastAsia="Times New Roman" w:cstheme="minorHAnsi"/>
          <w:color w:val="002060"/>
          <w:sz w:val="22"/>
          <w:szCs w:val="22"/>
          <w:lang w:val="en-GB"/>
        </w:rPr>
        <w:t xml:space="preserve">Based on </w:t>
      </w:r>
      <w:r w:rsidR="004F5484">
        <w:rPr>
          <w:rFonts w:eastAsia="Times New Roman" w:cstheme="minorHAnsi"/>
          <w:color w:val="002060"/>
          <w:sz w:val="22"/>
          <w:szCs w:val="22"/>
          <w:lang w:val="en-GB"/>
        </w:rPr>
        <w:t xml:space="preserve">the </w:t>
      </w:r>
      <w:r w:rsidRPr="00367497">
        <w:rPr>
          <w:rFonts w:eastAsia="Times New Roman" w:cstheme="minorHAnsi"/>
          <w:color w:val="002060"/>
          <w:sz w:val="22"/>
          <w:szCs w:val="22"/>
          <w:lang w:val="en-GB"/>
        </w:rPr>
        <w:t xml:space="preserve">country’s adoption of </w:t>
      </w:r>
      <w:r w:rsidR="004F5484">
        <w:rPr>
          <w:rFonts w:eastAsia="Times New Roman" w:cstheme="minorHAnsi"/>
          <w:color w:val="002060"/>
          <w:sz w:val="22"/>
          <w:szCs w:val="22"/>
          <w:lang w:val="en-GB"/>
        </w:rPr>
        <w:t xml:space="preserve">the </w:t>
      </w:r>
      <w:r w:rsidRPr="00FA0F64">
        <w:rPr>
          <w:rFonts w:eastAsia="Times New Roman" w:cstheme="minorHAnsi"/>
          <w:color w:val="002060"/>
          <w:sz w:val="22"/>
          <w:szCs w:val="22"/>
          <w:lang w:val="en-GB"/>
        </w:rPr>
        <w:t xml:space="preserve">20 </w:t>
      </w:r>
      <w:r w:rsidR="003C2EBF" w:rsidRPr="00FA0F64">
        <w:rPr>
          <w:rFonts w:eastAsia="Times New Roman" w:cstheme="minorHAnsi"/>
          <w:color w:val="002060"/>
          <w:sz w:val="22"/>
          <w:szCs w:val="22"/>
          <w:lang w:val="en-GB"/>
        </w:rPr>
        <w:t>G</w:t>
      </w:r>
      <w:r w:rsidRPr="00FA0F64">
        <w:rPr>
          <w:rFonts w:eastAsia="Times New Roman" w:cstheme="minorHAnsi"/>
          <w:color w:val="002060"/>
          <w:sz w:val="22"/>
          <w:szCs w:val="22"/>
          <w:lang w:val="en-GB"/>
        </w:rPr>
        <w:t xml:space="preserve">uiding </w:t>
      </w:r>
      <w:r w:rsidR="003C2EBF" w:rsidRPr="00FA0F64">
        <w:rPr>
          <w:rFonts w:eastAsia="Times New Roman" w:cstheme="minorHAnsi"/>
          <w:color w:val="002060"/>
          <w:sz w:val="22"/>
          <w:szCs w:val="22"/>
          <w:lang w:val="en-GB"/>
        </w:rPr>
        <w:t>P</w:t>
      </w:r>
      <w:r w:rsidRPr="00FA0F64">
        <w:rPr>
          <w:rFonts w:eastAsia="Times New Roman" w:cstheme="minorHAnsi"/>
          <w:color w:val="002060"/>
          <w:sz w:val="22"/>
          <w:szCs w:val="22"/>
          <w:lang w:val="en-GB"/>
        </w:rPr>
        <w:t>rinciples</w:t>
      </w:r>
      <w:r w:rsidRPr="007B4C97">
        <w:rPr>
          <w:rFonts w:eastAsia="Times New Roman" w:cstheme="minorHAnsi"/>
          <w:color w:val="002060"/>
          <w:sz w:val="22"/>
          <w:szCs w:val="22"/>
          <w:lang w:val="en-GB"/>
        </w:rPr>
        <w:t xml:space="preserve"> for high performance apprenticeships, aspects such as </w:t>
      </w:r>
      <w:r w:rsidRPr="00FA0F64">
        <w:rPr>
          <w:rFonts w:eastAsia="Times New Roman" w:cstheme="minorHAnsi"/>
          <w:color w:val="002060"/>
          <w:sz w:val="22"/>
          <w:szCs w:val="22"/>
          <w:lang w:val="en-GB"/>
        </w:rPr>
        <w:t>social partner involvement</w:t>
      </w:r>
      <w:r w:rsidRPr="007B4C97">
        <w:rPr>
          <w:rFonts w:eastAsia="Times New Roman" w:cstheme="minorHAnsi"/>
          <w:color w:val="002060"/>
          <w:sz w:val="22"/>
          <w:szCs w:val="22"/>
          <w:lang w:val="en-GB"/>
        </w:rPr>
        <w:t xml:space="preserve">, focus on </w:t>
      </w:r>
      <w:r w:rsidRPr="00FA0F64">
        <w:rPr>
          <w:rFonts w:eastAsia="Times New Roman" w:cstheme="minorHAnsi"/>
          <w:color w:val="002060"/>
          <w:sz w:val="22"/>
          <w:szCs w:val="22"/>
          <w:lang w:val="en-GB"/>
        </w:rPr>
        <w:t>involving companies</w:t>
      </w:r>
      <w:r w:rsidRPr="007B4C97">
        <w:rPr>
          <w:rFonts w:eastAsia="Times New Roman" w:cstheme="minorHAnsi"/>
          <w:color w:val="002060"/>
          <w:sz w:val="22"/>
          <w:szCs w:val="22"/>
          <w:lang w:val="en-GB"/>
        </w:rPr>
        <w:t>, s</w:t>
      </w:r>
      <w:r w:rsidRPr="00FA0F64">
        <w:rPr>
          <w:rFonts w:eastAsia="Times New Roman" w:cstheme="minorHAnsi"/>
          <w:color w:val="002060"/>
          <w:sz w:val="22"/>
          <w:szCs w:val="22"/>
          <w:lang w:val="en-GB"/>
        </w:rPr>
        <w:t>upport for companies providing traineeships for disadvantaged learners</w:t>
      </w:r>
      <w:r w:rsidRPr="007B4C97">
        <w:rPr>
          <w:rFonts w:eastAsia="Times New Roman" w:cstheme="minorHAnsi"/>
          <w:color w:val="002060"/>
          <w:sz w:val="22"/>
          <w:szCs w:val="22"/>
          <w:lang w:val="en-GB"/>
        </w:rPr>
        <w:t xml:space="preserve">, </w:t>
      </w:r>
      <w:r w:rsidRPr="00FA0F64">
        <w:rPr>
          <w:rFonts w:eastAsia="Times New Roman" w:cstheme="minorHAnsi"/>
          <w:color w:val="002060"/>
          <w:sz w:val="22"/>
          <w:szCs w:val="22"/>
          <w:lang w:val="en-GB"/>
        </w:rPr>
        <w:t>improvement of the image of VET and apprenticeships</w:t>
      </w:r>
      <w:r w:rsidRPr="007B4C97">
        <w:rPr>
          <w:rFonts w:eastAsia="Times New Roman" w:cstheme="minorHAnsi"/>
          <w:color w:val="002060"/>
          <w:sz w:val="22"/>
          <w:szCs w:val="22"/>
          <w:lang w:val="en-GB"/>
        </w:rPr>
        <w:t xml:space="preserve"> require special attention. Further work </w:t>
      </w:r>
      <w:r w:rsidR="003C2EBF" w:rsidRPr="007B4C97">
        <w:rPr>
          <w:rFonts w:eastAsia="Times New Roman" w:cstheme="minorHAnsi"/>
          <w:color w:val="002060"/>
          <w:sz w:val="22"/>
          <w:szCs w:val="22"/>
          <w:lang w:val="en-GB"/>
        </w:rPr>
        <w:t>i</w:t>
      </w:r>
      <w:r w:rsidRPr="007B4C97">
        <w:rPr>
          <w:rFonts w:eastAsia="Times New Roman" w:cstheme="minorHAnsi"/>
          <w:color w:val="002060"/>
          <w:sz w:val="22"/>
          <w:szCs w:val="22"/>
          <w:lang w:val="en-GB"/>
        </w:rPr>
        <w:t>n the following areas may help attain high</w:t>
      </w:r>
      <w:r w:rsidR="0070442E" w:rsidRPr="007B4C97">
        <w:rPr>
          <w:rFonts w:eastAsia="Times New Roman" w:cstheme="minorHAnsi"/>
          <w:color w:val="002060"/>
          <w:sz w:val="22"/>
          <w:szCs w:val="22"/>
          <w:lang w:val="en-GB"/>
        </w:rPr>
        <w:t>-quality</w:t>
      </w:r>
      <w:r w:rsidRPr="007B4C97">
        <w:rPr>
          <w:rFonts w:eastAsia="Times New Roman" w:cstheme="minorHAnsi"/>
          <w:color w:val="002060"/>
          <w:sz w:val="22"/>
          <w:szCs w:val="22"/>
          <w:lang w:val="en-GB"/>
        </w:rPr>
        <w:t xml:space="preserve"> traineeships: </w:t>
      </w:r>
    </w:p>
    <w:p w14:paraId="7373FBCA" w14:textId="77777777" w:rsidR="00551813" w:rsidRDefault="00E15239" w:rsidP="00551813">
      <w:pPr>
        <w:pStyle w:val="ListParagraph"/>
        <w:numPr>
          <w:ilvl w:val="0"/>
          <w:numId w:val="22"/>
        </w:numPr>
        <w:jc w:val="both"/>
        <w:rPr>
          <w:rFonts w:eastAsia="Times New Roman" w:cstheme="minorHAnsi"/>
          <w:color w:val="002060"/>
          <w:lang w:val="en-GB"/>
        </w:rPr>
      </w:pPr>
      <w:r w:rsidRPr="00267251">
        <w:rPr>
          <w:rFonts w:eastAsia="Times New Roman" w:cstheme="minorHAnsi"/>
          <w:color w:val="002060"/>
          <w:lang w:val="en-GB"/>
        </w:rPr>
        <w:t xml:space="preserve">improve </w:t>
      </w:r>
      <w:r w:rsidR="005959FE" w:rsidRPr="00267251">
        <w:rPr>
          <w:rFonts w:eastAsia="Times New Roman" w:cstheme="minorHAnsi"/>
          <w:color w:val="002060"/>
          <w:lang w:val="en-GB"/>
        </w:rPr>
        <w:t>school and industry cooperation</w:t>
      </w:r>
      <w:r w:rsidRPr="00267251">
        <w:rPr>
          <w:rFonts w:eastAsia="Times New Roman" w:cstheme="minorHAnsi"/>
          <w:color w:val="002060"/>
          <w:lang w:val="en-GB"/>
        </w:rPr>
        <w:t xml:space="preserve">; </w:t>
      </w:r>
    </w:p>
    <w:p w14:paraId="2E886733" w14:textId="77777777" w:rsidR="00551813" w:rsidRDefault="00E15239" w:rsidP="00551813">
      <w:pPr>
        <w:pStyle w:val="ListParagraph"/>
        <w:numPr>
          <w:ilvl w:val="0"/>
          <w:numId w:val="22"/>
        </w:numPr>
        <w:jc w:val="both"/>
        <w:rPr>
          <w:rFonts w:eastAsia="Times New Roman" w:cstheme="minorHAnsi"/>
          <w:color w:val="002060"/>
          <w:lang w:val="en-GB"/>
        </w:rPr>
      </w:pPr>
      <w:r w:rsidRPr="00267251">
        <w:rPr>
          <w:rFonts w:eastAsia="Times New Roman" w:cstheme="minorHAnsi"/>
          <w:color w:val="002060"/>
          <w:lang w:val="en-GB"/>
        </w:rPr>
        <w:t xml:space="preserve">share </w:t>
      </w:r>
      <w:r w:rsidR="005959FE" w:rsidRPr="00267251">
        <w:rPr>
          <w:rFonts w:eastAsia="Times New Roman" w:cstheme="minorHAnsi"/>
          <w:color w:val="002060"/>
          <w:lang w:val="en-GB"/>
        </w:rPr>
        <w:t>costs and benefit</w:t>
      </w:r>
      <w:r w:rsidR="004F5484" w:rsidRPr="00267251">
        <w:rPr>
          <w:rFonts w:eastAsia="Times New Roman" w:cstheme="minorHAnsi"/>
          <w:color w:val="002060"/>
          <w:lang w:val="en-GB"/>
        </w:rPr>
        <w:t>s</w:t>
      </w:r>
      <w:r w:rsidR="005959FE" w:rsidRPr="00267251">
        <w:rPr>
          <w:rFonts w:eastAsia="Times New Roman" w:cstheme="minorHAnsi"/>
          <w:color w:val="002060"/>
          <w:lang w:val="en-GB"/>
        </w:rPr>
        <w:t xml:space="preserve"> between key stakeholders</w:t>
      </w:r>
      <w:r w:rsidR="00013F07" w:rsidRPr="00267251">
        <w:rPr>
          <w:rFonts w:eastAsia="Times New Roman" w:cstheme="minorHAnsi"/>
          <w:color w:val="002060"/>
          <w:lang w:val="en-GB"/>
        </w:rPr>
        <w:t>;</w:t>
      </w:r>
      <w:r w:rsidRPr="00267251">
        <w:rPr>
          <w:rFonts w:eastAsia="Times New Roman" w:cstheme="minorHAnsi"/>
          <w:color w:val="002060"/>
          <w:lang w:val="en-GB"/>
        </w:rPr>
        <w:t xml:space="preserve"> </w:t>
      </w:r>
    </w:p>
    <w:p w14:paraId="3244552B" w14:textId="77777777" w:rsidR="00551813" w:rsidRDefault="005959FE" w:rsidP="00551813">
      <w:pPr>
        <w:pStyle w:val="ListParagraph"/>
        <w:numPr>
          <w:ilvl w:val="0"/>
          <w:numId w:val="22"/>
        </w:numPr>
        <w:jc w:val="both"/>
        <w:rPr>
          <w:rFonts w:eastAsia="Times New Roman" w:cstheme="minorHAnsi"/>
          <w:color w:val="002060"/>
          <w:lang w:val="en-GB"/>
        </w:rPr>
      </w:pPr>
      <w:r w:rsidRPr="00267251">
        <w:rPr>
          <w:rFonts w:eastAsia="Times New Roman" w:cstheme="minorHAnsi"/>
          <w:color w:val="002060"/>
          <w:lang w:val="en-GB"/>
        </w:rPr>
        <w:t>find the right balance between general employability needs of trainees and specific skills need</w:t>
      </w:r>
      <w:r w:rsidR="004F5484" w:rsidRPr="00267251">
        <w:rPr>
          <w:rFonts w:eastAsia="Times New Roman" w:cstheme="minorHAnsi"/>
          <w:color w:val="002060"/>
          <w:lang w:val="en-GB"/>
        </w:rPr>
        <w:t>s</w:t>
      </w:r>
      <w:r w:rsidRPr="00267251">
        <w:rPr>
          <w:rFonts w:eastAsia="Times New Roman" w:cstheme="minorHAnsi"/>
          <w:color w:val="002060"/>
          <w:lang w:val="en-GB"/>
        </w:rPr>
        <w:t xml:space="preserve"> of companies</w:t>
      </w:r>
      <w:r w:rsidR="00E15239" w:rsidRPr="00267251">
        <w:rPr>
          <w:rFonts w:eastAsia="Times New Roman" w:cstheme="minorHAnsi"/>
          <w:color w:val="002060"/>
          <w:lang w:val="en-GB"/>
        </w:rPr>
        <w:t xml:space="preserve">; </w:t>
      </w:r>
    </w:p>
    <w:p w14:paraId="74BA8BE4" w14:textId="77777777" w:rsidR="00551813" w:rsidRDefault="005959FE" w:rsidP="00551813">
      <w:pPr>
        <w:pStyle w:val="ListParagraph"/>
        <w:numPr>
          <w:ilvl w:val="0"/>
          <w:numId w:val="22"/>
        </w:numPr>
        <w:jc w:val="both"/>
        <w:rPr>
          <w:rFonts w:eastAsia="Times New Roman" w:cstheme="minorHAnsi"/>
          <w:color w:val="002060"/>
          <w:lang w:val="en-GB"/>
        </w:rPr>
      </w:pPr>
      <w:r w:rsidRPr="00267251">
        <w:rPr>
          <w:rFonts w:eastAsia="Times New Roman" w:cstheme="minorHAnsi"/>
          <w:color w:val="002060"/>
          <w:lang w:val="en-GB"/>
        </w:rPr>
        <w:t xml:space="preserve">support and </w:t>
      </w:r>
      <w:r w:rsidR="00E15239" w:rsidRPr="00267251">
        <w:rPr>
          <w:rFonts w:eastAsia="Times New Roman" w:cstheme="minorHAnsi"/>
          <w:color w:val="002060"/>
          <w:lang w:val="en-GB"/>
        </w:rPr>
        <w:t xml:space="preserve">motivate </w:t>
      </w:r>
      <w:r w:rsidRPr="00267251">
        <w:rPr>
          <w:rFonts w:eastAsia="Times New Roman" w:cstheme="minorHAnsi"/>
          <w:color w:val="002060"/>
          <w:lang w:val="en-GB"/>
        </w:rPr>
        <w:t xml:space="preserve">companies to assign qualified company trainers, career guidance and </w:t>
      </w:r>
      <w:r w:rsidR="00E15239" w:rsidRPr="00267251">
        <w:rPr>
          <w:rFonts w:eastAsia="Times New Roman" w:cstheme="minorHAnsi"/>
          <w:color w:val="002060"/>
          <w:lang w:val="en-GB"/>
        </w:rPr>
        <w:t xml:space="preserve">improve </w:t>
      </w:r>
      <w:r w:rsidRPr="00267251">
        <w:rPr>
          <w:rFonts w:eastAsia="Times New Roman" w:cstheme="minorHAnsi"/>
          <w:color w:val="002060"/>
          <w:lang w:val="en-GB"/>
        </w:rPr>
        <w:t>attractiveness</w:t>
      </w:r>
      <w:r w:rsidR="00E15239" w:rsidRPr="00267251">
        <w:rPr>
          <w:rFonts w:eastAsia="Times New Roman" w:cstheme="minorHAnsi"/>
          <w:color w:val="002060"/>
          <w:lang w:val="en-GB"/>
        </w:rPr>
        <w:t xml:space="preserve">; </w:t>
      </w:r>
    </w:p>
    <w:p w14:paraId="5D72152A" w14:textId="3204A355" w:rsidR="00404802" w:rsidRPr="00267251" w:rsidRDefault="00E15239" w:rsidP="00267251">
      <w:pPr>
        <w:pStyle w:val="ListParagraph"/>
        <w:numPr>
          <w:ilvl w:val="0"/>
          <w:numId w:val="22"/>
        </w:numPr>
        <w:jc w:val="both"/>
        <w:rPr>
          <w:rFonts w:eastAsia="Times New Roman" w:cstheme="minorHAnsi"/>
          <w:color w:val="002060"/>
          <w:lang w:val="en-GB"/>
        </w:rPr>
      </w:pPr>
      <w:r w:rsidRPr="00267251">
        <w:rPr>
          <w:rFonts w:eastAsia="Times New Roman" w:cstheme="minorHAnsi"/>
          <w:color w:val="002060"/>
          <w:lang w:val="en-GB"/>
        </w:rPr>
        <w:t>provide</w:t>
      </w:r>
      <w:r w:rsidR="005959FE" w:rsidRPr="00267251">
        <w:rPr>
          <w:rFonts w:eastAsia="Times New Roman" w:cstheme="minorHAnsi"/>
          <w:color w:val="002060"/>
          <w:lang w:val="en-GB"/>
        </w:rPr>
        <w:t xml:space="preserve"> quality assurance</w:t>
      </w:r>
      <w:r w:rsidRPr="00267251">
        <w:rPr>
          <w:rFonts w:eastAsia="Times New Roman" w:cstheme="minorHAnsi"/>
          <w:color w:val="002060"/>
          <w:lang w:val="en-GB"/>
        </w:rPr>
        <w:t>,</w:t>
      </w:r>
      <w:r w:rsidR="005959FE" w:rsidRPr="00267251">
        <w:rPr>
          <w:rFonts w:eastAsia="Times New Roman" w:cstheme="minorHAnsi"/>
          <w:color w:val="002060"/>
          <w:lang w:val="en-GB"/>
        </w:rPr>
        <w:t xml:space="preserve"> especially on the company</w:t>
      </w:r>
      <w:r w:rsidRPr="00267251">
        <w:rPr>
          <w:rFonts w:eastAsia="Times New Roman" w:cstheme="minorHAnsi"/>
          <w:color w:val="002060"/>
          <w:lang w:val="en-GB"/>
        </w:rPr>
        <w:t>’s</w:t>
      </w:r>
      <w:r w:rsidR="005959FE" w:rsidRPr="00267251">
        <w:rPr>
          <w:rFonts w:eastAsia="Times New Roman" w:cstheme="minorHAnsi"/>
          <w:color w:val="002060"/>
          <w:lang w:val="en-GB"/>
        </w:rPr>
        <w:t xml:space="preserve"> part</w:t>
      </w:r>
      <w:r w:rsidRPr="00267251">
        <w:rPr>
          <w:rFonts w:eastAsia="Times New Roman" w:cstheme="minorHAnsi"/>
          <w:color w:val="002060"/>
          <w:lang w:val="en-GB"/>
        </w:rPr>
        <w:t xml:space="preserve">; </w:t>
      </w:r>
      <w:r w:rsidR="005959FE" w:rsidRPr="00267251">
        <w:rPr>
          <w:rFonts w:eastAsia="Times New Roman" w:cstheme="minorHAnsi"/>
          <w:color w:val="002060"/>
          <w:lang w:val="en-GB"/>
        </w:rPr>
        <w:t xml:space="preserve">and support </w:t>
      </w:r>
      <w:r w:rsidR="00CA3116" w:rsidRPr="00267251">
        <w:rPr>
          <w:rFonts w:eastAsia="Times New Roman" w:cstheme="minorHAnsi"/>
          <w:color w:val="002060"/>
          <w:lang w:val="en-GB"/>
        </w:rPr>
        <w:t>CPD</w:t>
      </w:r>
      <w:r w:rsidR="005959FE" w:rsidRPr="00267251">
        <w:rPr>
          <w:rFonts w:eastAsia="Times New Roman" w:cstheme="minorHAnsi"/>
          <w:color w:val="002060"/>
          <w:lang w:val="en-GB"/>
        </w:rPr>
        <w:t xml:space="preserve"> of in-company trainers.</w:t>
      </w:r>
    </w:p>
    <w:p w14:paraId="4C599555" w14:textId="3FB6D405" w:rsidR="005959FE" w:rsidRPr="007B4C97" w:rsidRDefault="00E15239" w:rsidP="00EC3687">
      <w:pPr>
        <w:jc w:val="both"/>
        <w:rPr>
          <w:rFonts w:eastAsia="Times New Roman" w:cstheme="minorHAnsi"/>
          <w:color w:val="002060"/>
          <w:sz w:val="22"/>
          <w:szCs w:val="22"/>
          <w:lang w:val="en-GB"/>
        </w:rPr>
      </w:pPr>
      <w:r w:rsidRPr="00FA0F64">
        <w:rPr>
          <w:rFonts w:eastAsia="Times New Roman" w:cstheme="minorHAnsi"/>
          <w:color w:val="002060"/>
          <w:sz w:val="22"/>
          <w:szCs w:val="22"/>
          <w:lang w:val="en-GB"/>
        </w:rPr>
        <w:t xml:space="preserve">The </w:t>
      </w:r>
      <w:r w:rsidR="005959FE" w:rsidRPr="00FA0F64">
        <w:rPr>
          <w:rFonts w:eastAsia="Times New Roman" w:cstheme="minorHAnsi"/>
          <w:color w:val="002060"/>
          <w:sz w:val="22"/>
          <w:szCs w:val="22"/>
          <w:lang w:val="en-GB"/>
        </w:rPr>
        <w:t>ILO Toolkit</w:t>
      </w:r>
      <w:r w:rsidR="005959FE" w:rsidRPr="007B4C97">
        <w:rPr>
          <w:rFonts w:eastAsia="Times New Roman" w:cstheme="minorHAnsi"/>
          <w:color w:val="002060"/>
          <w:sz w:val="22"/>
          <w:szCs w:val="22"/>
          <w:lang w:val="en-GB"/>
        </w:rPr>
        <w:t xml:space="preserve"> further illustrates the need to become aware of </w:t>
      </w:r>
      <w:r w:rsidR="005959FE" w:rsidRPr="00FA0F64">
        <w:rPr>
          <w:rFonts w:eastAsia="Times New Roman" w:cstheme="minorHAnsi"/>
          <w:color w:val="002060"/>
          <w:sz w:val="22"/>
          <w:szCs w:val="22"/>
          <w:lang w:val="en-GB"/>
        </w:rPr>
        <w:t>national and regional initiatives to strengthen apprenticeships</w:t>
      </w:r>
      <w:r w:rsidR="005959FE" w:rsidRPr="007B4C97">
        <w:rPr>
          <w:rFonts w:eastAsia="Times New Roman" w:cstheme="minorHAnsi"/>
          <w:color w:val="002060"/>
          <w:sz w:val="22"/>
          <w:szCs w:val="22"/>
          <w:lang w:val="en-GB"/>
        </w:rPr>
        <w:t xml:space="preserve">; to calculate </w:t>
      </w:r>
      <w:r w:rsidR="005959FE" w:rsidRPr="00FA0F64">
        <w:rPr>
          <w:rFonts w:eastAsia="Times New Roman" w:cstheme="minorHAnsi"/>
          <w:color w:val="002060"/>
          <w:sz w:val="22"/>
          <w:szCs w:val="22"/>
          <w:lang w:val="en-GB"/>
        </w:rPr>
        <w:t>cost</w:t>
      </w:r>
      <w:r w:rsidRPr="00FA0F64">
        <w:rPr>
          <w:rFonts w:eastAsia="Times New Roman" w:cstheme="minorHAnsi"/>
          <w:color w:val="002060"/>
          <w:sz w:val="22"/>
          <w:szCs w:val="22"/>
          <w:lang w:val="en-GB"/>
        </w:rPr>
        <w:t>s</w:t>
      </w:r>
      <w:r w:rsidR="005959FE" w:rsidRPr="00FA0F64">
        <w:rPr>
          <w:rFonts w:eastAsia="Times New Roman" w:cstheme="minorHAnsi"/>
          <w:color w:val="002060"/>
          <w:sz w:val="22"/>
          <w:szCs w:val="22"/>
          <w:lang w:val="en-GB"/>
        </w:rPr>
        <w:t xml:space="preserve"> and benefits for all stakeholders</w:t>
      </w:r>
      <w:r w:rsidR="005959FE" w:rsidRPr="007B4C97">
        <w:rPr>
          <w:rFonts w:eastAsia="Times New Roman" w:cstheme="minorHAnsi"/>
          <w:color w:val="002060"/>
          <w:sz w:val="22"/>
          <w:szCs w:val="22"/>
          <w:lang w:val="en-GB"/>
        </w:rPr>
        <w:t xml:space="preserve">; to improve </w:t>
      </w:r>
      <w:r w:rsidR="005959FE" w:rsidRPr="00FA0F64">
        <w:rPr>
          <w:rFonts w:eastAsia="Times New Roman" w:cstheme="minorHAnsi"/>
          <w:color w:val="002060"/>
          <w:sz w:val="22"/>
          <w:szCs w:val="22"/>
          <w:lang w:val="en-GB"/>
        </w:rPr>
        <w:t>technical capacity of social partners</w:t>
      </w:r>
      <w:r w:rsidR="005959FE" w:rsidRPr="007B4C97">
        <w:rPr>
          <w:rFonts w:eastAsia="Times New Roman" w:cstheme="minorHAnsi"/>
          <w:color w:val="002060"/>
          <w:sz w:val="22"/>
          <w:szCs w:val="22"/>
          <w:lang w:val="en-GB"/>
        </w:rPr>
        <w:t xml:space="preserve">; to </w:t>
      </w:r>
      <w:r w:rsidR="005959FE" w:rsidRPr="00FA0F64">
        <w:rPr>
          <w:rFonts w:eastAsia="Times New Roman" w:cstheme="minorHAnsi"/>
          <w:color w:val="002060"/>
          <w:sz w:val="22"/>
          <w:szCs w:val="22"/>
          <w:lang w:val="en-GB"/>
        </w:rPr>
        <w:t>accredit training institutions and WBL companies</w:t>
      </w:r>
      <w:r w:rsidR="005959FE" w:rsidRPr="007B4C97">
        <w:rPr>
          <w:rFonts w:eastAsia="Times New Roman" w:cstheme="minorHAnsi"/>
          <w:color w:val="002060"/>
          <w:sz w:val="22"/>
          <w:szCs w:val="22"/>
          <w:lang w:val="en-GB"/>
        </w:rPr>
        <w:t xml:space="preserve">; and to promote </w:t>
      </w:r>
      <w:r w:rsidR="005959FE" w:rsidRPr="00FA0F64">
        <w:rPr>
          <w:rFonts w:eastAsia="Times New Roman" w:cstheme="minorHAnsi"/>
          <w:color w:val="002060"/>
          <w:sz w:val="22"/>
          <w:szCs w:val="22"/>
          <w:lang w:val="en-GB"/>
        </w:rPr>
        <w:t>gender equality and social inclusion</w:t>
      </w:r>
      <w:r w:rsidR="005959FE" w:rsidRPr="007B4C97">
        <w:rPr>
          <w:rFonts w:eastAsia="Times New Roman" w:cstheme="minorHAnsi"/>
          <w:color w:val="002060"/>
          <w:sz w:val="22"/>
          <w:szCs w:val="22"/>
          <w:lang w:val="en-GB"/>
        </w:rPr>
        <w:t>.</w:t>
      </w:r>
    </w:p>
    <w:p w14:paraId="46A2DC60" w14:textId="77777777" w:rsidR="007A2F22" w:rsidRPr="004F5484" w:rsidRDefault="007A2F22" w:rsidP="00EC3687">
      <w:pPr>
        <w:jc w:val="both"/>
        <w:rPr>
          <w:rFonts w:eastAsia="Times New Roman" w:cstheme="minorHAnsi"/>
          <w:color w:val="002060"/>
          <w:sz w:val="22"/>
          <w:szCs w:val="22"/>
          <w:lang w:val="en-GB"/>
        </w:rPr>
      </w:pPr>
    </w:p>
    <w:p w14:paraId="4244A7CA" w14:textId="201C705F" w:rsidR="00FE6938" w:rsidRPr="004F5484" w:rsidRDefault="007A2F22" w:rsidP="00EC3687">
      <w:pPr>
        <w:jc w:val="both"/>
        <w:rPr>
          <w:rFonts w:eastAsia="Times New Roman" w:cstheme="minorHAnsi"/>
          <w:color w:val="002060"/>
          <w:sz w:val="22"/>
          <w:szCs w:val="22"/>
          <w:lang w:val="en-GB"/>
        </w:rPr>
      </w:pPr>
      <w:r w:rsidRPr="004F5484">
        <w:rPr>
          <w:rFonts w:eastAsia="Times New Roman" w:cstheme="minorHAnsi"/>
          <w:color w:val="002060"/>
          <w:sz w:val="22"/>
          <w:szCs w:val="22"/>
          <w:lang w:val="en-GB"/>
        </w:rPr>
        <w:t>Though built on different sets of questions</w:t>
      </w:r>
      <w:r w:rsidR="00531071" w:rsidRPr="004F5484">
        <w:rPr>
          <w:rFonts w:eastAsia="Times New Roman" w:cstheme="minorHAnsi"/>
          <w:color w:val="002060"/>
          <w:sz w:val="22"/>
          <w:szCs w:val="22"/>
          <w:lang w:val="en-GB"/>
        </w:rPr>
        <w:t xml:space="preserve"> and criteria</w:t>
      </w:r>
      <w:r w:rsidRPr="004F5484">
        <w:rPr>
          <w:rFonts w:eastAsia="Times New Roman" w:cstheme="minorHAnsi"/>
          <w:color w:val="002060"/>
          <w:sz w:val="22"/>
          <w:szCs w:val="22"/>
          <w:lang w:val="en-GB"/>
        </w:rPr>
        <w:t xml:space="preserve">, results in the </w:t>
      </w:r>
      <w:r w:rsidR="00486F06" w:rsidRPr="004F5484">
        <w:rPr>
          <w:rFonts w:eastAsia="Times New Roman" w:cstheme="minorHAnsi"/>
          <w:color w:val="002060"/>
          <w:sz w:val="22"/>
          <w:szCs w:val="22"/>
          <w:lang w:val="en-GB"/>
        </w:rPr>
        <w:t>a</w:t>
      </w:r>
      <w:r w:rsidRPr="004F5484">
        <w:rPr>
          <w:rFonts w:eastAsia="Times New Roman" w:cstheme="minorHAnsi"/>
          <w:color w:val="002060"/>
          <w:sz w:val="22"/>
          <w:szCs w:val="22"/>
          <w:lang w:val="en-GB"/>
        </w:rPr>
        <w:t xml:space="preserve">nalytical </w:t>
      </w:r>
      <w:r w:rsidR="00486F06" w:rsidRPr="004F5484">
        <w:rPr>
          <w:rFonts w:eastAsia="Times New Roman" w:cstheme="minorHAnsi"/>
          <w:color w:val="002060"/>
          <w:sz w:val="22"/>
          <w:szCs w:val="22"/>
          <w:lang w:val="en-GB"/>
        </w:rPr>
        <w:t>r</w:t>
      </w:r>
      <w:r w:rsidRPr="004F5484">
        <w:rPr>
          <w:rFonts w:eastAsia="Times New Roman" w:cstheme="minorHAnsi"/>
          <w:color w:val="002060"/>
          <w:sz w:val="22"/>
          <w:szCs w:val="22"/>
          <w:lang w:val="en-GB"/>
        </w:rPr>
        <w:t xml:space="preserve">eport and </w:t>
      </w:r>
      <w:r w:rsidR="00531071" w:rsidRPr="004F5484">
        <w:rPr>
          <w:rFonts w:eastAsia="Times New Roman" w:cstheme="minorHAnsi"/>
          <w:color w:val="002060"/>
          <w:sz w:val="22"/>
          <w:szCs w:val="22"/>
          <w:lang w:val="en-GB"/>
        </w:rPr>
        <w:t>benchmarking</w:t>
      </w:r>
      <w:r w:rsidRPr="004F5484">
        <w:rPr>
          <w:rFonts w:eastAsia="Times New Roman" w:cstheme="minorHAnsi"/>
          <w:color w:val="002060"/>
          <w:sz w:val="22"/>
          <w:szCs w:val="22"/>
          <w:lang w:val="en-GB"/>
        </w:rPr>
        <w:t xml:space="preserve"> </w:t>
      </w:r>
      <w:r w:rsidR="00531071" w:rsidRPr="004F5484">
        <w:rPr>
          <w:rFonts w:eastAsia="Times New Roman" w:cstheme="minorHAnsi"/>
          <w:color w:val="002060"/>
          <w:sz w:val="22"/>
          <w:szCs w:val="22"/>
          <w:lang w:val="en-GB"/>
        </w:rPr>
        <w:t xml:space="preserve">against </w:t>
      </w:r>
      <w:r w:rsidRPr="004F5484">
        <w:rPr>
          <w:rFonts w:eastAsia="Times New Roman" w:cstheme="minorHAnsi"/>
          <w:color w:val="002060"/>
          <w:sz w:val="22"/>
          <w:szCs w:val="22"/>
          <w:lang w:val="en-GB"/>
        </w:rPr>
        <w:t>international frameworks echo each other.</w:t>
      </w:r>
    </w:p>
    <w:p w14:paraId="74F6FDF5" w14:textId="77777777" w:rsidR="007A2F22" w:rsidRPr="00367497" w:rsidRDefault="007A2F22" w:rsidP="00EC3687">
      <w:pPr>
        <w:jc w:val="both"/>
        <w:rPr>
          <w:rFonts w:eastAsia="Times New Roman" w:cstheme="minorHAnsi"/>
          <w:color w:val="002060"/>
          <w:sz w:val="22"/>
          <w:szCs w:val="22"/>
          <w:lang w:val="en-GB"/>
        </w:rPr>
      </w:pPr>
    </w:p>
    <w:p w14:paraId="25322F6A" w14:textId="04A7CC37" w:rsidR="000F0B16" w:rsidRPr="00367497" w:rsidRDefault="00D9060C" w:rsidP="00EC3687">
      <w:pPr>
        <w:pStyle w:val="Heading1"/>
        <w:jc w:val="both"/>
        <w:rPr>
          <w:rFonts w:asciiTheme="minorHAnsi" w:hAnsiTheme="minorHAnsi" w:cstheme="minorHAnsi"/>
          <w:b/>
          <w:color w:val="002060"/>
          <w:sz w:val="22"/>
          <w:szCs w:val="22"/>
          <w:lang w:val="en-GB"/>
        </w:rPr>
      </w:pPr>
      <w:bookmarkStart w:id="12" w:name="_Toc12451506"/>
      <w:r w:rsidRPr="00367497">
        <w:rPr>
          <w:rFonts w:asciiTheme="minorHAnsi" w:hAnsiTheme="minorHAnsi" w:cstheme="minorHAnsi"/>
          <w:b/>
          <w:color w:val="002060"/>
          <w:sz w:val="22"/>
          <w:szCs w:val="22"/>
          <w:lang w:val="en-GB"/>
        </w:rPr>
        <w:t xml:space="preserve">PROPOSAL FOR </w:t>
      </w:r>
      <w:r w:rsidR="00A80A0A" w:rsidRPr="00367497">
        <w:rPr>
          <w:rFonts w:asciiTheme="minorHAnsi" w:hAnsiTheme="minorHAnsi" w:cstheme="minorHAnsi"/>
          <w:b/>
          <w:color w:val="002060"/>
          <w:sz w:val="22"/>
          <w:szCs w:val="22"/>
          <w:lang w:val="en-GB"/>
        </w:rPr>
        <w:t>QUALITY IMPROVEMENT ACTION PLAN FOR IVET TRAINEESHIPS</w:t>
      </w:r>
      <w:r w:rsidRPr="00367497">
        <w:rPr>
          <w:rFonts w:asciiTheme="minorHAnsi" w:hAnsiTheme="minorHAnsi" w:cstheme="minorHAnsi"/>
          <w:b/>
          <w:color w:val="002060"/>
          <w:sz w:val="22"/>
          <w:szCs w:val="22"/>
          <w:lang w:val="en-GB"/>
        </w:rPr>
        <w:t xml:space="preserve"> IN TURKEY</w:t>
      </w:r>
      <w:bookmarkEnd w:id="12"/>
    </w:p>
    <w:p w14:paraId="3DCF2673" w14:textId="77777777" w:rsidR="005959FE" w:rsidRPr="00367497" w:rsidRDefault="005959FE" w:rsidP="00EC3687">
      <w:pPr>
        <w:jc w:val="both"/>
        <w:rPr>
          <w:rFonts w:cstheme="minorHAnsi"/>
          <w:color w:val="002060"/>
          <w:lang w:val="en-GB"/>
        </w:rPr>
      </w:pPr>
    </w:p>
    <w:p w14:paraId="4F02D5E7" w14:textId="7E0FA71A" w:rsidR="005959FE" w:rsidRPr="00367497" w:rsidRDefault="005959FE" w:rsidP="00EC3687">
      <w:pPr>
        <w:jc w:val="both"/>
        <w:rPr>
          <w:rFonts w:eastAsia="Times New Roman" w:cstheme="minorHAnsi"/>
          <w:color w:val="002060"/>
          <w:sz w:val="22"/>
          <w:szCs w:val="22"/>
          <w:lang w:val="en-GB"/>
        </w:rPr>
      </w:pPr>
      <w:r w:rsidRPr="00367497">
        <w:rPr>
          <w:rFonts w:eastAsia="Times New Roman" w:cstheme="minorHAnsi"/>
          <w:color w:val="002060"/>
          <w:sz w:val="22"/>
          <w:szCs w:val="22"/>
          <w:lang w:val="en-GB"/>
        </w:rPr>
        <w:t xml:space="preserve">This section covers a proposed action plan for improving the quality of traineeships in Turkey. </w:t>
      </w:r>
      <w:r w:rsidR="005F7C16" w:rsidRPr="00367497">
        <w:rPr>
          <w:rFonts w:eastAsia="Times New Roman" w:cstheme="minorHAnsi"/>
          <w:color w:val="002060"/>
          <w:sz w:val="22"/>
          <w:szCs w:val="22"/>
          <w:lang w:val="en-GB"/>
        </w:rPr>
        <w:t>Results and r</w:t>
      </w:r>
      <w:r w:rsidRPr="00367497">
        <w:rPr>
          <w:rFonts w:eastAsia="Times New Roman" w:cstheme="minorHAnsi"/>
          <w:color w:val="002060"/>
          <w:sz w:val="22"/>
          <w:szCs w:val="22"/>
          <w:lang w:val="en-GB"/>
        </w:rPr>
        <w:t xml:space="preserve">ecommendations from the final analytical report </w:t>
      </w:r>
      <w:r w:rsidR="0091722D">
        <w:rPr>
          <w:rFonts w:eastAsia="Times New Roman" w:cstheme="minorHAnsi"/>
          <w:color w:val="002060"/>
          <w:sz w:val="22"/>
          <w:szCs w:val="22"/>
          <w:lang w:val="en-GB"/>
        </w:rPr>
        <w:t>were</w:t>
      </w:r>
      <w:r w:rsidRPr="00367497">
        <w:rPr>
          <w:rFonts w:eastAsia="Times New Roman" w:cstheme="minorHAnsi"/>
          <w:color w:val="002060"/>
          <w:sz w:val="22"/>
          <w:szCs w:val="22"/>
          <w:lang w:val="en-GB"/>
        </w:rPr>
        <w:t xml:space="preserve"> the starting point for this. Desk research on good practices in traineeships and WBL has put the assessment made in the analytical report further into </w:t>
      </w:r>
      <w:r w:rsidR="00B45A66" w:rsidRPr="00367497">
        <w:rPr>
          <w:rFonts w:eastAsia="Times New Roman" w:cstheme="minorHAnsi"/>
          <w:color w:val="002060"/>
          <w:sz w:val="22"/>
          <w:szCs w:val="22"/>
          <w:lang w:val="en-GB"/>
        </w:rPr>
        <w:t xml:space="preserve">an </w:t>
      </w:r>
      <w:r w:rsidRPr="00367497">
        <w:rPr>
          <w:rFonts w:eastAsia="Times New Roman" w:cstheme="minorHAnsi"/>
          <w:color w:val="002060"/>
          <w:sz w:val="22"/>
          <w:szCs w:val="22"/>
          <w:lang w:val="en-GB"/>
        </w:rPr>
        <w:t xml:space="preserve">international and European context. </w:t>
      </w:r>
    </w:p>
    <w:p w14:paraId="3AD4EDBD" w14:textId="77777777" w:rsidR="005959FE" w:rsidRPr="00367497" w:rsidRDefault="005959FE" w:rsidP="00EC3687">
      <w:pPr>
        <w:jc w:val="both"/>
        <w:rPr>
          <w:rFonts w:eastAsia="Times New Roman" w:cstheme="minorHAnsi"/>
          <w:color w:val="002060"/>
          <w:sz w:val="22"/>
          <w:szCs w:val="22"/>
          <w:lang w:val="en-GB"/>
        </w:rPr>
      </w:pPr>
    </w:p>
    <w:p w14:paraId="15B137F1" w14:textId="6E8B0D31" w:rsidR="005959FE" w:rsidRPr="00367497" w:rsidRDefault="005959FE" w:rsidP="00EC3687">
      <w:pPr>
        <w:jc w:val="both"/>
        <w:rPr>
          <w:rFonts w:eastAsia="Times New Roman" w:cstheme="minorHAnsi"/>
          <w:color w:val="002060"/>
          <w:sz w:val="22"/>
          <w:szCs w:val="22"/>
          <w:lang w:val="en-GB"/>
        </w:rPr>
      </w:pPr>
      <w:r w:rsidRPr="00367497">
        <w:rPr>
          <w:rFonts w:eastAsia="Times New Roman" w:cstheme="minorHAnsi"/>
          <w:color w:val="002060"/>
          <w:sz w:val="22"/>
          <w:szCs w:val="22"/>
          <w:lang w:val="en-GB"/>
        </w:rPr>
        <w:lastRenderedPageBreak/>
        <w:t xml:space="preserve">Discussions during </w:t>
      </w:r>
      <w:r w:rsidR="00B45A66" w:rsidRPr="00367497">
        <w:rPr>
          <w:rFonts w:eastAsia="Times New Roman" w:cstheme="minorHAnsi"/>
          <w:color w:val="002060"/>
          <w:sz w:val="22"/>
          <w:szCs w:val="22"/>
          <w:lang w:val="en-GB"/>
        </w:rPr>
        <w:t xml:space="preserve">bilateral </w:t>
      </w:r>
      <w:r w:rsidRPr="00367497">
        <w:rPr>
          <w:rFonts w:eastAsia="Times New Roman" w:cstheme="minorHAnsi"/>
          <w:color w:val="002060"/>
          <w:sz w:val="22"/>
          <w:szCs w:val="22"/>
          <w:lang w:val="en-GB"/>
        </w:rPr>
        <w:t xml:space="preserve">meetings and field visits validated </w:t>
      </w:r>
      <w:r w:rsidR="0091722D">
        <w:rPr>
          <w:rFonts w:eastAsia="Times New Roman" w:cstheme="minorHAnsi"/>
          <w:color w:val="002060"/>
          <w:sz w:val="22"/>
          <w:szCs w:val="22"/>
          <w:lang w:val="en-GB"/>
        </w:rPr>
        <w:t xml:space="preserve">the </w:t>
      </w:r>
      <w:r w:rsidRPr="00367497">
        <w:rPr>
          <w:rFonts w:eastAsia="Times New Roman" w:cstheme="minorHAnsi"/>
          <w:color w:val="002060"/>
          <w:sz w:val="22"/>
          <w:szCs w:val="22"/>
          <w:lang w:val="en-GB"/>
        </w:rPr>
        <w:t>findings and results of the analytical report. Through these discussions</w:t>
      </w:r>
      <w:r w:rsidR="0091722D">
        <w:rPr>
          <w:rFonts w:eastAsia="Times New Roman" w:cstheme="minorHAnsi"/>
          <w:color w:val="002060"/>
          <w:sz w:val="22"/>
          <w:szCs w:val="22"/>
          <w:lang w:val="en-GB"/>
        </w:rPr>
        <w:t>,</w:t>
      </w:r>
      <w:r w:rsidRPr="00367497">
        <w:rPr>
          <w:rFonts w:eastAsia="Times New Roman" w:cstheme="minorHAnsi"/>
          <w:color w:val="002060"/>
          <w:sz w:val="22"/>
          <w:szCs w:val="22"/>
          <w:lang w:val="en-GB"/>
        </w:rPr>
        <w:t xml:space="preserve"> new aspects </w:t>
      </w:r>
      <w:r w:rsidR="005F7C16" w:rsidRPr="00367497">
        <w:rPr>
          <w:rFonts w:eastAsia="Times New Roman" w:cstheme="minorHAnsi"/>
          <w:color w:val="002060"/>
          <w:sz w:val="22"/>
          <w:szCs w:val="22"/>
          <w:lang w:val="en-GB"/>
        </w:rPr>
        <w:t>were</w:t>
      </w:r>
      <w:r w:rsidRPr="00367497">
        <w:rPr>
          <w:rFonts w:eastAsia="Times New Roman" w:cstheme="minorHAnsi"/>
          <w:color w:val="002060"/>
          <w:sz w:val="22"/>
          <w:szCs w:val="22"/>
          <w:lang w:val="en-GB"/>
        </w:rPr>
        <w:t xml:space="preserve"> </w:t>
      </w:r>
      <w:r w:rsidR="0091722D">
        <w:rPr>
          <w:rFonts w:eastAsia="Times New Roman" w:cstheme="minorHAnsi"/>
          <w:color w:val="002060"/>
          <w:sz w:val="22"/>
          <w:szCs w:val="22"/>
          <w:lang w:val="en-GB"/>
        </w:rPr>
        <w:t>introduced</w:t>
      </w:r>
      <w:r w:rsidRPr="00367497">
        <w:rPr>
          <w:rFonts w:eastAsia="Times New Roman" w:cstheme="minorHAnsi"/>
          <w:color w:val="002060"/>
          <w:sz w:val="22"/>
          <w:szCs w:val="22"/>
          <w:lang w:val="en-GB"/>
        </w:rPr>
        <w:t xml:space="preserve"> </w:t>
      </w:r>
      <w:r w:rsidR="0091722D">
        <w:rPr>
          <w:rFonts w:eastAsia="Times New Roman" w:cstheme="minorHAnsi"/>
          <w:color w:val="002060"/>
          <w:sz w:val="22"/>
          <w:szCs w:val="22"/>
          <w:lang w:val="en-GB"/>
        </w:rPr>
        <w:t xml:space="preserve">to </w:t>
      </w:r>
      <w:r w:rsidRPr="00367497">
        <w:rPr>
          <w:rFonts w:eastAsia="Times New Roman" w:cstheme="minorHAnsi"/>
          <w:color w:val="002060"/>
          <w:sz w:val="22"/>
          <w:szCs w:val="22"/>
          <w:lang w:val="en-GB"/>
        </w:rPr>
        <w:t>improv</w:t>
      </w:r>
      <w:r w:rsidR="0091722D">
        <w:rPr>
          <w:rFonts w:eastAsia="Times New Roman" w:cstheme="minorHAnsi"/>
          <w:color w:val="002060"/>
          <w:sz w:val="22"/>
          <w:szCs w:val="22"/>
          <w:lang w:val="en-GB"/>
        </w:rPr>
        <w:t>e</w:t>
      </w:r>
      <w:r w:rsidRPr="00367497">
        <w:rPr>
          <w:rFonts w:eastAsia="Times New Roman" w:cstheme="minorHAnsi"/>
          <w:color w:val="002060"/>
          <w:sz w:val="22"/>
          <w:szCs w:val="22"/>
          <w:lang w:val="en-GB"/>
        </w:rPr>
        <w:t xml:space="preserve"> the quality of traineeships. Hence, an initial set of actions and activities </w:t>
      </w:r>
      <w:r w:rsidR="005F7C16" w:rsidRPr="00367497">
        <w:rPr>
          <w:rFonts w:eastAsia="Times New Roman" w:cstheme="minorHAnsi"/>
          <w:color w:val="002060"/>
          <w:sz w:val="22"/>
          <w:szCs w:val="22"/>
          <w:lang w:val="en-GB"/>
        </w:rPr>
        <w:t>were</w:t>
      </w:r>
      <w:r w:rsidRPr="00367497">
        <w:rPr>
          <w:rFonts w:eastAsia="Times New Roman" w:cstheme="minorHAnsi"/>
          <w:color w:val="002060"/>
          <w:sz w:val="22"/>
          <w:szCs w:val="22"/>
          <w:lang w:val="en-GB"/>
        </w:rPr>
        <w:t xml:space="preserve"> proposed along with </w:t>
      </w:r>
      <w:r w:rsidR="0091722D">
        <w:rPr>
          <w:rFonts w:eastAsia="Times New Roman" w:cstheme="minorHAnsi"/>
          <w:color w:val="002060"/>
          <w:sz w:val="22"/>
          <w:szCs w:val="22"/>
          <w:lang w:val="en-GB"/>
        </w:rPr>
        <w:t xml:space="preserve">the </w:t>
      </w:r>
      <w:r w:rsidRPr="00367497">
        <w:rPr>
          <w:rFonts w:eastAsia="Times New Roman" w:cstheme="minorHAnsi"/>
          <w:color w:val="002060"/>
          <w:sz w:val="22"/>
          <w:szCs w:val="22"/>
          <w:lang w:val="en-GB"/>
        </w:rPr>
        <w:t xml:space="preserve">stakeholder(s) that may be responsible for action. </w:t>
      </w:r>
    </w:p>
    <w:p w14:paraId="4ABBC894" w14:textId="77777777" w:rsidR="005959FE" w:rsidRPr="00367497" w:rsidRDefault="005959FE" w:rsidP="00EC3687">
      <w:pPr>
        <w:jc w:val="both"/>
        <w:rPr>
          <w:rFonts w:eastAsia="Times New Roman" w:cstheme="minorHAnsi"/>
          <w:color w:val="002060"/>
          <w:sz w:val="22"/>
          <w:szCs w:val="22"/>
          <w:lang w:val="en-GB"/>
        </w:rPr>
      </w:pPr>
    </w:p>
    <w:p w14:paraId="210AC02A" w14:textId="21B5428C" w:rsidR="005959FE" w:rsidRPr="00367497" w:rsidRDefault="005959FE" w:rsidP="00EC3687">
      <w:pPr>
        <w:jc w:val="both"/>
        <w:rPr>
          <w:rFonts w:eastAsia="Times New Roman" w:cstheme="minorHAnsi"/>
          <w:color w:val="002060"/>
          <w:sz w:val="22"/>
          <w:szCs w:val="22"/>
          <w:lang w:val="en-GB"/>
        </w:rPr>
      </w:pPr>
      <w:r w:rsidRPr="00367497">
        <w:rPr>
          <w:rFonts w:eastAsia="Times New Roman" w:cstheme="minorHAnsi"/>
          <w:color w:val="002060"/>
          <w:sz w:val="22"/>
          <w:szCs w:val="22"/>
          <w:lang w:val="en-GB"/>
        </w:rPr>
        <w:t xml:space="preserve">This </w:t>
      </w:r>
      <w:r w:rsidR="00486F06">
        <w:rPr>
          <w:rFonts w:eastAsia="Times New Roman" w:cstheme="minorHAnsi"/>
          <w:color w:val="002060"/>
          <w:sz w:val="22"/>
          <w:szCs w:val="22"/>
          <w:lang w:val="en-GB"/>
        </w:rPr>
        <w:t>Q</w:t>
      </w:r>
      <w:r w:rsidR="000F7630" w:rsidRPr="00367497">
        <w:rPr>
          <w:rFonts w:eastAsia="Times New Roman" w:cstheme="minorHAnsi"/>
          <w:color w:val="002060"/>
          <w:sz w:val="22"/>
          <w:szCs w:val="22"/>
          <w:lang w:val="en-GB"/>
        </w:rPr>
        <w:t xml:space="preserve">uality </w:t>
      </w:r>
      <w:r w:rsidR="00486F06">
        <w:rPr>
          <w:rFonts w:eastAsia="Times New Roman" w:cstheme="minorHAnsi"/>
          <w:color w:val="002060"/>
          <w:sz w:val="22"/>
          <w:szCs w:val="22"/>
          <w:lang w:val="en-GB"/>
        </w:rPr>
        <w:t>I</w:t>
      </w:r>
      <w:r w:rsidR="000F7630" w:rsidRPr="00367497">
        <w:rPr>
          <w:rFonts w:eastAsia="Times New Roman" w:cstheme="minorHAnsi"/>
          <w:color w:val="002060"/>
          <w:sz w:val="22"/>
          <w:szCs w:val="22"/>
          <w:lang w:val="en-GB"/>
        </w:rPr>
        <w:t xml:space="preserve">mprovement </w:t>
      </w:r>
      <w:r w:rsidR="00486F06">
        <w:rPr>
          <w:rFonts w:eastAsia="Times New Roman" w:cstheme="minorHAnsi"/>
          <w:color w:val="002060"/>
          <w:sz w:val="22"/>
          <w:szCs w:val="22"/>
          <w:lang w:val="en-GB"/>
        </w:rPr>
        <w:t>A</w:t>
      </w:r>
      <w:r w:rsidRPr="00367497">
        <w:rPr>
          <w:rFonts w:eastAsia="Times New Roman" w:cstheme="minorHAnsi"/>
          <w:color w:val="002060"/>
          <w:sz w:val="22"/>
          <w:szCs w:val="22"/>
          <w:lang w:val="en-GB"/>
        </w:rPr>
        <w:t xml:space="preserve">ction </w:t>
      </w:r>
      <w:r w:rsidR="00486F06">
        <w:rPr>
          <w:rFonts w:eastAsia="Times New Roman" w:cstheme="minorHAnsi"/>
          <w:color w:val="002060"/>
          <w:sz w:val="22"/>
          <w:szCs w:val="22"/>
          <w:lang w:val="en-GB"/>
        </w:rPr>
        <w:t>P</w:t>
      </w:r>
      <w:r w:rsidRPr="00367497">
        <w:rPr>
          <w:rFonts w:eastAsia="Times New Roman" w:cstheme="minorHAnsi"/>
          <w:color w:val="002060"/>
          <w:sz w:val="22"/>
          <w:szCs w:val="22"/>
          <w:lang w:val="en-GB"/>
        </w:rPr>
        <w:t xml:space="preserve">lan </w:t>
      </w:r>
      <w:r w:rsidR="000F7630" w:rsidRPr="00367497">
        <w:rPr>
          <w:rFonts w:eastAsia="Times New Roman" w:cstheme="minorHAnsi"/>
          <w:color w:val="002060"/>
          <w:sz w:val="22"/>
          <w:szCs w:val="22"/>
          <w:lang w:val="en-GB"/>
        </w:rPr>
        <w:t xml:space="preserve">proposal </w:t>
      </w:r>
      <w:r w:rsidR="0091722D">
        <w:rPr>
          <w:rFonts w:eastAsia="Times New Roman" w:cstheme="minorHAnsi"/>
          <w:color w:val="002060"/>
          <w:sz w:val="22"/>
          <w:szCs w:val="22"/>
          <w:lang w:val="en-GB"/>
        </w:rPr>
        <w:t>was</w:t>
      </w:r>
      <w:r w:rsidRPr="00367497">
        <w:rPr>
          <w:rFonts w:eastAsia="Times New Roman" w:cstheme="minorHAnsi"/>
          <w:color w:val="002060"/>
          <w:sz w:val="22"/>
          <w:szCs w:val="22"/>
          <w:lang w:val="en-GB"/>
        </w:rPr>
        <w:t xml:space="preserve"> further discussed during the first technical meeting in Ankara</w:t>
      </w:r>
      <w:r w:rsidR="006F5442" w:rsidRPr="00367497">
        <w:rPr>
          <w:rFonts w:eastAsia="Times New Roman" w:cstheme="minorHAnsi"/>
          <w:color w:val="002060"/>
          <w:sz w:val="22"/>
          <w:szCs w:val="22"/>
          <w:lang w:val="en-GB"/>
        </w:rPr>
        <w:t>, and later in the technical meetings in Turin and Ankara</w:t>
      </w:r>
      <w:r w:rsidRPr="00367497">
        <w:rPr>
          <w:rFonts w:eastAsia="Times New Roman" w:cstheme="minorHAnsi"/>
          <w:color w:val="002060"/>
          <w:sz w:val="22"/>
          <w:szCs w:val="22"/>
          <w:lang w:val="en-GB"/>
        </w:rPr>
        <w:t xml:space="preserve">. </w:t>
      </w:r>
      <w:r w:rsidR="0091722D">
        <w:rPr>
          <w:rFonts w:eastAsia="Times New Roman" w:cstheme="minorHAnsi"/>
          <w:color w:val="002060"/>
          <w:sz w:val="22"/>
          <w:szCs w:val="22"/>
          <w:lang w:val="en-GB"/>
        </w:rPr>
        <w:t>The p</w:t>
      </w:r>
      <w:r w:rsidR="00EB670B" w:rsidRPr="00367497">
        <w:rPr>
          <w:rFonts w:eastAsia="Times New Roman" w:cstheme="minorHAnsi"/>
          <w:color w:val="002060"/>
          <w:sz w:val="22"/>
          <w:szCs w:val="22"/>
          <w:lang w:val="en-GB"/>
        </w:rPr>
        <w:t xml:space="preserve">roposal </w:t>
      </w:r>
      <w:r w:rsidR="0091722D">
        <w:rPr>
          <w:rFonts w:eastAsia="Times New Roman" w:cstheme="minorHAnsi"/>
          <w:color w:val="002060"/>
          <w:sz w:val="22"/>
          <w:szCs w:val="22"/>
          <w:lang w:val="en-GB"/>
        </w:rPr>
        <w:t xml:space="preserve">was then </w:t>
      </w:r>
      <w:r w:rsidR="000F7630" w:rsidRPr="00367497">
        <w:rPr>
          <w:rFonts w:eastAsia="Times New Roman" w:cstheme="minorHAnsi"/>
          <w:color w:val="002060"/>
          <w:sz w:val="22"/>
          <w:szCs w:val="22"/>
          <w:lang w:val="en-GB"/>
        </w:rPr>
        <w:t>developed into</w:t>
      </w:r>
      <w:r w:rsidRPr="00367497">
        <w:rPr>
          <w:rFonts w:eastAsia="Times New Roman" w:cstheme="minorHAnsi"/>
          <w:color w:val="002060"/>
          <w:sz w:val="22"/>
          <w:szCs w:val="22"/>
          <w:lang w:val="en-GB"/>
        </w:rPr>
        <w:t xml:space="preserve"> a synthesis of the field and desk work that </w:t>
      </w:r>
      <w:r w:rsidR="0060359E" w:rsidRPr="00367497">
        <w:rPr>
          <w:rFonts w:eastAsia="Times New Roman" w:cstheme="minorHAnsi"/>
          <w:color w:val="002060"/>
          <w:sz w:val="22"/>
          <w:szCs w:val="22"/>
          <w:lang w:val="en-GB"/>
        </w:rPr>
        <w:t xml:space="preserve">also </w:t>
      </w:r>
      <w:r w:rsidRPr="00367497">
        <w:rPr>
          <w:rFonts w:eastAsia="Times New Roman" w:cstheme="minorHAnsi"/>
          <w:color w:val="002060"/>
          <w:sz w:val="22"/>
          <w:szCs w:val="22"/>
          <w:lang w:val="en-GB"/>
        </w:rPr>
        <w:t>include</w:t>
      </w:r>
      <w:r w:rsidR="00D75395">
        <w:rPr>
          <w:rFonts w:eastAsia="Times New Roman" w:cstheme="minorHAnsi"/>
          <w:color w:val="002060"/>
          <w:sz w:val="22"/>
          <w:szCs w:val="22"/>
          <w:lang w:val="en-GB"/>
        </w:rPr>
        <w:t>s</w:t>
      </w:r>
      <w:r w:rsidRPr="00367497">
        <w:rPr>
          <w:rFonts w:eastAsia="Times New Roman" w:cstheme="minorHAnsi"/>
          <w:color w:val="002060"/>
          <w:sz w:val="22"/>
          <w:szCs w:val="22"/>
          <w:lang w:val="en-GB"/>
        </w:rPr>
        <w:t xml:space="preserve"> recommendations for future work.</w:t>
      </w:r>
    </w:p>
    <w:p w14:paraId="347AE267" w14:textId="77777777" w:rsidR="005959FE" w:rsidRPr="00367497" w:rsidRDefault="005959FE" w:rsidP="00EC3687">
      <w:pPr>
        <w:jc w:val="both"/>
        <w:rPr>
          <w:rFonts w:cstheme="minorHAnsi"/>
          <w:color w:val="002060"/>
          <w:lang w:val="en-GB"/>
        </w:rPr>
      </w:pPr>
    </w:p>
    <w:p w14:paraId="694C4668" w14:textId="77777777" w:rsidR="005959FE" w:rsidRPr="00367497" w:rsidRDefault="005959FE" w:rsidP="00EC3687">
      <w:pPr>
        <w:pStyle w:val="Heading1"/>
        <w:jc w:val="both"/>
        <w:rPr>
          <w:rFonts w:asciiTheme="minorHAnsi" w:hAnsiTheme="minorHAnsi" w:cstheme="minorHAnsi"/>
          <w:b/>
          <w:color w:val="002060"/>
          <w:sz w:val="22"/>
          <w:szCs w:val="22"/>
          <w:lang w:val="en-GB"/>
        </w:rPr>
        <w:sectPr w:rsidR="005959FE" w:rsidRPr="00367497" w:rsidSect="00C03D5D">
          <w:headerReference w:type="even" r:id="rId22"/>
          <w:headerReference w:type="default" r:id="rId23"/>
          <w:footerReference w:type="even" r:id="rId24"/>
          <w:footerReference w:type="default" r:id="rId25"/>
          <w:headerReference w:type="first" r:id="rId26"/>
          <w:pgSz w:w="11900" w:h="16840"/>
          <w:pgMar w:top="1417" w:right="1417" w:bottom="1417" w:left="1417" w:header="708" w:footer="708" w:gutter="0"/>
          <w:cols w:space="708"/>
          <w:titlePg/>
          <w:docGrid w:linePitch="360"/>
        </w:sectPr>
      </w:pPr>
    </w:p>
    <w:p w14:paraId="27753764" w14:textId="1C80137E" w:rsidR="00C74842" w:rsidRPr="00FA0F64" w:rsidRDefault="0091722D" w:rsidP="00EC3687">
      <w:pPr>
        <w:spacing w:line="200" w:lineRule="exact"/>
        <w:jc w:val="both"/>
        <w:rPr>
          <w:rFonts w:eastAsia="Times New Roman" w:cstheme="minorHAnsi"/>
          <w:b/>
          <w:sz w:val="22"/>
          <w:szCs w:val="22"/>
          <w:lang w:val="en-GB"/>
        </w:rPr>
      </w:pPr>
      <w:r w:rsidRPr="00FA0F64">
        <w:rPr>
          <w:rFonts w:eastAsia="Times New Roman" w:cstheme="minorHAnsi"/>
          <w:b/>
          <w:sz w:val="22"/>
          <w:szCs w:val="22"/>
          <w:lang w:val="en-GB"/>
        </w:rPr>
        <w:lastRenderedPageBreak/>
        <w:t xml:space="preserve">Table 5: </w:t>
      </w:r>
      <w:r w:rsidR="008D6A37" w:rsidRPr="00FA0F64">
        <w:rPr>
          <w:rFonts w:eastAsia="Times New Roman" w:cstheme="minorHAnsi"/>
          <w:b/>
          <w:sz w:val="22"/>
          <w:szCs w:val="22"/>
          <w:lang w:val="en-GB"/>
        </w:rPr>
        <w:t xml:space="preserve">Proposed </w:t>
      </w:r>
      <w:r w:rsidR="00440E4E" w:rsidRPr="00FA0F64">
        <w:rPr>
          <w:rFonts w:eastAsia="Times New Roman" w:cstheme="minorHAnsi"/>
          <w:b/>
          <w:sz w:val="22"/>
          <w:szCs w:val="22"/>
          <w:lang w:val="en-GB"/>
        </w:rPr>
        <w:t xml:space="preserve">Quality Improvement Action Plan for IVET </w:t>
      </w:r>
      <w:r w:rsidR="00F2561E" w:rsidRPr="00FA0F64">
        <w:rPr>
          <w:rFonts w:eastAsia="Times New Roman" w:cstheme="minorHAnsi"/>
          <w:b/>
          <w:sz w:val="22"/>
          <w:szCs w:val="22"/>
          <w:lang w:val="en-GB"/>
        </w:rPr>
        <w:t>T</w:t>
      </w:r>
      <w:r w:rsidR="00D75395" w:rsidRPr="00FA0F64">
        <w:rPr>
          <w:rFonts w:eastAsia="Times New Roman" w:cstheme="minorHAnsi"/>
          <w:b/>
          <w:sz w:val="22"/>
          <w:szCs w:val="22"/>
          <w:lang w:val="en-GB"/>
        </w:rPr>
        <w:t xml:space="preserve">raineeships </w:t>
      </w:r>
      <w:r w:rsidR="00F549C4" w:rsidRPr="00FA0F64">
        <w:rPr>
          <w:rFonts w:eastAsia="Times New Roman" w:cstheme="minorHAnsi"/>
          <w:b/>
          <w:sz w:val="22"/>
          <w:szCs w:val="22"/>
          <w:lang w:val="en-GB"/>
        </w:rPr>
        <w:t>in Turkey</w:t>
      </w:r>
    </w:p>
    <w:tbl>
      <w:tblPr>
        <w:tblStyle w:val="TableGrid"/>
        <w:tblW w:w="13750" w:type="dxa"/>
        <w:jc w:val="center"/>
        <w:tblLayout w:type="fixed"/>
        <w:tblLook w:val="04A0" w:firstRow="1" w:lastRow="0" w:firstColumn="1" w:lastColumn="0" w:noHBand="0" w:noVBand="1"/>
      </w:tblPr>
      <w:tblGrid>
        <w:gridCol w:w="1980"/>
        <w:gridCol w:w="2646"/>
        <w:gridCol w:w="2646"/>
        <w:gridCol w:w="2646"/>
        <w:gridCol w:w="1705"/>
        <w:gridCol w:w="2127"/>
      </w:tblGrid>
      <w:tr w:rsidR="002F412F" w:rsidRPr="00367497" w14:paraId="3826CB9E" w14:textId="7E3C4F7B" w:rsidTr="002F412F">
        <w:trPr>
          <w:trHeight w:val="567"/>
          <w:tblHeader/>
          <w:jc w:val="center"/>
        </w:trPr>
        <w:tc>
          <w:tcPr>
            <w:tcW w:w="1980" w:type="dxa"/>
            <w:shd w:val="clear" w:color="auto" w:fill="002060"/>
          </w:tcPr>
          <w:p w14:paraId="686EF5C9" w14:textId="77777777" w:rsidR="002F412F" w:rsidRPr="00367497" w:rsidRDefault="002F412F" w:rsidP="00C94E9D">
            <w:pPr>
              <w:spacing w:line="200" w:lineRule="exact"/>
              <w:ind w:left="360"/>
              <w:jc w:val="center"/>
              <w:rPr>
                <w:rFonts w:eastAsia="Times New Roman" w:cstheme="minorHAnsi"/>
                <w:b/>
                <w:color w:val="FFFFFF" w:themeColor="background1"/>
                <w:lang w:val="en-GB"/>
              </w:rPr>
            </w:pPr>
            <w:r w:rsidRPr="00367497">
              <w:rPr>
                <w:rFonts w:eastAsia="Times New Roman" w:cstheme="minorHAnsi"/>
                <w:b/>
                <w:color w:val="FFFFFF" w:themeColor="background1"/>
                <w:lang w:val="en-GB"/>
              </w:rPr>
              <w:t>Focus</w:t>
            </w:r>
          </w:p>
          <w:p w14:paraId="03D81DD4" w14:textId="77777777" w:rsidR="002F412F" w:rsidRPr="00367497" w:rsidRDefault="002F412F" w:rsidP="00C94E9D">
            <w:pPr>
              <w:spacing w:line="200" w:lineRule="exact"/>
              <w:ind w:left="360"/>
              <w:jc w:val="center"/>
              <w:rPr>
                <w:rFonts w:eastAsia="Times New Roman" w:cstheme="minorHAnsi"/>
                <w:b/>
                <w:color w:val="FFFFFF" w:themeColor="background1"/>
                <w:lang w:val="en-GB"/>
              </w:rPr>
            </w:pPr>
          </w:p>
        </w:tc>
        <w:tc>
          <w:tcPr>
            <w:tcW w:w="2646" w:type="dxa"/>
            <w:shd w:val="clear" w:color="auto" w:fill="002060"/>
          </w:tcPr>
          <w:p w14:paraId="14FD0085" w14:textId="77777777" w:rsidR="002F412F" w:rsidRPr="00367497" w:rsidRDefault="002F412F" w:rsidP="00C94E9D">
            <w:pPr>
              <w:spacing w:line="200" w:lineRule="exact"/>
              <w:jc w:val="center"/>
              <w:rPr>
                <w:rFonts w:eastAsia="Times New Roman" w:cstheme="minorHAnsi"/>
                <w:b/>
                <w:color w:val="FFFFFF" w:themeColor="background1"/>
                <w:lang w:val="en-GB"/>
              </w:rPr>
            </w:pPr>
            <w:r w:rsidRPr="00367497">
              <w:rPr>
                <w:rFonts w:eastAsia="Times New Roman" w:cstheme="minorHAnsi"/>
                <w:b/>
                <w:color w:val="FFFFFF" w:themeColor="background1"/>
                <w:lang w:val="en-GB"/>
              </w:rPr>
              <w:t>Recommendation</w:t>
            </w:r>
          </w:p>
          <w:p w14:paraId="4909B220" w14:textId="44B8CD17" w:rsidR="002F412F" w:rsidRPr="00367497" w:rsidRDefault="002F412F" w:rsidP="00C94E9D">
            <w:pPr>
              <w:spacing w:line="200" w:lineRule="exact"/>
              <w:jc w:val="center"/>
              <w:rPr>
                <w:rFonts w:eastAsia="Times New Roman" w:cstheme="minorHAnsi"/>
                <w:b/>
                <w:color w:val="FFFFFF" w:themeColor="background1"/>
                <w:lang w:val="en-GB"/>
              </w:rPr>
            </w:pPr>
            <w:r w:rsidRPr="00367497">
              <w:rPr>
                <w:rFonts w:eastAsia="Times New Roman" w:cstheme="minorHAnsi"/>
                <w:b/>
                <w:color w:val="FFFFFF" w:themeColor="background1"/>
                <w:lang w:val="en-GB"/>
              </w:rPr>
              <w:t>(</w:t>
            </w:r>
            <w:r w:rsidR="00D75395">
              <w:rPr>
                <w:rFonts w:eastAsia="Times New Roman" w:cstheme="minorHAnsi"/>
                <w:b/>
                <w:color w:val="FFFFFF" w:themeColor="background1"/>
                <w:lang w:val="en-GB"/>
              </w:rPr>
              <w:t>a</w:t>
            </w:r>
            <w:r w:rsidR="00D75395" w:rsidRPr="00367497">
              <w:rPr>
                <w:rFonts w:eastAsia="Times New Roman" w:cstheme="minorHAnsi"/>
                <w:b/>
                <w:color w:val="FFFFFF" w:themeColor="background1"/>
                <w:lang w:val="en-GB"/>
              </w:rPr>
              <w:t xml:space="preserve">nalytical </w:t>
            </w:r>
            <w:r w:rsidR="00D75395">
              <w:rPr>
                <w:rFonts w:eastAsia="Times New Roman" w:cstheme="minorHAnsi"/>
                <w:b/>
                <w:color w:val="FFFFFF" w:themeColor="background1"/>
                <w:lang w:val="en-GB"/>
              </w:rPr>
              <w:t>r</w:t>
            </w:r>
            <w:r w:rsidR="00D75395" w:rsidRPr="00367497">
              <w:rPr>
                <w:rFonts w:eastAsia="Times New Roman" w:cstheme="minorHAnsi"/>
                <w:b/>
                <w:color w:val="FFFFFF" w:themeColor="background1"/>
                <w:lang w:val="en-GB"/>
              </w:rPr>
              <w:t>eport</w:t>
            </w:r>
            <w:r w:rsidRPr="00367497">
              <w:rPr>
                <w:rFonts w:eastAsia="Times New Roman" w:cstheme="minorHAnsi"/>
                <w:b/>
                <w:color w:val="FFFFFF" w:themeColor="background1"/>
                <w:lang w:val="en-GB"/>
              </w:rPr>
              <w:t>)</w:t>
            </w:r>
          </w:p>
        </w:tc>
        <w:tc>
          <w:tcPr>
            <w:tcW w:w="2646" w:type="dxa"/>
            <w:shd w:val="clear" w:color="auto" w:fill="002060"/>
          </w:tcPr>
          <w:p w14:paraId="14035E3A" w14:textId="00A0C19A" w:rsidR="002F412F" w:rsidRPr="00367497" w:rsidRDefault="002F412F" w:rsidP="00C94E9D">
            <w:pPr>
              <w:spacing w:line="200" w:lineRule="exact"/>
              <w:jc w:val="center"/>
              <w:rPr>
                <w:rFonts w:eastAsia="Times New Roman" w:cstheme="minorHAnsi"/>
                <w:b/>
                <w:color w:val="FFFFFF" w:themeColor="background1"/>
                <w:lang w:val="en-GB"/>
              </w:rPr>
            </w:pPr>
            <w:r w:rsidRPr="00367497">
              <w:rPr>
                <w:rFonts w:eastAsia="Times New Roman" w:cstheme="minorHAnsi"/>
                <w:b/>
                <w:color w:val="FFFFFF" w:themeColor="background1"/>
                <w:lang w:val="en-GB"/>
              </w:rPr>
              <w:t>Proposed</w:t>
            </w:r>
            <w:r w:rsidR="00D75395">
              <w:rPr>
                <w:rFonts w:eastAsia="Times New Roman" w:cstheme="minorHAnsi"/>
                <w:b/>
                <w:color w:val="FFFFFF" w:themeColor="background1"/>
                <w:lang w:val="en-GB"/>
              </w:rPr>
              <w:t xml:space="preserve"> a</w:t>
            </w:r>
            <w:r w:rsidRPr="00367497">
              <w:rPr>
                <w:rFonts w:eastAsia="Times New Roman" w:cstheme="minorHAnsi"/>
                <w:b/>
                <w:color w:val="FFFFFF" w:themeColor="background1"/>
                <w:lang w:val="en-GB"/>
              </w:rPr>
              <w:t>ction</w:t>
            </w:r>
          </w:p>
        </w:tc>
        <w:tc>
          <w:tcPr>
            <w:tcW w:w="2646" w:type="dxa"/>
            <w:shd w:val="clear" w:color="auto" w:fill="002060"/>
          </w:tcPr>
          <w:p w14:paraId="6042A06C" w14:textId="322FE70B" w:rsidR="002F412F" w:rsidRPr="00367497" w:rsidRDefault="002F412F" w:rsidP="00C94E9D">
            <w:pPr>
              <w:spacing w:line="200" w:lineRule="exact"/>
              <w:jc w:val="center"/>
              <w:rPr>
                <w:rFonts w:eastAsia="Times New Roman" w:cstheme="minorHAnsi"/>
                <w:b/>
                <w:color w:val="FFFFFF" w:themeColor="background1"/>
                <w:lang w:val="en-GB"/>
              </w:rPr>
            </w:pPr>
            <w:r w:rsidRPr="00367497">
              <w:rPr>
                <w:rFonts w:eastAsia="Times New Roman" w:cstheme="minorHAnsi"/>
                <w:b/>
                <w:color w:val="FFFFFF" w:themeColor="background1"/>
                <w:lang w:val="en-GB"/>
              </w:rPr>
              <w:t xml:space="preserve">Proposed </w:t>
            </w:r>
            <w:r w:rsidR="00D75395">
              <w:rPr>
                <w:rFonts w:eastAsia="Times New Roman" w:cstheme="minorHAnsi"/>
                <w:b/>
                <w:color w:val="FFFFFF" w:themeColor="background1"/>
                <w:lang w:val="en-GB"/>
              </w:rPr>
              <w:t>ac</w:t>
            </w:r>
            <w:r w:rsidR="00D75395" w:rsidRPr="00367497">
              <w:rPr>
                <w:rFonts w:eastAsia="Times New Roman" w:cstheme="minorHAnsi"/>
                <w:b/>
                <w:color w:val="FFFFFF" w:themeColor="background1"/>
                <w:lang w:val="en-GB"/>
              </w:rPr>
              <w:t>tivity</w:t>
            </w:r>
          </w:p>
        </w:tc>
        <w:tc>
          <w:tcPr>
            <w:tcW w:w="1705" w:type="dxa"/>
            <w:shd w:val="clear" w:color="auto" w:fill="002060"/>
          </w:tcPr>
          <w:p w14:paraId="771148C4" w14:textId="29FEF52A" w:rsidR="002F412F" w:rsidRPr="00367497" w:rsidRDefault="008933F7" w:rsidP="00C94E9D">
            <w:pPr>
              <w:spacing w:line="200" w:lineRule="exact"/>
              <w:jc w:val="center"/>
              <w:rPr>
                <w:rFonts w:eastAsia="Times New Roman" w:cstheme="minorHAnsi"/>
                <w:b/>
                <w:color w:val="FFFFFF" w:themeColor="background1"/>
                <w:lang w:val="en-GB"/>
              </w:rPr>
            </w:pPr>
            <w:r w:rsidRPr="00367497">
              <w:rPr>
                <w:rFonts w:eastAsia="Times New Roman" w:cstheme="minorHAnsi"/>
                <w:b/>
                <w:color w:val="FFFFFF" w:themeColor="background1"/>
                <w:lang w:val="en-GB"/>
              </w:rPr>
              <w:t>Stakeholder</w:t>
            </w:r>
            <w:r w:rsidR="008759F6">
              <w:rPr>
                <w:rFonts w:eastAsia="Times New Roman" w:cstheme="minorHAnsi"/>
                <w:b/>
                <w:color w:val="FFFFFF" w:themeColor="background1"/>
                <w:lang w:val="en-GB"/>
              </w:rPr>
              <w:t>(s)</w:t>
            </w:r>
          </w:p>
        </w:tc>
        <w:tc>
          <w:tcPr>
            <w:tcW w:w="2127" w:type="dxa"/>
            <w:shd w:val="clear" w:color="auto" w:fill="002060"/>
          </w:tcPr>
          <w:p w14:paraId="6AC22854" w14:textId="139AB745" w:rsidR="002F412F" w:rsidRPr="00367497" w:rsidRDefault="002F412F" w:rsidP="00C94E9D">
            <w:pPr>
              <w:spacing w:line="200" w:lineRule="exact"/>
              <w:jc w:val="center"/>
              <w:rPr>
                <w:rFonts w:eastAsia="Times New Roman" w:cstheme="minorHAnsi"/>
                <w:b/>
                <w:color w:val="FFFFFF" w:themeColor="background1"/>
                <w:lang w:val="en-GB"/>
              </w:rPr>
            </w:pPr>
            <w:r w:rsidRPr="00367497">
              <w:rPr>
                <w:rFonts w:eastAsia="Times New Roman" w:cstheme="minorHAnsi"/>
                <w:b/>
                <w:color w:val="FFFFFF" w:themeColor="background1"/>
                <w:lang w:val="en-GB"/>
              </w:rPr>
              <w:t>Remarks</w:t>
            </w:r>
          </w:p>
        </w:tc>
      </w:tr>
      <w:tr w:rsidR="00203430" w:rsidRPr="00367497" w14:paraId="2C7EF9D3" w14:textId="35920817" w:rsidTr="00203430">
        <w:trPr>
          <w:trHeight w:val="3400"/>
          <w:jc w:val="center"/>
        </w:trPr>
        <w:tc>
          <w:tcPr>
            <w:tcW w:w="1980" w:type="dxa"/>
          </w:tcPr>
          <w:p w14:paraId="435E46B0" w14:textId="77777777" w:rsidR="00203430" w:rsidRPr="00367497" w:rsidRDefault="00203430" w:rsidP="00677904">
            <w:pPr>
              <w:pStyle w:val="ListParagraph"/>
              <w:numPr>
                <w:ilvl w:val="0"/>
                <w:numId w:val="6"/>
              </w:numPr>
              <w:spacing w:after="0" w:line="200" w:lineRule="exact"/>
              <w:jc w:val="both"/>
              <w:rPr>
                <w:rFonts w:eastAsia="Times New Roman" w:cstheme="minorHAnsi"/>
                <w:b/>
                <w:color w:val="002060"/>
                <w:lang w:val="en-GB"/>
              </w:rPr>
            </w:pPr>
            <w:r w:rsidRPr="00367497">
              <w:rPr>
                <w:rFonts w:eastAsia="Times New Roman" w:cstheme="minorHAnsi"/>
                <w:b/>
                <w:color w:val="002060"/>
                <w:lang w:val="en-GB"/>
              </w:rPr>
              <w:t>Roles and responsibilities of key stakeholders</w:t>
            </w:r>
          </w:p>
        </w:tc>
        <w:tc>
          <w:tcPr>
            <w:tcW w:w="2646" w:type="dxa"/>
          </w:tcPr>
          <w:p w14:paraId="192E03BC" w14:textId="6C2CF0F6" w:rsidR="00203430" w:rsidRPr="00367497" w:rsidRDefault="00203430" w:rsidP="00EC3687">
            <w:pPr>
              <w:spacing w:line="200" w:lineRule="exact"/>
              <w:jc w:val="both"/>
              <w:rPr>
                <w:rFonts w:cstheme="minorHAnsi"/>
                <w:color w:val="002060"/>
                <w:lang w:val="en-GB"/>
              </w:rPr>
            </w:pPr>
            <w:r w:rsidRPr="00367497">
              <w:rPr>
                <w:rFonts w:cstheme="minorHAnsi"/>
                <w:color w:val="002060"/>
                <w:lang w:val="en-GB"/>
              </w:rPr>
              <w:t>Review the existing roles and responsibilities of the main stakeholders in traineeship provision and devo</w:t>
            </w:r>
            <w:r w:rsidR="00551813">
              <w:rPr>
                <w:rFonts w:cstheme="minorHAnsi"/>
                <w:color w:val="002060"/>
                <w:lang w:val="en-GB"/>
              </w:rPr>
              <w:t>lve</w:t>
            </w:r>
            <w:r w:rsidRPr="00367497">
              <w:rPr>
                <w:rFonts w:cstheme="minorHAnsi"/>
                <w:color w:val="002060"/>
                <w:lang w:val="en-GB"/>
              </w:rPr>
              <w:t xml:space="preserve"> certain </w:t>
            </w:r>
            <w:r w:rsidR="00551813">
              <w:rPr>
                <w:rFonts w:cstheme="minorHAnsi"/>
                <w:color w:val="002060"/>
                <w:lang w:val="en-GB"/>
              </w:rPr>
              <w:t xml:space="preserve">roles and responsibilities </w:t>
            </w:r>
            <w:r w:rsidRPr="00367497">
              <w:rPr>
                <w:rFonts w:cstheme="minorHAnsi"/>
                <w:color w:val="002060"/>
                <w:lang w:val="en-GB"/>
              </w:rPr>
              <w:t xml:space="preserve">to social partners </w:t>
            </w:r>
            <w:r w:rsidR="00F2561E">
              <w:rPr>
                <w:rFonts w:cstheme="minorHAnsi"/>
                <w:color w:val="002060"/>
                <w:lang w:val="en-GB"/>
              </w:rPr>
              <w:t>for</w:t>
            </w:r>
            <w:r w:rsidRPr="00367497">
              <w:rPr>
                <w:rFonts w:cstheme="minorHAnsi"/>
                <w:color w:val="002060"/>
                <w:lang w:val="en-GB"/>
              </w:rPr>
              <w:t xml:space="preserve"> functions and sectors in </w:t>
            </w:r>
            <w:r w:rsidR="00F2561E">
              <w:rPr>
                <w:rFonts w:cstheme="minorHAnsi"/>
                <w:color w:val="002060"/>
                <w:lang w:val="en-GB"/>
              </w:rPr>
              <w:t>relation</w:t>
            </w:r>
            <w:r w:rsidRPr="00367497">
              <w:rPr>
                <w:rFonts w:cstheme="minorHAnsi"/>
                <w:color w:val="002060"/>
                <w:lang w:val="en-GB"/>
              </w:rPr>
              <w:t xml:space="preserve"> to traineeships</w:t>
            </w:r>
            <w:r w:rsidR="00551813">
              <w:rPr>
                <w:rFonts w:cstheme="minorHAnsi"/>
                <w:color w:val="002060"/>
                <w:lang w:val="en-GB"/>
              </w:rPr>
              <w:t>,</w:t>
            </w:r>
            <w:r w:rsidR="00F46E4C">
              <w:rPr>
                <w:rFonts w:cstheme="minorHAnsi"/>
                <w:color w:val="002060"/>
                <w:lang w:val="en-GB"/>
              </w:rPr>
              <w:t xml:space="preserve"> </w:t>
            </w:r>
            <w:r w:rsidR="00551813">
              <w:rPr>
                <w:rFonts w:cstheme="minorHAnsi"/>
                <w:color w:val="002060"/>
                <w:lang w:val="en-GB"/>
              </w:rPr>
              <w:t>and empower them</w:t>
            </w:r>
          </w:p>
          <w:p w14:paraId="12CAA30F" w14:textId="4D357BA1" w:rsidR="00203430" w:rsidRPr="00367497" w:rsidRDefault="00203430" w:rsidP="00EC3687">
            <w:pPr>
              <w:spacing w:line="200" w:lineRule="exact"/>
              <w:jc w:val="both"/>
              <w:rPr>
                <w:rFonts w:cstheme="minorHAnsi"/>
                <w:color w:val="002060"/>
                <w:lang w:val="en-GB"/>
              </w:rPr>
            </w:pPr>
          </w:p>
        </w:tc>
        <w:tc>
          <w:tcPr>
            <w:tcW w:w="2646" w:type="dxa"/>
          </w:tcPr>
          <w:p w14:paraId="02DE371E" w14:textId="4CA39959" w:rsidR="00203430" w:rsidRPr="00367497" w:rsidRDefault="00203430" w:rsidP="00677904">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Review existing roles and responsibilities of the main stakeholders in traineeship provision</w:t>
            </w:r>
          </w:p>
        </w:tc>
        <w:tc>
          <w:tcPr>
            <w:tcW w:w="2646" w:type="dxa"/>
          </w:tcPr>
          <w:p w14:paraId="01E61B54" w14:textId="490C9EF0" w:rsidR="00D13B44" w:rsidRPr="00367497" w:rsidRDefault="00D13B44" w:rsidP="00D13B4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Redefine traineeship process from a quality cycle perspective</w:t>
            </w:r>
            <w:r w:rsidR="008759F6">
              <w:rPr>
                <w:rFonts w:eastAsia="Times New Roman" w:cstheme="minorHAnsi"/>
                <w:color w:val="002060"/>
                <w:lang w:val="en-GB"/>
              </w:rPr>
              <w:t xml:space="preserve"> </w:t>
            </w:r>
            <w:r w:rsidR="008759F6" w:rsidRPr="00367497">
              <w:rPr>
                <w:rFonts w:eastAsia="Times New Roman" w:cstheme="minorHAnsi"/>
                <w:color w:val="002060"/>
                <w:lang w:val="en-GB"/>
              </w:rPr>
              <w:t>(</w:t>
            </w:r>
            <w:r w:rsidR="008759F6">
              <w:rPr>
                <w:rFonts w:eastAsia="Times New Roman" w:cstheme="minorHAnsi"/>
                <w:color w:val="002060"/>
                <w:lang w:val="en-GB"/>
              </w:rPr>
              <w:t xml:space="preserve">e.g. </w:t>
            </w:r>
            <w:r w:rsidR="008759F6" w:rsidRPr="00367497">
              <w:rPr>
                <w:rFonts w:eastAsia="Times New Roman" w:cstheme="minorHAnsi"/>
                <w:color w:val="002060"/>
                <w:lang w:val="en-GB"/>
              </w:rPr>
              <w:t>planning, implementation, evaluation and review)</w:t>
            </w:r>
          </w:p>
          <w:p w14:paraId="73B314B8" w14:textId="471F241C" w:rsidR="00D13B44" w:rsidRPr="00367497" w:rsidRDefault="00D13B44" w:rsidP="00D13B4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Identify stakeholders with roles at the national, provincial, local and institutional levels</w:t>
            </w:r>
          </w:p>
          <w:p w14:paraId="382EC152" w14:textId="2D96F5C9" w:rsidR="00D13B44" w:rsidRPr="00367497" w:rsidRDefault="00D13B44" w:rsidP="00D13B4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Define roles and responsibilities of </w:t>
            </w:r>
            <w:r w:rsidR="00E76066" w:rsidRPr="00367497">
              <w:rPr>
                <w:rFonts w:eastAsia="Times New Roman" w:cstheme="minorHAnsi"/>
                <w:color w:val="002060"/>
                <w:lang w:val="en-GB"/>
              </w:rPr>
              <w:t xml:space="preserve">key </w:t>
            </w:r>
            <w:r w:rsidRPr="00367497">
              <w:rPr>
                <w:rFonts w:eastAsia="Times New Roman" w:cstheme="minorHAnsi"/>
                <w:color w:val="002060"/>
                <w:lang w:val="en-GB"/>
              </w:rPr>
              <w:t>stakeholders</w:t>
            </w:r>
          </w:p>
          <w:p w14:paraId="74C1476A" w14:textId="77777777" w:rsidR="008759F6" w:rsidRDefault="007B6560" w:rsidP="00E76066">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Make legal arrangements related to roles and responsibilities </w:t>
            </w:r>
          </w:p>
          <w:p w14:paraId="64136FEB" w14:textId="3D51589D" w:rsidR="00203430" w:rsidRPr="00367497" w:rsidRDefault="007B6560" w:rsidP="00E76066">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Monitor healthy fulfilment of roles and responsibilities</w:t>
            </w:r>
          </w:p>
        </w:tc>
        <w:tc>
          <w:tcPr>
            <w:tcW w:w="1705" w:type="dxa"/>
          </w:tcPr>
          <w:p w14:paraId="1C409058" w14:textId="77777777" w:rsidR="00203430" w:rsidRPr="00367497" w:rsidRDefault="00203430"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73EE43A0" w14:textId="77777777" w:rsidR="00203430" w:rsidRPr="00367497" w:rsidRDefault="00203430"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58B96D6D" w14:textId="77777777" w:rsidR="00203430" w:rsidRPr="00367497" w:rsidRDefault="00203430" w:rsidP="00EC3687">
            <w:pPr>
              <w:spacing w:line="200" w:lineRule="exact"/>
              <w:ind w:left="360"/>
              <w:jc w:val="both"/>
              <w:rPr>
                <w:rFonts w:eastAsia="Times New Roman" w:cstheme="minorHAnsi"/>
                <w:color w:val="002060"/>
                <w:lang w:val="en-GB"/>
              </w:rPr>
            </w:pPr>
          </w:p>
        </w:tc>
        <w:tc>
          <w:tcPr>
            <w:tcW w:w="2127" w:type="dxa"/>
          </w:tcPr>
          <w:p w14:paraId="3E4D3193" w14:textId="2A48506F" w:rsidR="00203430" w:rsidRPr="00367497" w:rsidRDefault="008933F7"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 xml:space="preserve">Process Management and Responsibility Assignment Matrix (RACI-F </w:t>
            </w:r>
            <w:r w:rsidR="008D4E65">
              <w:rPr>
                <w:rFonts w:eastAsia="Times New Roman" w:cstheme="minorHAnsi"/>
                <w:color w:val="002060"/>
                <w:lang w:val="en-GB"/>
              </w:rPr>
              <w:t>c</w:t>
            </w:r>
            <w:r w:rsidR="008D4E65" w:rsidRPr="00367497">
              <w:rPr>
                <w:rFonts w:eastAsia="Times New Roman" w:cstheme="minorHAnsi"/>
                <w:color w:val="002060"/>
                <w:lang w:val="en-GB"/>
              </w:rPr>
              <w:t>hart</w:t>
            </w:r>
            <w:r w:rsidRPr="00FA0F64">
              <w:rPr>
                <w:rFonts w:cstheme="minorHAnsi"/>
                <w:vertAlign w:val="superscript"/>
                <w:lang w:val="en-GB"/>
              </w:rPr>
              <w:footnoteReference w:id="10"/>
            </w:r>
            <w:r w:rsidR="008759F6">
              <w:rPr>
                <w:rFonts w:cstheme="minorHAnsi"/>
                <w:lang w:val="en-GB"/>
              </w:rPr>
              <w:t>)</w:t>
            </w:r>
            <w:r w:rsidRPr="00367497">
              <w:rPr>
                <w:rFonts w:eastAsia="Times New Roman" w:cstheme="minorHAnsi"/>
                <w:color w:val="002060"/>
                <w:lang w:val="en-GB"/>
              </w:rPr>
              <w:t xml:space="preserve"> may be used</w:t>
            </w:r>
          </w:p>
        </w:tc>
      </w:tr>
      <w:tr w:rsidR="00203430" w:rsidRPr="00367497" w14:paraId="1A837396" w14:textId="483D597B" w:rsidTr="002F412F">
        <w:trPr>
          <w:trHeight w:val="972"/>
          <w:jc w:val="center"/>
        </w:trPr>
        <w:tc>
          <w:tcPr>
            <w:tcW w:w="1980" w:type="dxa"/>
            <w:vMerge w:val="restart"/>
          </w:tcPr>
          <w:p w14:paraId="7335F637" w14:textId="77777777" w:rsidR="00203430" w:rsidRPr="00367497" w:rsidRDefault="00203430" w:rsidP="00677904">
            <w:pPr>
              <w:pStyle w:val="ListParagraph"/>
              <w:numPr>
                <w:ilvl w:val="0"/>
                <w:numId w:val="6"/>
              </w:numPr>
              <w:spacing w:after="0" w:line="200" w:lineRule="exact"/>
              <w:jc w:val="both"/>
              <w:rPr>
                <w:rFonts w:eastAsia="Times New Roman" w:cstheme="minorHAnsi"/>
                <w:b/>
                <w:color w:val="002060"/>
                <w:lang w:val="en-GB"/>
              </w:rPr>
            </w:pPr>
            <w:r w:rsidRPr="00367497">
              <w:rPr>
                <w:rFonts w:eastAsia="Times New Roman" w:cstheme="minorHAnsi"/>
                <w:b/>
                <w:color w:val="002060"/>
                <w:lang w:val="en-GB"/>
              </w:rPr>
              <w:t>Involvement of social partners</w:t>
            </w:r>
          </w:p>
          <w:p w14:paraId="1BDAA3AF" w14:textId="77777777" w:rsidR="00203430" w:rsidRPr="00367497" w:rsidRDefault="00203430" w:rsidP="00EC3687">
            <w:pPr>
              <w:spacing w:line="200" w:lineRule="exact"/>
              <w:ind w:left="360"/>
              <w:jc w:val="both"/>
              <w:rPr>
                <w:rFonts w:eastAsia="Times New Roman" w:cstheme="minorHAnsi"/>
                <w:b/>
                <w:color w:val="002060"/>
                <w:lang w:val="en-GB"/>
              </w:rPr>
            </w:pPr>
          </w:p>
        </w:tc>
        <w:tc>
          <w:tcPr>
            <w:tcW w:w="2646" w:type="dxa"/>
          </w:tcPr>
          <w:p w14:paraId="2DC63D87" w14:textId="19810A85" w:rsidR="00203430" w:rsidRPr="00367497" w:rsidRDefault="00203430" w:rsidP="00EC3687">
            <w:pPr>
              <w:spacing w:line="200" w:lineRule="exact"/>
              <w:jc w:val="both"/>
              <w:rPr>
                <w:rFonts w:cstheme="minorHAnsi"/>
                <w:color w:val="002060"/>
                <w:lang w:val="en-GB"/>
              </w:rPr>
            </w:pPr>
            <w:r w:rsidRPr="00367497">
              <w:rPr>
                <w:rFonts w:cstheme="minorHAnsi"/>
                <w:color w:val="002060"/>
                <w:lang w:val="en-GB"/>
              </w:rPr>
              <w:t xml:space="preserve">Establish and foster partnerships, mechanisms and tools between the industry, the school and all key players in the IVET system. Ensure that these partnerships focus also on the quality of the qualification and the learning process, as well as pedagogic options for achieving quality in </w:t>
            </w:r>
            <w:r w:rsidR="00023F83">
              <w:rPr>
                <w:rFonts w:cstheme="minorHAnsi"/>
                <w:color w:val="002060"/>
                <w:lang w:val="en-GB"/>
              </w:rPr>
              <w:t>WBL</w:t>
            </w:r>
          </w:p>
          <w:p w14:paraId="29332C6D" w14:textId="77777777" w:rsidR="00203430" w:rsidRPr="00367497" w:rsidRDefault="00203430" w:rsidP="00EC3687">
            <w:pPr>
              <w:spacing w:line="200" w:lineRule="exact"/>
              <w:jc w:val="both"/>
              <w:rPr>
                <w:rFonts w:cstheme="minorHAnsi"/>
                <w:color w:val="002060"/>
                <w:lang w:val="en-GB"/>
              </w:rPr>
            </w:pPr>
          </w:p>
          <w:p w14:paraId="2B3C16E8" w14:textId="77777777" w:rsidR="00203430" w:rsidRPr="00367497" w:rsidRDefault="00203430" w:rsidP="00EC3687">
            <w:pPr>
              <w:spacing w:line="200" w:lineRule="exact"/>
              <w:jc w:val="both"/>
              <w:rPr>
                <w:rFonts w:cstheme="minorHAnsi"/>
                <w:color w:val="002060"/>
                <w:lang w:val="en-GB"/>
              </w:rPr>
            </w:pPr>
          </w:p>
          <w:p w14:paraId="3B479CCC" w14:textId="3A8F1AB8" w:rsidR="00203430" w:rsidRPr="00367497" w:rsidRDefault="00203430" w:rsidP="00EC3687">
            <w:pPr>
              <w:spacing w:line="200" w:lineRule="exact"/>
              <w:jc w:val="both"/>
              <w:rPr>
                <w:rFonts w:cstheme="minorHAnsi"/>
                <w:color w:val="002060"/>
                <w:lang w:val="en-GB"/>
              </w:rPr>
            </w:pPr>
          </w:p>
          <w:p w14:paraId="1F00D65E" w14:textId="7E2C9F99" w:rsidR="00C073CA" w:rsidRPr="00367497" w:rsidRDefault="00C073CA" w:rsidP="00EC3687">
            <w:pPr>
              <w:spacing w:line="200" w:lineRule="exact"/>
              <w:jc w:val="both"/>
              <w:rPr>
                <w:rFonts w:cstheme="minorHAnsi"/>
                <w:color w:val="002060"/>
                <w:lang w:val="en-GB"/>
              </w:rPr>
            </w:pPr>
          </w:p>
          <w:p w14:paraId="10F3AD6A" w14:textId="6F5086A9" w:rsidR="00C073CA" w:rsidRPr="00367497" w:rsidRDefault="00C073CA" w:rsidP="00EC3687">
            <w:pPr>
              <w:spacing w:line="200" w:lineRule="exact"/>
              <w:jc w:val="both"/>
              <w:rPr>
                <w:rFonts w:cstheme="minorHAnsi"/>
                <w:color w:val="002060"/>
                <w:lang w:val="en-GB"/>
              </w:rPr>
            </w:pPr>
          </w:p>
          <w:p w14:paraId="7F4AE259" w14:textId="76DA7254" w:rsidR="00C073CA" w:rsidRPr="00367497" w:rsidRDefault="00C073CA" w:rsidP="00EC3687">
            <w:pPr>
              <w:spacing w:line="200" w:lineRule="exact"/>
              <w:jc w:val="both"/>
              <w:rPr>
                <w:rFonts w:cstheme="minorHAnsi"/>
                <w:color w:val="002060"/>
                <w:lang w:val="en-GB"/>
              </w:rPr>
            </w:pPr>
          </w:p>
          <w:p w14:paraId="455701C5" w14:textId="752A6486" w:rsidR="00203430" w:rsidRPr="00367497" w:rsidRDefault="00203430" w:rsidP="00EC3687">
            <w:pPr>
              <w:spacing w:line="200" w:lineRule="exact"/>
              <w:jc w:val="both"/>
              <w:rPr>
                <w:rFonts w:cstheme="minorHAnsi"/>
                <w:color w:val="002060"/>
                <w:lang w:val="en-GB"/>
              </w:rPr>
            </w:pPr>
            <w:r w:rsidRPr="00367497">
              <w:rPr>
                <w:rFonts w:cstheme="minorHAnsi"/>
                <w:color w:val="002060"/>
                <w:lang w:val="en-GB"/>
              </w:rPr>
              <w:t xml:space="preserve">Identify and disseminate good practices such as the traineeship systems (Grade 11 and 12) that bring together the industry, the school and the state </w:t>
            </w:r>
          </w:p>
        </w:tc>
        <w:tc>
          <w:tcPr>
            <w:tcW w:w="2646" w:type="dxa"/>
          </w:tcPr>
          <w:p w14:paraId="35EBBD3B" w14:textId="0749C511" w:rsidR="00203430" w:rsidRPr="00367497" w:rsidRDefault="00203430" w:rsidP="00677904">
            <w:pPr>
              <w:pStyle w:val="ListParagraph"/>
              <w:numPr>
                <w:ilvl w:val="0"/>
                <w:numId w:val="4"/>
              </w:numPr>
              <w:spacing w:after="0" w:line="200" w:lineRule="exact"/>
              <w:jc w:val="both"/>
              <w:rPr>
                <w:rFonts w:cstheme="minorHAnsi"/>
                <w:color w:val="002060"/>
                <w:lang w:val="en-GB"/>
              </w:rPr>
            </w:pPr>
            <w:r w:rsidRPr="00367497">
              <w:rPr>
                <w:rFonts w:cstheme="minorHAnsi"/>
                <w:color w:val="002060"/>
                <w:lang w:val="en-GB"/>
              </w:rPr>
              <w:lastRenderedPageBreak/>
              <w:t>Establish and foster partnerships, mechanisms and tools between the industry, the school and all key players in the IVET system</w:t>
            </w:r>
          </w:p>
          <w:p w14:paraId="2FC75208" w14:textId="77777777" w:rsidR="00203430" w:rsidRPr="00367497" w:rsidRDefault="00203430" w:rsidP="00EC3687">
            <w:pPr>
              <w:pStyle w:val="ListParagraph"/>
              <w:spacing w:line="200" w:lineRule="exact"/>
              <w:ind w:left="432"/>
              <w:jc w:val="both"/>
              <w:rPr>
                <w:rFonts w:cstheme="minorHAnsi"/>
                <w:color w:val="002060"/>
                <w:lang w:val="en-GB"/>
              </w:rPr>
            </w:pPr>
          </w:p>
          <w:p w14:paraId="0CA2CF55" w14:textId="77777777" w:rsidR="00203430" w:rsidRPr="00367497" w:rsidRDefault="00203430" w:rsidP="00EC3687">
            <w:pPr>
              <w:pStyle w:val="ListParagraph"/>
              <w:spacing w:line="200" w:lineRule="exact"/>
              <w:ind w:left="432"/>
              <w:jc w:val="both"/>
              <w:rPr>
                <w:rFonts w:cstheme="minorHAnsi"/>
                <w:color w:val="002060"/>
                <w:lang w:val="en-GB"/>
              </w:rPr>
            </w:pPr>
          </w:p>
          <w:p w14:paraId="5CF89BDC" w14:textId="77777777" w:rsidR="00203430" w:rsidRPr="00367497" w:rsidRDefault="00203430" w:rsidP="00EC3687">
            <w:pPr>
              <w:pStyle w:val="ListParagraph"/>
              <w:spacing w:line="200" w:lineRule="exact"/>
              <w:ind w:left="432"/>
              <w:jc w:val="both"/>
              <w:rPr>
                <w:rFonts w:cstheme="minorHAnsi"/>
                <w:color w:val="002060"/>
                <w:lang w:val="en-GB"/>
              </w:rPr>
            </w:pPr>
          </w:p>
          <w:p w14:paraId="488038AA" w14:textId="77777777" w:rsidR="00203430" w:rsidRPr="00367497" w:rsidRDefault="00203430" w:rsidP="00EC3687">
            <w:pPr>
              <w:pStyle w:val="ListParagraph"/>
              <w:spacing w:line="200" w:lineRule="exact"/>
              <w:ind w:left="432"/>
              <w:jc w:val="both"/>
              <w:rPr>
                <w:rFonts w:cstheme="minorHAnsi"/>
                <w:color w:val="002060"/>
                <w:lang w:val="en-GB"/>
              </w:rPr>
            </w:pPr>
          </w:p>
          <w:p w14:paraId="7A0AA141" w14:textId="184C48D7" w:rsidR="00203430" w:rsidRPr="00367497" w:rsidRDefault="00203430" w:rsidP="00EC3687">
            <w:pPr>
              <w:pStyle w:val="ListParagraph"/>
              <w:spacing w:line="200" w:lineRule="exact"/>
              <w:ind w:left="432"/>
              <w:jc w:val="both"/>
              <w:rPr>
                <w:rFonts w:cstheme="minorHAnsi"/>
                <w:color w:val="002060"/>
                <w:lang w:val="en-GB"/>
              </w:rPr>
            </w:pPr>
          </w:p>
          <w:p w14:paraId="41932B09" w14:textId="45E6C452" w:rsidR="008933F7" w:rsidRPr="00367497" w:rsidRDefault="008933F7" w:rsidP="00EC3687">
            <w:pPr>
              <w:pStyle w:val="ListParagraph"/>
              <w:spacing w:line="200" w:lineRule="exact"/>
              <w:ind w:left="432"/>
              <w:jc w:val="both"/>
              <w:rPr>
                <w:rFonts w:cstheme="minorHAnsi"/>
                <w:color w:val="002060"/>
                <w:lang w:val="en-GB"/>
              </w:rPr>
            </w:pPr>
          </w:p>
          <w:p w14:paraId="410665A4" w14:textId="2D7614FA" w:rsidR="008933F7" w:rsidRPr="00367497" w:rsidRDefault="008933F7" w:rsidP="00EC3687">
            <w:pPr>
              <w:pStyle w:val="ListParagraph"/>
              <w:spacing w:line="200" w:lineRule="exact"/>
              <w:ind w:left="432"/>
              <w:jc w:val="both"/>
              <w:rPr>
                <w:rFonts w:cstheme="minorHAnsi"/>
                <w:color w:val="002060"/>
                <w:lang w:val="en-GB"/>
              </w:rPr>
            </w:pPr>
          </w:p>
          <w:p w14:paraId="260F90D7" w14:textId="3E344FAA" w:rsidR="008933F7" w:rsidRPr="00367497" w:rsidRDefault="008933F7" w:rsidP="00EC3687">
            <w:pPr>
              <w:pStyle w:val="ListParagraph"/>
              <w:spacing w:line="200" w:lineRule="exact"/>
              <w:ind w:left="432"/>
              <w:jc w:val="both"/>
              <w:rPr>
                <w:rFonts w:cstheme="minorHAnsi"/>
                <w:color w:val="002060"/>
                <w:lang w:val="en-GB"/>
              </w:rPr>
            </w:pPr>
          </w:p>
          <w:p w14:paraId="77E0F223" w14:textId="0BB63090" w:rsidR="008933F7" w:rsidRPr="00367497" w:rsidRDefault="008933F7" w:rsidP="00EC3687">
            <w:pPr>
              <w:pStyle w:val="ListParagraph"/>
              <w:spacing w:line="200" w:lineRule="exact"/>
              <w:ind w:left="432"/>
              <w:jc w:val="both"/>
              <w:rPr>
                <w:rFonts w:cstheme="minorHAnsi"/>
                <w:color w:val="002060"/>
                <w:lang w:val="en-GB"/>
              </w:rPr>
            </w:pPr>
          </w:p>
          <w:p w14:paraId="6771C3ED" w14:textId="12763D1B" w:rsidR="008933F7" w:rsidRPr="00367497" w:rsidRDefault="008933F7" w:rsidP="00EC3687">
            <w:pPr>
              <w:pStyle w:val="ListParagraph"/>
              <w:spacing w:line="200" w:lineRule="exact"/>
              <w:ind w:left="432"/>
              <w:jc w:val="both"/>
              <w:rPr>
                <w:rFonts w:cstheme="minorHAnsi"/>
                <w:color w:val="002060"/>
                <w:lang w:val="en-GB"/>
              </w:rPr>
            </w:pPr>
          </w:p>
          <w:p w14:paraId="5D12FEC3" w14:textId="77777777" w:rsidR="008933F7" w:rsidRPr="00367497" w:rsidRDefault="008933F7" w:rsidP="00EC3687">
            <w:pPr>
              <w:pStyle w:val="ListParagraph"/>
              <w:spacing w:line="200" w:lineRule="exact"/>
              <w:ind w:left="432"/>
              <w:jc w:val="both"/>
              <w:rPr>
                <w:rFonts w:cstheme="minorHAnsi"/>
                <w:color w:val="002060"/>
                <w:lang w:val="en-GB"/>
              </w:rPr>
            </w:pPr>
          </w:p>
          <w:p w14:paraId="5D3D337A" w14:textId="067D5AB9" w:rsidR="00203430" w:rsidRPr="00367497" w:rsidRDefault="00203430" w:rsidP="00203430">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Conduct</w:t>
            </w:r>
            <w:r w:rsidRPr="00367497">
              <w:rPr>
                <w:rFonts w:eastAsia="Times New Roman" w:cstheme="minorHAnsi"/>
                <w:color w:val="002060"/>
                <w:lang w:val="en-GB"/>
              </w:rPr>
              <w:t xml:space="preserve"> cost</w:t>
            </w:r>
            <w:r w:rsidR="008759F6">
              <w:rPr>
                <w:rFonts w:eastAsia="Times New Roman" w:cstheme="minorHAnsi"/>
                <w:color w:val="002060"/>
                <w:lang w:val="en-GB"/>
              </w:rPr>
              <w:t>–</w:t>
            </w:r>
            <w:r w:rsidRPr="00367497">
              <w:rPr>
                <w:rFonts w:eastAsia="Times New Roman" w:cstheme="minorHAnsi"/>
                <w:color w:val="002060"/>
                <w:lang w:val="en-GB"/>
              </w:rPr>
              <w:t>benefit analysis and strategic gap analysis for traineeship stakeholders</w:t>
            </w:r>
          </w:p>
          <w:p w14:paraId="1B172818" w14:textId="78338387" w:rsidR="00203430" w:rsidRPr="00367497" w:rsidRDefault="00203430" w:rsidP="00EC3687">
            <w:pPr>
              <w:spacing w:line="200" w:lineRule="exact"/>
              <w:jc w:val="both"/>
              <w:rPr>
                <w:rFonts w:cstheme="minorHAnsi"/>
                <w:color w:val="002060"/>
                <w:lang w:val="en-GB"/>
              </w:rPr>
            </w:pPr>
          </w:p>
          <w:p w14:paraId="6B49D371" w14:textId="77777777" w:rsidR="00203430" w:rsidRPr="00367497" w:rsidRDefault="00203430" w:rsidP="00EC3687">
            <w:pPr>
              <w:spacing w:line="200" w:lineRule="exact"/>
              <w:jc w:val="both"/>
              <w:rPr>
                <w:rFonts w:cstheme="minorHAnsi"/>
                <w:color w:val="002060"/>
                <w:lang w:val="en-GB"/>
              </w:rPr>
            </w:pPr>
          </w:p>
          <w:p w14:paraId="6269E19B" w14:textId="22F6E7E1" w:rsidR="00203430" w:rsidRPr="00367497" w:rsidRDefault="00203430" w:rsidP="00677904">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 xml:space="preserve">Identify and disseminate good practices </w:t>
            </w:r>
            <w:r w:rsidR="00C073CA" w:rsidRPr="00367497">
              <w:rPr>
                <w:rFonts w:cstheme="minorHAnsi"/>
                <w:color w:val="002060"/>
                <w:lang w:val="en-GB"/>
              </w:rPr>
              <w:t>focused on employment</w:t>
            </w:r>
            <w:r w:rsidRPr="00367497">
              <w:rPr>
                <w:rFonts w:cstheme="minorHAnsi"/>
                <w:color w:val="002060"/>
                <w:lang w:val="en-GB"/>
              </w:rPr>
              <w:t xml:space="preserve"> that bring together the industry, the school and the state</w:t>
            </w:r>
          </w:p>
        </w:tc>
        <w:tc>
          <w:tcPr>
            <w:tcW w:w="2646" w:type="dxa"/>
          </w:tcPr>
          <w:p w14:paraId="231F1C90" w14:textId="120E2CD9" w:rsidR="00203430" w:rsidRPr="00367497" w:rsidRDefault="00203430"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lastRenderedPageBreak/>
              <w:t xml:space="preserve">Promote employment-focused protocols between </w:t>
            </w:r>
            <w:r w:rsidR="00B76542">
              <w:rPr>
                <w:rFonts w:eastAsia="Times New Roman" w:cstheme="minorHAnsi"/>
                <w:color w:val="002060"/>
                <w:lang w:val="en-GB"/>
              </w:rPr>
              <w:t xml:space="preserve">the </w:t>
            </w:r>
            <w:r w:rsidRPr="00367497">
              <w:rPr>
                <w:rFonts w:eastAsia="Times New Roman" w:cstheme="minorHAnsi"/>
                <w:color w:val="002060"/>
                <w:lang w:val="en-GB"/>
              </w:rPr>
              <w:t>MoNE and</w:t>
            </w:r>
            <w:r w:rsidR="00B76542">
              <w:rPr>
                <w:rFonts w:eastAsia="Times New Roman" w:cstheme="minorHAnsi"/>
                <w:color w:val="002060"/>
                <w:lang w:val="en-GB"/>
              </w:rPr>
              <w:t xml:space="preserve"> </w:t>
            </w:r>
            <w:r w:rsidRPr="00367497">
              <w:rPr>
                <w:rFonts w:eastAsia="Times New Roman" w:cstheme="minorHAnsi"/>
                <w:color w:val="002060"/>
                <w:lang w:val="en-GB"/>
              </w:rPr>
              <w:t>industry</w:t>
            </w:r>
          </w:p>
          <w:p w14:paraId="7B9784DE" w14:textId="44DB38CE" w:rsidR="00203430" w:rsidRPr="00367497" w:rsidRDefault="00203430"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Within the scope of such protocols, identify pedagogic needs, and design and develop solutions for quality improvement of traineeships</w:t>
            </w:r>
          </w:p>
          <w:p w14:paraId="1841E41F" w14:textId="0B5087C0" w:rsidR="008933F7" w:rsidRPr="00367497" w:rsidRDefault="008933F7"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Establish and maintain a</w:t>
            </w:r>
            <w:r w:rsidR="00F46E4C">
              <w:rPr>
                <w:rFonts w:eastAsia="Times New Roman" w:cstheme="minorHAnsi"/>
                <w:color w:val="002060"/>
                <w:lang w:val="en-GB"/>
              </w:rPr>
              <w:t xml:space="preserve"> </w:t>
            </w:r>
            <w:r w:rsidRPr="00367497">
              <w:rPr>
                <w:rFonts w:eastAsia="Times New Roman" w:cstheme="minorHAnsi"/>
                <w:color w:val="002060"/>
                <w:lang w:val="en-GB"/>
              </w:rPr>
              <w:t>common understanding of quality (via platforms such as quality circles) among partners</w:t>
            </w:r>
          </w:p>
          <w:p w14:paraId="7ED14091" w14:textId="77777777" w:rsidR="00203430" w:rsidRPr="00367497" w:rsidRDefault="00203430" w:rsidP="00203430">
            <w:pPr>
              <w:spacing w:line="200" w:lineRule="exact"/>
              <w:jc w:val="both"/>
              <w:rPr>
                <w:rFonts w:eastAsia="Times New Roman" w:cstheme="minorHAnsi"/>
                <w:color w:val="002060"/>
                <w:lang w:val="en-GB"/>
              </w:rPr>
            </w:pPr>
          </w:p>
          <w:p w14:paraId="3CA6E7B2" w14:textId="77777777" w:rsidR="00203430" w:rsidRPr="00367497" w:rsidRDefault="00203430" w:rsidP="00203430">
            <w:pPr>
              <w:spacing w:line="200" w:lineRule="exact"/>
              <w:jc w:val="both"/>
              <w:rPr>
                <w:rFonts w:eastAsia="Times New Roman" w:cstheme="minorHAnsi"/>
                <w:color w:val="002060"/>
                <w:lang w:val="en-GB"/>
              </w:rPr>
            </w:pPr>
          </w:p>
          <w:p w14:paraId="1CB5A745" w14:textId="77777777" w:rsidR="00203430" w:rsidRPr="00367497" w:rsidRDefault="00203430" w:rsidP="00203430">
            <w:pPr>
              <w:spacing w:line="200" w:lineRule="exact"/>
              <w:jc w:val="both"/>
              <w:rPr>
                <w:rFonts w:eastAsia="Times New Roman" w:cstheme="minorHAnsi"/>
                <w:color w:val="002060"/>
                <w:lang w:val="en-GB"/>
              </w:rPr>
            </w:pPr>
          </w:p>
          <w:p w14:paraId="20DB6528" w14:textId="77777777" w:rsidR="00203430" w:rsidRPr="00367497" w:rsidRDefault="00203430" w:rsidP="00203430">
            <w:pPr>
              <w:spacing w:line="200" w:lineRule="exact"/>
              <w:jc w:val="both"/>
              <w:rPr>
                <w:rFonts w:eastAsia="Times New Roman" w:cstheme="minorHAnsi"/>
                <w:color w:val="002060"/>
                <w:lang w:val="en-GB"/>
              </w:rPr>
            </w:pPr>
          </w:p>
          <w:p w14:paraId="5C55A483" w14:textId="77777777" w:rsidR="00203430" w:rsidRPr="00367497" w:rsidRDefault="00203430" w:rsidP="00203430">
            <w:pPr>
              <w:spacing w:line="200" w:lineRule="exact"/>
              <w:jc w:val="both"/>
              <w:rPr>
                <w:rFonts w:eastAsia="Times New Roman" w:cstheme="minorHAnsi"/>
                <w:color w:val="002060"/>
                <w:lang w:val="en-GB"/>
              </w:rPr>
            </w:pPr>
          </w:p>
          <w:p w14:paraId="5FB12749" w14:textId="77777777" w:rsidR="00203430" w:rsidRPr="00367497" w:rsidRDefault="00203430" w:rsidP="00203430">
            <w:pPr>
              <w:spacing w:line="200" w:lineRule="exact"/>
              <w:jc w:val="both"/>
              <w:rPr>
                <w:rFonts w:eastAsia="Times New Roman" w:cstheme="minorHAnsi"/>
                <w:color w:val="002060"/>
                <w:lang w:val="en-GB"/>
              </w:rPr>
            </w:pPr>
          </w:p>
          <w:p w14:paraId="7F3BE07D" w14:textId="77777777" w:rsidR="00203430" w:rsidRPr="00367497" w:rsidRDefault="00203430" w:rsidP="00203430">
            <w:pPr>
              <w:spacing w:line="200" w:lineRule="exact"/>
              <w:jc w:val="both"/>
              <w:rPr>
                <w:rFonts w:eastAsia="Times New Roman" w:cstheme="minorHAnsi"/>
                <w:color w:val="002060"/>
                <w:lang w:val="en-GB"/>
              </w:rPr>
            </w:pPr>
          </w:p>
          <w:p w14:paraId="2D343240" w14:textId="77777777" w:rsidR="00203430" w:rsidRPr="00367497" w:rsidRDefault="00203430" w:rsidP="00203430">
            <w:pPr>
              <w:spacing w:line="200" w:lineRule="exact"/>
              <w:jc w:val="both"/>
              <w:rPr>
                <w:rFonts w:eastAsia="Times New Roman" w:cstheme="minorHAnsi"/>
                <w:color w:val="002060"/>
                <w:lang w:val="en-GB"/>
              </w:rPr>
            </w:pPr>
          </w:p>
          <w:p w14:paraId="505EF413" w14:textId="2600C358" w:rsidR="00203430" w:rsidRPr="00367497" w:rsidRDefault="00203430"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Implement awareness</w:t>
            </w:r>
            <w:r w:rsidR="000F35B3">
              <w:rPr>
                <w:rFonts w:eastAsia="Times New Roman" w:cstheme="minorHAnsi"/>
                <w:color w:val="002060"/>
                <w:lang w:val="en-GB"/>
              </w:rPr>
              <w:t>-</w:t>
            </w:r>
            <w:r w:rsidRPr="00367497">
              <w:rPr>
                <w:rFonts w:eastAsia="Times New Roman" w:cstheme="minorHAnsi"/>
                <w:color w:val="002060"/>
                <w:lang w:val="en-GB"/>
              </w:rPr>
              <w:t>raising activities to promote partnerships</w:t>
            </w:r>
          </w:p>
          <w:p w14:paraId="6A137C97" w14:textId="4619A775" w:rsidR="0097692B" w:rsidRPr="00367497" w:rsidRDefault="0097692B" w:rsidP="008933F7">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Periodically receive feedback from the industry (employers and trade unions) on traineeships</w:t>
            </w:r>
          </w:p>
        </w:tc>
        <w:tc>
          <w:tcPr>
            <w:tcW w:w="1705" w:type="dxa"/>
          </w:tcPr>
          <w:p w14:paraId="089FA066" w14:textId="77777777" w:rsidR="00203430" w:rsidRPr="00367497" w:rsidRDefault="00203430"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MoNE</w:t>
            </w:r>
          </w:p>
          <w:p w14:paraId="6ED91FF9" w14:textId="77777777" w:rsidR="00203430" w:rsidRPr="00367497" w:rsidRDefault="00203430"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1AAC9922" w14:textId="77777777" w:rsidR="00203430" w:rsidRPr="00367497" w:rsidRDefault="00203430"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Companies</w:t>
            </w:r>
          </w:p>
        </w:tc>
        <w:tc>
          <w:tcPr>
            <w:tcW w:w="2127" w:type="dxa"/>
          </w:tcPr>
          <w:p w14:paraId="749E979A" w14:textId="77777777" w:rsidR="00203430" w:rsidRPr="00367497" w:rsidRDefault="00203430" w:rsidP="004A2FAA">
            <w:pPr>
              <w:spacing w:line="200" w:lineRule="exact"/>
              <w:jc w:val="both"/>
              <w:rPr>
                <w:rFonts w:eastAsia="Times New Roman" w:cstheme="minorHAnsi"/>
                <w:color w:val="002060"/>
                <w:lang w:val="en-GB"/>
              </w:rPr>
            </w:pPr>
          </w:p>
        </w:tc>
      </w:tr>
      <w:tr w:rsidR="00203430" w:rsidRPr="00367497" w14:paraId="5C40C4F9" w14:textId="032AD993" w:rsidTr="002F412F">
        <w:trPr>
          <w:trHeight w:val="567"/>
          <w:jc w:val="center"/>
        </w:trPr>
        <w:tc>
          <w:tcPr>
            <w:tcW w:w="1980" w:type="dxa"/>
            <w:vMerge/>
          </w:tcPr>
          <w:p w14:paraId="3FF604B4" w14:textId="77777777" w:rsidR="00203430" w:rsidRPr="00367497" w:rsidRDefault="00203430" w:rsidP="00EC3687">
            <w:pPr>
              <w:spacing w:line="200" w:lineRule="exact"/>
              <w:ind w:left="360"/>
              <w:jc w:val="both"/>
              <w:rPr>
                <w:rFonts w:eastAsia="Times New Roman" w:cstheme="minorHAnsi"/>
                <w:b/>
                <w:color w:val="002060"/>
                <w:lang w:val="en-GB"/>
              </w:rPr>
            </w:pPr>
          </w:p>
        </w:tc>
        <w:tc>
          <w:tcPr>
            <w:tcW w:w="2646" w:type="dxa"/>
          </w:tcPr>
          <w:p w14:paraId="5C1F449B" w14:textId="30684656" w:rsidR="00203430" w:rsidRPr="00367497" w:rsidRDefault="00203430" w:rsidP="00EC3687">
            <w:pPr>
              <w:spacing w:line="200" w:lineRule="exact"/>
              <w:jc w:val="both"/>
              <w:rPr>
                <w:rFonts w:cstheme="minorHAnsi"/>
                <w:color w:val="002060"/>
                <w:lang w:val="en-GB"/>
              </w:rPr>
            </w:pPr>
            <w:r w:rsidRPr="00367497">
              <w:rPr>
                <w:rFonts w:cstheme="minorHAnsi"/>
                <w:color w:val="002060"/>
                <w:lang w:val="en-GB"/>
              </w:rPr>
              <w:t>Support chambers</w:t>
            </w:r>
            <w:r w:rsidR="00566192" w:rsidRPr="00367497">
              <w:rPr>
                <w:rFonts w:cstheme="minorHAnsi"/>
                <w:color w:val="002060"/>
                <w:lang w:val="en-GB"/>
              </w:rPr>
              <w:t xml:space="preserve"> and stock exchanges,</w:t>
            </w:r>
            <w:r w:rsidRPr="00367497">
              <w:rPr>
                <w:rFonts w:cstheme="minorHAnsi"/>
                <w:color w:val="002060"/>
                <w:lang w:val="en-GB"/>
              </w:rPr>
              <w:t xml:space="preserve"> employer associations and their member companies </w:t>
            </w:r>
            <w:r w:rsidR="00CE0768">
              <w:rPr>
                <w:rFonts w:cstheme="minorHAnsi"/>
                <w:color w:val="002060"/>
                <w:lang w:val="en-GB"/>
              </w:rPr>
              <w:t>by</w:t>
            </w:r>
            <w:r w:rsidR="00CE0768" w:rsidRPr="00367497">
              <w:rPr>
                <w:rFonts w:cstheme="minorHAnsi"/>
                <w:color w:val="002060"/>
                <w:lang w:val="en-GB"/>
              </w:rPr>
              <w:t xml:space="preserve"> </w:t>
            </w:r>
            <w:r w:rsidRPr="00367497">
              <w:rPr>
                <w:rFonts w:cstheme="minorHAnsi"/>
                <w:color w:val="002060"/>
                <w:lang w:val="en-GB"/>
              </w:rPr>
              <w:t xml:space="preserve">providing capacity building activities in fulfilling their expected tasks </w:t>
            </w:r>
            <w:r w:rsidR="00B76542">
              <w:rPr>
                <w:rFonts w:cstheme="minorHAnsi"/>
                <w:color w:val="002060"/>
                <w:lang w:val="en-GB"/>
              </w:rPr>
              <w:t>for</w:t>
            </w:r>
            <w:r w:rsidRPr="00367497">
              <w:rPr>
                <w:rFonts w:cstheme="minorHAnsi"/>
                <w:color w:val="002060"/>
                <w:lang w:val="en-GB"/>
              </w:rPr>
              <w:t xml:space="preserve"> traineeships</w:t>
            </w:r>
          </w:p>
        </w:tc>
        <w:tc>
          <w:tcPr>
            <w:tcW w:w="2646" w:type="dxa"/>
          </w:tcPr>
          <w:p w14:paraId="3697D8A2" w14:textId="79A35D3A" w:rsidR="00203430" w:rsidRPr="00367497" w:rsidRDefault="00203430" w:rsidP="00677904">
            <w:pPr>
              <w:pStyle w:val="ListParagraph"/>
              <w:numPr>
                <w:ilvl w:val="0"/>
                <w:numId w:val="4"/>
              </w:numPr>
              <w:spacing w:after="0" w:line="200" w:lineRule="exact"/>
              <w:jc w:val="both"/>
              <w:rPr>
                <w:rFonts w:cstheme="minorHAnsi"/>
                <w:color w:val="002060"/>
                <w:lang w:val="en-GB"/>
              </w:rPr>
            </w:pPr>
            <w:r w:rsidRPr="00367497">
              <w:rPr>
                <w:rFonts w:cstheme="minorHAnsi"/>
                <w:color w:val="002060"/>
                <w:lang w:val="en-GB"/>
              </w:rPr>
              <w:t xml:space="preserve">Support training staff and personnel of the social partners and their member companies </w:t>
            </w:r>
            <w:r w:rsidR="00CE0768">
              <w:rPr>
                <w:rFonts w:cstheme="minorHAnsi"/>
                <w:color w:val="002060"/>
                <w:lang w:val="en-GB"/>
              </w:rPr>
              <w:t>by</w:t>
            </w:r>
            <w:r w:rsidR="00CE0768" w:rsidRPr="00367497">
              <w:rPr>
                <w:rFonts w:cstheme="minorHAnsi"/>
                <w:color w:val="002060"/>
                <w:lang w:val="en-GB"/>
              </w:rPr>
              <w:t xml:space="preserve"> </w:t>
            </w:r>
            <w:r w:rsidRPr="00367497">
              <w:rPr>
                <w:rFonts w:cstheme="minorHAnsi"/>
                <w:color w:val="002060"/>
                <w:lang w:val="en-GB"/>
              </w:rPr>
              <w:t xml:space="preserve">providing capacity building activities </w:t>
            </w:r>
            <w:r w:rsidR="00B76542">
              <w:rPr>
                <w:rFonts w:cstheme="minorHAnsi"/>
                <w:color w:val="002060"/>
                <w:lang w:val="en-GB"/>
              </w:rPr>
              <w:t>for</w:t>
            </w:r>
            <w:r w:rsidRPr="00367497">
              <w:rPr>
                <w:rFonts w:cstheme="minorHAnsi"/>
                <w:color w:val="002060"/>
                <w:lang w:val="en-GB"/>
              </w:rPr>
              <w:t xml:space="preserve"> traineeships and apprenticeships</w:t>
            </w:r>
          </w:p>
        </w:tc>
        <w:tc>
          <w:tcPr>
            <w:tcW w:w="2646" w:type="dxa"/>
          </w:tcPr>
          <w:p w14:paraId="7A5E8F06" w14:textId="26462DFB" w:rsidR="00203430" w:rsidRPr="00367497" w:rsidRDefault="00203430"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Identify traineeship</w:t>
            </w:r>
            <w:r w:rsidR="00CE0768">
              <w:rPr>
                <w:rFonts w:eastAsia="Times New Roman" w:cstheme="minorHAnsi"/>
                <w:color w:val="002060"/>
                <w:lang w:val="en-GB"/>
              </w:rPr>
              <w:t>-</w:t>
            </w:r>
            <w:r w:rsidRPr="00367497">
              <w:rPr>
                <w:rFonts w:eastAsia="Times New Roman" w:cstheme="minorHAnsi"/>
                <w:color w:val="002060"/>
                <w:lang w:val="en-GB"/>
              </w:rPr>
              <w:t xml:space="preserve">related training needs of staff and personnel of social partners and their member companies </w:t>
            </w:r>
          </w:p>
          <w:p w14:paraId="18A1C0A9" w14:textId="56BF48DD" w:rsidR="00203430" w:rsidRPr="00367497" w:rsidRDefault="00203430"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Address such needs through capacity building activities</w:t>
            </w:r>
          </w:p>
        </w:tc>
        <w:tc>
          <w:tcPr>
            <w:tcW w:w="1705" w:type="dxa"/>
          </w:tcPr>
          <w:p w14:paraId="05468485" w14:textId="6D5EB3C6" w:rsidR="00CE0768" w:rsidRPr="00367497" w:rsidRDefault="00203430"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34D8117E" w14:textId="77777777" w:rsidR="00203430" w:rsidRPr="00367497" w:rsidRDefault="00203430" w:rsidP="00FA0F64">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tc>
        <w:tc>
          <w:tcPr>
            <w:tcW w:w="2127" w:type="dxa"/>
          </w:tcPr>
          <w:p w14:paraId="1DE97BCD" w14:textId="77777777" w:rsidR="00203430" w:rsidRPr="00367497" w:rsidRDefault="00203430" w:rsidP="004A2FAA">
            <w:pPr>
              <w:spacing w:line="200" w:lineRule="exact"/>
              <w:jc w:val="both"/>
              <w:rPr>
                <w:rFonts w:eastAsia="Times New Roman" w:cstheme="minorHAnsi"/>
                <w:color w:val="002060"/>
                <w:lang w:val="en-GB"/>
              </w:rPr>
            </w:pPr>
          </w:p>
        </w:tc>
      </w:tr>
      <w:tr w:rsidR="002F412F" w:rsidRPr="00367497" w14:paraId="492F7463" w14:textId="213F1F13" w:rsidTr="002F412F">
        <w:trPr>
          <w:trHeight w:val="567"/>
          <w:jc w:val="center"/>
        </w:trPr>
        <w:tc>
          <w:tcPr>
            <w:tcW w:w="1980" w:type="dxa"/>
            <w:vMerge w:val="restart"/>
          </w:tcPr>
          <w:p w14:paraId="3BD172C1" w14:textId="77777777" w:rsidR="002F412F" w:rsidRPr="00367497" w:rsidRDefault="002F412F" w:rsidP="00677904">
            <w:pPr>
              <w:pStyle w:val="ListParagraph"/>
              <w:numPr>
                <w:ilvl w:val="0"/>
                <w:numId w:val="6"/>
              </w:numPr>
              <w:spacing w:after="0" w:line="200" w:lineRule="exact"/>
              <w:jc w:val="both"/>
              <w:rPr>
                <w:rFonts w:eastAsia="Times New Roman" w:cstheme="minorHAnsi"/>
                <w:b/>
                <w:color w:val="002060"/>
                <w:lang w:val="en-GB"/>
              </w:rPr>
            </w:pPr>
            <w:r w:rsidRPr="00367497">
              <w:rPr>
                <w:rFonts w:eastAsia="Times New Roman" w:cstheme="minorHAnsi"/>
                <w:b/>
                <w:color w:val="002060"/>
                <w:lang w:val="en-GB"/>
              </w:rPr>
              <w:t>Support for companies</w:t>
            </w:r>
          </w:p>
        </w:tc>
        <w:tc>
          <w:tcPr>
            <w:tcW w:w="2646" w:type="dxa"/>
          </w:tcPr>
          <w:p w14:paraId="6D2C17F9" w14:textId="6523989B" w:rsidR="002F412F" w:rsidRPr="00367497" w:rsidRDefault="002F412F" w:rsidP="00EC3687">
            <w:pPr>
              <w:spacing w:line="200" w:lineRule="exact"/>
              <w:jc w:val="both"/>
              <w:rPr>
                <w:rFonts w:cstheme="minorHAnsi"/>
                <w:color w:val="002060"/>
                <w:lang w:val="en-GB"/>
              </w:rPr>
            </w:pPr>
            <w:r w:rsidRPr="00367497">
              <w:rPr>
                <w:rFonts w:cstheme="minorHAnsi"/>
                <w:color w:val="002060"/>
                <w:lang w:val="en-GB"/>
              </w:rPr>
              <w:t>Expand state subsidy for traineeship</w:t>
            </w:r>
            <w:r w:rsidR="00B76542">
              <w:rPr>
                <w:rFonts w:cstheme="minorHAnsi"/>
                <w:color w:val="002060"/>
                <w:lang w:val="en-GB"/>
              </w:rPr>
              <w:t>s</w:t>
            </w:r>
            <w:r w:rsidRPr="00367497">
              <w:rPr>
                <w:rFonts w:cstheme="minorHAnsi"/>
                <w:color w:val="002060"/>
                <w:lang w:val="en-GB"/>
              </w:rPr>
              <w:t xml:space="preserve"> to include companies that sign school</w:t>
            </w:r>
            <w:r w:rsidR="00CE0768">
              <w:rPr>
                <w:rFonts w:cstheme="minorHAnsi"/>
                <w:color w:val="002060"/>
                <w:lang w:val="en-GB"/>
              </w:rPr>
              <w:t>–</w:t>
            </w:r>
            <w:r w:rsidRPr="00367497">
              <w:rPr>
                <w:rFonts w:cstheme="minorHAnsi"/>
                <w:color w:val="002060"/>
                <w:lang w:val="en-GB"/>
              </w:rPr>
              <w:t>industry protocols</w:t>
            </w:r>
          </w:p>
          <w:p w14:paraId="4FA09EB2" w14:textId="77777777" w:rsidR="002F412F" w:rsidRPr="00367497" w:rsidRDefault="002F412F" w:rsidP="00EC3687">
            <w:pPr>
              <w:spacing w:line="200" w:lineRule="exact"/>
              <w:jc w:val="both"/>
              <w:rPr>
                <w:rFonts w:cstheme="minorHAnsi"/>
                <w:color w:val="002060"/>
                <w:lang w:val="en-GB"/>
              </w:rPr>
            </w:pPr>
          </w:p>
        </w:tc>
        <w:tc>
          <w:tcPr>
            <w:tcW w:w="2646" w:type="dxa"/>
          </w:tcPr>
          <w:p w14:paraId="5FF4FA97" w14:textId="21A25EE2" w:rsidR="002F412F" w:rsidRPr="00367497" w:rsidRDefault="002F412F" w:rsidP="00677904">
            <w:pPr>
              <w:pStyle w:val="ListParagraph"/>
              <w:numPr>
                <w:ilvl w:val="0"/>
                <w:numId w:val="4"/>
              </w:numPr>
              <w:spacing w:after="0" w:line="200" w:lineRule="exact"/>
              <w:jc w:val="both"/>
              <w:rPr>
                <w:rFonts w:cstheme="minorHAnsi"/>
                <w:color w:val="002060"/>
                <w:lang w:val="en-GB"/>
              </w:rPr>
            </w:pPr>
            <w:r w:rsidRPr="00367497">
              <w:rPr>
                <w:rFonts w:cstheme="minorHAnsi"/>
                <w:color w:val="002060"/>
                <w:lang w:val="en-GB"/>
              </w:rPr>
              <w:t>Expand state subsidy for traineeship</w:t>
            </w:r>
            <w:r w:rsidR="00B76542">
              <w:rPr>
                <w:rFonts w:cstheme="minorHAnsi"/>
                <w:color w:val="002060"/>
                <w:lang w:val="en-GB"/>
              </w:rPr>
              <w:t>s</w:t>
            </w:r>
            <w:r w:rsidRPr="00367497">
              <w:rPr>
                <w:rFonts w:cstheme="minorHAnsi"/>
                <w:color w:val="002060"/>
                <w:lang w:val="en-GB"/>
              </w:rPr>
              <w:t xml:space="preserve"> to include companies that sign school</w:t>
            </w:r>
            <w:r w:rsidR="00CE0768">
              <w:rPr>
                <w:rFonts w:cstheme="minorHAnsi"/>
                <w:color w:val="002060"/>
                <w:lang w:val="en-GB"/>
              </w:rPr>
              <w:t>–</w:t>
            </w:r>
            <w:r w:rsidRPr="00367497">
              <w:rPr>
                <w:rFonts w:cstheme="minorHAnsi"/>
                <w:color w:val="002060"/>
                <w:lang w:val="en-GB"/>
              </w:rPr>
              <w:t>industry protocols</w:t>
            </w:r>
          </w:p>
        </w:tc>
        <w:tc>
          <w:tcPr>
            <w:tcW w:w="2646" w:type="dxa"/>
          </w:tcPr>
          <w:p w14:paraId="543E4A39" w14:textId="6D1EBF25" w:rsidR="002F412F" w:rsidRPr="00367497" w:rsidRDefault="007B4AE8" w:rsidP="00677904">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In reviewing the existing legislation, expand the state subsidy for traineeship</w:t>
            </w:r>
            <w:r w:rsidR="00B76542">
              <w:rPr>
                <w:rFonts w:cstheme="minorHAnsi"/>
                <w:color w:val="002060"/>
                <w:lang w:val="en-GB"/>
              </w:rPr>
              <w:t>s</w:t>
            </w:r>
            <w:r w:rsidRPr="00367497">
              <w:rPr>
                <w:rFonts w:cstheme="minorHAnsi"/>
                <w:color w:val="002060"/>
                <w:lang w:val="en-GB"/>
              </w:rPr>
              <w:t xml:space="preserve"> to include companies that sign school</w:t>
            </w:r>
            <w:r w:rsidR="00CE0768">
              <w:rPr>
                <w:rFonts w:cstheme="minorHAnsi"/>
                <w:color w:val="002060"/>
                <w:lang w:val="en-GB"/>
              </w:rPr>
              <w:t>–</w:t>
            </w:r>
            <w:r w:rsidRPr="00367497">
              <w:rPr>
                <w:rFonts w:cstheme="minorHAnsi"/>
                <w:color w:val="002060"/>
                <w:lang w:val="en-GB"/>
              </w:rPr>
              <w:t>industry protocols</w:t>
            </w:r>
          </w:p>
        </w:tc>
        <w:tc>
          <w:tcPr>
            <w:tcW w:w="1705" w:type="dxa"/>
          </w:tcPr>
          <w:p w14:paraId="74B23E9A" w14:textId="77777777" w:rsidR="002F412F" w:rsidRPr="00367497" w:rsidRDefault="002F412F"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MoNE and relevant public institutions</w:t>
            </w:r>
          </w:p>
        </w:tc>
        <w:tc>
          <w:tcPr>
            <w:tcW w:w="2127" w:type="dxa"/>
          </w:tcPr>
          <w:p w14:paraId="0D97DDD8" w14:textId="77777777" w:rsidR="002F412F" w:rsidRPr="00367497" w:rsidRDefault="002F412F" w:rsidP="004A2FAA">
            <w:pPr>
              <w:spacing w:line="200" w:lineRule="exact"/>
              <w:jc w:val="both"/>
              <w:rPr>
                <w:rFonts w:eastAsia="Times New Roman" w:cstheme="minorHAnsi"/>
                <w:color w:val="002060"/>
                <w:lang w:val="en-GB"/>
              </w:rPr>
            </w:pPr>
          </w:p>
        </w:tc>
      </w:tr>
      <w:tr w:rsidR="002F412F" w:rsidRPr="00367497" w14:paraId="6E0963C0" w14:textId="162654F4" w:rsidTr="002F412F">
        <w:trPr>
          <w:trHeight w:val="567"/>
          <w:jc w:val="center"/>
        </w:trPr>
        <w:tc>
          <w:tcPr>
            <w:tcW w:w="1980" w:type="dxa"/>
            <w:vMerge/>
          </w:tcPr>
          <w:p w14:paraId="3C90C6EB" w14:textId="77777777" w:rsidR="002F412F" w:rsidRPr="00367497" w:rsidRDefault="002F412F" w:rsidP="00EC3687">
            <w:pPr>
              <w:spacing w:line="200" w:lineRule="exact"/>
              <w:ind w:left="360"/>
              <w:jc w:val="both"/>
              <w:rPr>
                <w:rFonts w:eastAsia="Times New Roman" w:cstheme="minorHAnsi"/>
                <w:b/>
                <w:color w:val="002060"/>
                <w:lang w:val="en-GB"/>
              </w:rPr>
            </w:pPr>
          </w:p>
        </w:tc>
        <w:tc>
          <w:tcPr>
            <w:tcW w:w="2646" w:type="dxa"/>
          </w:tcPr>
          <w:p w14:paraId="192BEDC1" w14:textId="570DE890" w:rsidR="002F412F" w:rsidRPr="00367497" w:rsidRDefault="007B4AE8" w:rsidP="00EC3687">
            <w:pPr>
              <w:spacing w:line="200" w:lineRule="exact"/>
              <w:jc w:val="both"/>
              <w:rPr>
                <w:rFonts w:cstheme="minorHAnsi"/>
                <w:color w:val="002060"/>
                <w:lang w:val="en-GB"/>
              </w:rPr>
            </w:pPr>
            <w:r w:rsidRPr="00367497">
              <w:rPr>
                <w:rFonts w:cstheme="minorHAnsi"/>
                <w:color w:val="002060"/>
                <w:lang w:val="en-GB"/>
              </w:rPr>
              <w:t xml:space="preserve">Collaborate with the Ministry of Finance, Economy and Development and Ministry of Industry and Science to ensure that development agencies and </w:t>
            </w:r>
            <w:bookmarkStart w:id="13" w:name="_Hlk26360851"/>
            <w:r w:rsidR="00CE0768">
              <w:rPr>
                <w:rFonts w:cstheme="minorHAnsi"/>
                <w:color w:val="002060"/>
                <w:lang w:val="en-GB"/>
              </w:rPr>
              <w:t xml:space="preserve">the </w:t>
            </w:r>
            <w:r w:rsidR="00463A2B" w:rsidRPr="00463A2B">
              <w:rPr>
                <w:rFonts w:cstheme="minorHAnsi"/>
                <w:color w:val="002060"/>
                <w:lang w:val="en-GB"/>
              </w:rPr>
              <w:t xml:space="preserve">Small and Medium-scaled Industry Development and Support </w:t>
            </w:r>
            <w:r w:rsidR="00463A2B" w:rsidRPr="00463A2B">
              <w:rPr>
                <w:rFonts w:cstheme="minorHAnsi"/>
                <w:color w:val="002060"/>
                <w:lang w:val="en-GB"/>
              </w:rPr>
              <w:lastRenderedPageBreak/>
              <w:t>Directorate</w:t>
            </w:r>
            <w:bookmarkEnd w:id="13"/>
            <w:r w:rsidRPr="00367497">
              <w:rPr>
                <w:rFonts w:cstheme="minorHAnsi"/>
                <w:color w:val="002060"/>
                <w:lang w:val="en-GB"/>
              </w:rPr>
              <w:t xml:space="preserve"> make financial resources available</w:t>
            </w:r>
            <w:r w:rsidR="00CE0768">
              <w:rPr>
                <w:rFonts w:cstheme="minorHAnsi"/>
                <w:color w:val="002060"/>
                <w:lang w:val="en-GB"/>
              </w:rPr>
              <w:t>, especially</w:t>
            </w:r>
            <w:r w:rsidRPr="00367497">
              <w:rPr>
                <w:rFonts w:cstheme="minorHAnsi"/>
                <w:color w:val="002060"/>
                <w:lang w:val="en-GB"/>
              </w:rPr>
              <w:t xml:space="preserve"> to micro and small companies</w:t>
            </w:r>
            <w:r w:rsidR="00CE0768">
              <w:rPr>
                <w:rFonts w:cstheme="minorHAnsi"/>
                <w:color w:val="002060"/>
                <w:lang w:val="en-GB"/>
              </w:rPr>
              <w:t>,</w:t>
            </w:r>
            <w:r w:rsidRPr="00367497">
              <w:rPr>
                <w:rFonts w:cstheme="minorHAnsi"/>
                <w:color w:val="002060"/>
                <w:lang w:val="en-GB"/>
              </w:rPr>
              <w:t xml:space="preserve"> to improve their equipment</w:t>
            </w:r>
            <w:r w:rsidR="00B76542">
              <w:rPr>
                <w:rFonts w:cstheme="minorHAnsi"/>
                <w:color w:val="002060"/>
                <w:lang w:val="en-GB"/>
              </w:rPr>
              <w:t>,</w:t>
            </w:r>
            <w:r w:rsidRPr="00367497">
              <w:rPr>
                <w:rFonts w:cstheme="minorHAnsi"/>
                <w:color w:val="002060"/>
                <w:lang w:val="en-GB"/>
              </w:rPr>
              <w:t xml:space="preserve"> infrastructure and technical capabilities for offering quality traineeship opportunities. </w:t>
            </w:r>
            <w:r w:rsidR="002F412F" w:rsidRPr="00367497">
              <w:rPr>
                <w:rFonts w:cstheme="minorHAnsi"/>
                <w:color w:val="002060"/>
                <w:lang w:val="en-GB"/>
              </w:rPr>
              <w:t xml:space="preserve">Make sure that </w:t>
            </w:r>
            <w:r w:rsidR="00CE0768">
              <w:rPr>
                <w:rFonts w:cstheme="minorHAnsi"/>
                <w:color w:val="002060"/>
                <w:lang w:val="en-GB"/>
              </w:rPr>
              <w:t>more</w:t>
            </w:r>
            <w:r w:rsidR="00CE0768" w:rsidRPr="00367497">
              <w:rPr>
                <w:rFonts w:cstheme="minorHAnsi"/>
                <w:color w:val="002060"/>
                <w:lang w:val="en-GB"/>
              </w:rPr>
              <w:t xml:space="preserve"> </w:t>
            </w:r>
            <w:r w:rsidR="002F412F" w:rsidRPr="00367497">
              <w:rPr>
                <w:rFonts w:cstheme="minorHAnsi"/>
                <w:color w:val="002060"/>
                <w:lang w:val="en-GB"/>
              </w:rPr>
              <w:t>resources are available for enterprises located in less developed regions</w:t>
            </w:r>
          </w:p>
        </w:tc>
        <w:tc>
          <w:tcPr>
            <w:tcW w:w="2646" w:type="dxa"/>
          </w:tcPr>
          <w:p w14:paraId="454CCA6C" w14:textId="45DD5460" w:rsidR="002F412F" w:rsidRPr="00367497" w:rsidRDefault="002F412F" w:rsidP="00677904">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lastRenderedPageBreak/>
              <w:t>Support companies</w:t>
            </w:r>
            <w:r w:rsidR="00CE0768">
              <w:rPr>
                <w:rFonts w:cstheme="minorHAnsi"/>
                <w:color w:val="002060"/>
                <w:lang w:val="en-GB"/>
              </w:rPr>
              <w:t>,</w:t>
            </w:r>
            <w:r w:rsidRPr="00367497">
              <w:rPr>
                <w:rFonts w:cstheme="minorHAnsi"/>
                <w:color w:val="002060"/>
                <w:lang w:val="en-GB"/>
              </w:rPr>
              <w:t xml:space="preserve"> especially SMEs</w:t>
            </w:r>
            <w:r w:rsidR="00CE0768">
              <w:rPr>
                <w:rFonts w:cstheme="minorHAnsi"/>
                <w:color w:val="002060"/>
                <w:lang w:val="en-GB"/>
              </w:rPr>
              <w:t>,</w:t>
            </w:r>
            <w:r w:rsidRPr="00367497">
              <w:rPr>
                <w:rFonts w:cstheme="minorHAnsi"/>
                <w:color w:val="002060"/>
                <w:lang w:val="en-GB"/>
              </w:rPr>
              <w:t xml:space="preserve"> to improve their equipment</w:t>
            </w:r>
            <w:r w:rsidR="00B76542">
              <w:rPr>
                <w:rFonts w:cstheme="minorHAnsi"/>
                <w:color w:val="002060"/>
                <w:lang w:val="en-GB"/>
              </w:rPr>
              <w:t>,</w:t>
            </w:r>
            <w:r w:rsidRPr="00367497">
              <w:rPr>
                <w:rFonts w:cstheme="minorHAnsi"/>
                <w:color w:val="002060"/>
                <w:lang w:val="en-GB"/>
              </w:rPr>
              <w:t xml:space="preserve"> infrastructure and technical capacity for offering quality traineeship opportunities</w:t>
            </w:r>
          </w:p>
        </w:tc>
        <w:tc>
          <w:tcPr>
            <w:tcW w:w="2646" w:type="dxa"/>
          </w:tcPr>
          <w:p w14:paraId="2DFE6BC0" w14:textId="00732EC0" w:rsidR="002F412F" w:rsidRPr="00367497" w:rsidRDefault="002F412F"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Identify current (physical, financial and human) capacities of companies allocated for traineeships </w:t>
            </w:r>
          </w:p>
          <w:p w14:paraId="1478686A" w14:textId="5B4DCD63" w:rsidR="002F412F" w:rsidRPr="00367497" w:rsidRDefault="002F412F"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Identify and set capacity standards for traineeship provision</w:t>
            </w:r>
          </w:p>
          <w:p w14:paraId="5590DC06" w14:textId="4B9FBCBF" w:rsidR="002F412F" w:rsidRPr="00367497" w:rsidRDefault="002F412F"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lastRenderedPageBreak/>
              <w:t>Provide state subsidies, tax reductions or other facilities to improve the capacity of traineeship companies</w:t>
            </w:r>
          </w:p>
          <w:p w14:paraId="6A4A5ECE" w14:textId="172E5A3E" w:rsidR="002F0282" w:rsidRPr="00367497" w:rsidRDefault="002F0282"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Monitor and analyse the impact of financial incentives on traineeships</w:t>
            </w:r>
          </w:p>
        </w:tc>
        <w:tc>
          <w:tcPr>
            <w:tcW w:w="1705" w:type="dxa"/>
          </w:tcPr>
          <w:p w14:paraId="4223FCCC" w14:textId="77777777" w:rsidR="002F412F" w:rsidRPr="00367497" w:rsidRDefault="002F412F"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Social partners and relevant public institutions</w:t>
            </w:r>
          </w:p>
        </w:tc>
        <w:tc>
          <w:tcPr>
            <w:tcW w:w="2127" w:type="dxa"/>
          </w:tcPr>
          <w:p w14:paraId="5795D1EE" w14:textId="77777777" w:rsidR="002F412F" w:rsidRPr="00367497" w:rsidRDefault="002F412F" w:rsidP="004A2FAA">
            <w:pPr>
              <w:spacing w:line="200" w:lineRule="exact"/>
              <w:jc w:val="both"/>
              <w:rPr>
                <w:rFonts w:eastAsia="Times New Roman" w:cstheme="minorHAnsi"/>
                <w:color w:val="002060"/>
                <w:lang w:val="en-GB"/>
              </w:rPr>
            </w:pPr>
          </w:p>
        </w:tc>
      </w:tr>
      <w:tr w:rsidR="002F412F" w:rsidRPr="00367497" w14:paraId="6EFF8DEB" w14:textId="29A387A1" w:rsidTr="002F412F">
        <w:trPr>
          <w:trHeight w:val="567"/>
          <w:jc w:val="center"/>
        </w:trPr>
        <w:tc>
          <w:tcPr>
            <w:tcW w:w="1980" w:type="dxa"/>
            <w:vMerge/>
          </w:tcPr>
          <w:p w14:paraId="7944AE90" w14:textId="77777777" w:rsidR="002F412F" w:rsidRPr="00367497" w:rsidRDefault="002F412F" w:rsidP="00EC3687">
            <w:pPr>
              <w:spacing w:line="200" w:lineRule="exact"/>
              <w:ind w:left="360"/>
              <w:jc w:val="both"/>
              <w:rPr>
                <w:rFonts w:eastAsia="Times New Roman" w:cstheme="minorHAnsi"/>
                <w:b/>
                <w:color w:val="002060"/>
                <w:lang w:val="en-GB"/>
              </w:rPr>
            </w:pPr>
          </w:p>
        </w:tc>
        <w:tc>
          <w:tcPr>
            <w:tcW w:w="2646" w:type="dxa"/>
          </w:tcPr>
          <w:p w14:paraId="5AE9C737" w14:textId="0D0261C3" w:rsidR="002F412F" w:rsidRPr="00367497" w:rsidRDefault="002F412F" w:rsidP="00EC3687">
            <w:pPr>
              <w:spacing w:line="200" w:lineRule="exact"/>
              <w:jc w:val="both"/>
              <w:rPr>
                <w:rFonts w:cstheme="minorHAnsi"/>
                <w:color w:val="002060"/>
                <w:lang w:val="en-GB"/>
              </w:rPr>
            </w:pPr>
            <w:r w:rsidRPr="00367497">
              <w:rPr>
                <w:rFonts w:cstheme="minorHAnsi"/>
                <w:color w:val="002060"/>
                <w:lang w:val="en-GB"/>
              </w:rPr>
              <w:t xml:space="preserve">Collaborate with </w:t>
            </w:r>
            <w:r w:rsidR="002F0282" w:rsidRPr="00367497">
              <w:rPr>
                <w:rFonts w:cstheme="minorHAnsi"/>
                <w:color w:val="002060"/>
                <w:lang w:val="en-GB"/>
              </w:rPr>
              <w:t>enterprises</w:t>
            </w:r>
            <w:r w:rsidRPr="00367497">
              <w:rPr>
                <w:rFonts w:cstheme="minorHAnsi"/>
                <w:color w:val="002060"/>
                <w:lang w:val="en-GB"/>
              </w:rPr>
              <w:t xml:space="preserve"> to offer supplementary training or supplementary experience in a pool of diversified work places for learner</w:t>
            </w:r>
            <w:r w:rsidR="002F0282" w:rsidRPr="00367497">
              <w:rPr>
                <w:rFonts w:cstheme="minorHAnsi"/>
                <w:color w:val="002060"/>
                <w:lang w:val="en-GB"/>
              </w:rPr>
              <w:t>s</w:t>
            </w:r>
          </w:p>
        </w:tc>
        <w:tc>
          <w:tcPr>
            <w:tcW w:w="2646" w:type="dxa"/>
          </w:tcPr>
          <w:p w14:paraId="558C8164" w14:textId="7017B876" w:rsidR="002F412F" w:rsidRPr="00367497" w:rsidRDefault="002F412F" w:rsidP="00677904">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Engage and coordinate a variety of companies offering specialised learning opportunities for intended learning outcomes to enrich learners’ traineeship experience</w:t>
            </w:r>
            <w:r w:rsidR="00CE0768">
              <w:rPr>
                <w:rFonts w:cstheme="minorHAnsi"/>
                <w:color w:val="002060"/>
                <w:lang w:val="en-GB"/>
              </w:rPr>
              <w:t>s</w:t>
            </w:r>
          </w:p>
        </w:tc>
        <w:tc>
          <w:tcPr>
            <w:tcW w:w="2646" w:type="dxa"/>
          </w:tcPr>
          <w:p w14:paraId="0A4CAF33" w14:textId="3202C2E0" w:rsidR="002F412F" w:rsidRPr="00367497" w:rsidRDefault="002F412F"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Develop cooperation and coordination between</w:t>
            </w:r>
            <w:r w:rsidR="00B76542">
              <w:rPr>
                <w:rFonts w:eastAsia="Times New Roman" w:cstheme="minorHAnsi"/>
                <w:color w:val="002060"/>
                <w:lang w:val="en-GB"/>
              </w:rPr>
              <w:t xml:space="preserve"> the</w:t>
            </w:r>
            <w:r w:rsidRPr="00367497">
              <w:rPr>
                <w:rFonts w:eastAsia="Times New Roman" w:cstheme="minorHAnsi"/>
                <w:color w:val="002060"/>
                <w:lang w:val="en-GB"/>
              </w:rPr>
              <w:t xml:space="preserve"> MoNE and industry </w:t>
            </w:r>
            <w:r w:rsidR="00CE0768">
              <w:rPr>
                <w:rFonts w:eastAsia="Times New Roman" w:cstheme="minorHAnsi"/>
                <w:color w:val="002060"/>
                <w:lang w:val="en-GB"/>
              </w:rPr>
              <w:t>by</w:t>
            </w:r>
            <w:r w:rsidR="00CE0768" w:rsidRPr="00367497">
              <w:rPr>
                <w:rFonts w:eastAsia="Times New Roman" w:cstheme="minorHAnsi"/>
                <w:color w:val="002060"/>
                <w:lang w:val="en-GB"/>
              </w:rPr>
              <w:t xml:space="preserve"> </w:t>
            </w:r>
            <w:r w:rsidRPr="00367497">
              <w:rPr>
                <w:rFonts w:eastAsia="Times New Roman" w:cstheme="minorHAnsi"/>
                <w:color w:val="002060"/>
                <w:lang w:val="en-GB"/>
              </w:rPr>
              <w:t>establishing WBL company alliances and agreements, when needed</w:t>
            </w:r>
          </w:p>
        </w:tc>
        <w:tc>
          <w:tcPr>
            <w:tcW w:w="1705" w:type="dxa"/>
          </w:tcPr>
          <w:p w14:paraId="3AE9F126" w14:textId="77777777" w:rsidR="002F412F" w:rsidRPr="00367497" w:rsidRDefault="002F412F"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3BD50C6E" w14:textId="77777777" w:rsidR="002F412F" w:rsidRPr="00367497" w:rsidRDefault="002F412F"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774AB8B1" w14:textId="77777777" w:rsidR="002F412F" w:rsidRPr="00367497" w:rsidRDefault="002F412F"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Companies</w:t>
            </w:r>
          </w:p>
        </w:tc>
        <w:tc>
          <w:tcPr>
            <w:tcW w:w="2127" w:type="dxa"/>
          </w:tcPr>
          <w:p w14:paraId="0197021C" w14:textId="77777777" w:rsidR="002F412F" w:rsidRPr="00367497" w:rsidRDefault="002F412F" w:rsidP="004A2FAA">
            <w:pPr>
              <w:spacing w:line="200" w:lineRule="exact"/>
              <w:jc w:val="both"/>
              <w:rPr>
                <w:rFonts w:eastAsia="Times New Roman" w:cstheme="minorHAnsi"/>
                <w:color w:val="002060"/>
                <w:lang w:val="en-GB"/>
              </w:rPr>
            </w:pPr>
          </w:p>
        </w:tc>
      </w:tr>
      <w:tr w:rsidR="002F412F" w:rsidRPr="00367497" w14:paraId="76E5AA02" w14:textId="19389EC0" w:rsidTr="002F412F">
        <w:trPr>
          <w:trHeight w:val="567"/>
          <w:jc w:val="center"/>
        </w:trPr>
        <w:tc>
          <w:tcPr>
            <w:tcW w:w="1980" w:type="dxa"/>
            <w:vMerge/>
          </w:tcPr>
          <w:p w14:paraId="5CF46F00" w14:textId="77777777" w:rsidR="002F412F" w:rsidRPr="00367497" w:rsidRDefault="002F412F" w:rsidP="00EC3687">
            <w:pPr>
              <w:spacing w:line="200" w:lineRule="exact"/>
              <w:ind w:left="360"/>
              <w:jc w:val="both"/>
              <w:rPr>
                <w:rFonts w:eastAsia="Times New Roman" w:cstheme="minorHAnsi"/>
                <w:b/>
                <w:color w:val="002060"/>
                <w:lang w:val="en-GB"/>
              </w:rPr>
            </w:pPr>
          </w:p>
        </w:tc>
        <w:tc>
          <w:tcPr>
            <w:tcW w:w="2646" w:type="dxa"/>
          </w:tcPr>
          <w:p w14:paraId="28532BF1" w14:textId="0EA513CC" w:rsidR="002F412F" w:rsidRPr="00367497" w:rsidRDefault="002F412F" w:rsidP="00EC3687">
            <w:pPr>
              <w:spacing w:line="200" w:lineRule="exact"/>
              <w:jc w:val="both"/>
              <w:rPr>
                <w:rFonts w:cstheme="minorHAnsi"/>
                <w:color w:val="002060"/>
                <w:lang w:val="en-GB"/>
              </w:rPr>
            </w:pPr>
            <w:r w:rsidRPr="00367497">
              <w:rPr>
                <w:rFonts w:cstheme="minorHAnsi"/>
                <w:color w:val="002060"/>
                <w:lang w:val="en-GB"/>
              </w:rPr>
              <w:t>Create mechanisms to encourage companies to share their best practices in traineeship</w:t>
            </w:r>
            <w:r w:rsidR="002F0282" w:rsidRPr="00367497">
              <w:rPr>
                <w:rFonts w:cstheme="minorHAnsi"/>
                <w:color w:val="002060"/>
                <w:lang w:val="en-GB"/>
              </w:rPr>
              <w:t>s</w:t>
            </w:r>
            <w:r w:rsidRPr="00367497">
              <w:rPr>
                <w:rFonts w:cstheme="minorHAnsi"/>
                <w:color w:val="002060"/>
                <w:lang w:val="en-GB"/>
              </w:rPr>
              <w:t xml:space="preserve"> </w:t>
            </w:r>
          </w:p>
          <w:p w14:paraId="19C98755" w14:textId="77777777" w:rsidR="002F412F" w:rsidRPr="00367497" w:rsidRDefault="002F412F" w:rsidP="00EC3687">
            <w:pPr>
              <w:spacing w:line="200" w:lineRule="exact"/>
              <w:jc w:val="both"/>
              <w:rPr>
                <w:rFonts w:cstheme="minorHAnsi"/>
                <w:color w:val="002060"/>
                <w:lang w:val="en-GB"/>
              </w:rPr>
            </w:pPr>
          </w:p>
        </w:tc>
        <w:tc>
          <w:tcPr>
            <w:tcW w:w="2646" w:type="dxa"/>
          </w:tcPr>
          <w:p w14:paraId="635985FE" w14:textId="79997186" w:rsidR="002F412F" w:rsidRPr="00367497" w:rsidRDefault="002F412F" w:rsidP="00677904">
            <w:pPr>
              <w:pStyle w:val="ListParagraph"/>
              <w:numPr>
                <w:ilvl w:val="0"/>
                <w:numId w:val="4"/>
              </w:numPr>
              <w:spacing w:after="0" w:line="200" w:lineRule="exact"/>
              <w:jc w:val="both"/>
              <w:rPr>
                <w:rFonts w:cstheme="minorHAnsi"/>
                <w:color w:val="002060"/>
                <w:lang w:val="en-GB"/>
              </w:rPr>
            </w:pPr>
            <w:r w:rsidRPr="00367497">
              <w:rPr>
                <w:rFonts w:cstheme="minorHAnsi"/>
                <w:color w:val="002060"/>
                <w:lang w:val="en-GB"/>
              </w:rPr>
              <w:t>Create mechanisms to encourage companies to share their best practices in traineeship</w:t>
            </w:r>
            <w:r w:rsidR="002F0282" w:rsidRPr="00367497">
              <w:rPr>
                <w:rFonts w:cstheme="minorHAnsi"/>
                <w:color w:val="002060"/>
                <w:lang w:val="en-GB"/>
              </w:rPr>
              <w:t>s</w:t>
            </w:r>
          </w:p>
        </w:tc>
        <w:tc>
          <w:tcPr>
            <w:tcW w:w="2646" w:type="dxa"/>
          </w:tcPr>
          <w:p w14:paraId="756B1DBE" w14:textId="20D83B31" w:rsidR="002F0282" w:rsidRPr="00367497" w:rsidRDefault="002F0282"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Identify good practices of companies in traineeships</w:t>
            </w:r>
          </w:p>
          <w:p w14:paraId="7C76515D" w14:textId="2EFAD435" w:rsidR="002F412F" w:rsidRPr="00367497" w:rsidRDefault="002F412F"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Share good practices of companies through awareness</w:t>
            </w:r>
            <w:r w:rsidR="000F35B3">
              <w:rPr>
                <w:rFonts w:eastAsia="Times New Roman" w:cstheme="minorHAnsi"/>
                <w:color w:val="002060"/>
                <w:lang w:val="en-GB"/>
              </w:rPr>
              <w:t>-</w:t>
            </w:r>
            <w:r w:rsidRPr="00367497">
              <w:rPr>
                <w:rFonts w:eastAsia="Times New Roman" w:cstheme="minorHAnsi"/>
                <w:color w:val="002060"/>
                <w:lang w:val="en-GB"/>
              </w:rPr>
              <w:t>raising and public promotion activities</w:t>
            </w:r>
          </w:p>
          <w:p w14:paraId="621C52CC" w14:textId="67ABBE02" w:rsidR="002F412F" w:rsidRPr="00367497" w:rsidRDefault="002F412F" w:rsidP="00677904">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Participate in national and international fairs as a form of </w:t>
            </w:r>
            <w:r w:rsidR="00CA3116">
              <w:rPr>
                <w:rFonts w:eastAsia="Times New Roman" w:cstheme="minorHAnsi"/>
                <w:color w:val="002060"/>
                <w:lang w:val="en-GB"/>
              </w:rPr>
              <w:t>CPD</w:t>
            </w:r>
            <w:r w:rsidRPr="00367497">
              <w:rPr>
                <w:rFonts w:eastAsia="Times New Roman" w:cstheme="minorHAnsi"/>
                <w:color w:val="002060"/>
                <w:lang w:val="en-GB"/>
              </w:rPr>
              <w:t xml:space="preserve"> activity for teachers and trainers </w:t>
            </w:r>
          </w:p>
        </w:tc>
        <w:tc>
          <w:tcPr>
            <w:tcW w:w="1705" w:type="dxa"/>
          </w:tcPr>
          <w:p w14:paraId="73A1393E" w14:textId="77777777" w:rsidR="002F412F" w:rsidRPr="00367497" w:rsidRDefault="002F412F" w:rsidP="00EC3687">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0B1DF743" w14:textId="77777777" w:rsidR="002F412F" w:rsidRPr="00367497" w:rsidRDefault="002F412F" w:rsidP="00EC3687">
            <w:pPr>
              <w:spacing w:line="200" w:lineRule="exact"/>
              <w:ind w:left="360"/>
              <w:jc w:val="both"/>
              <w:rPr>
                <w:rFonts w:eastAsia="Times New Roman" w:cstheme="minorHAnsi"/>
                <w:color w:val="002060"/>
                <w:lang w:val="en-GB"/>
              </w:rPr>
            </w:pPr>
          </w:p>
        </w:tc>
        <w:tc>
          <w:tcPr>
            <w:tcW w:w="2127" w:type="dxa"/>
          </w:tcPr>
          <w:p w14:paraId="2C2EF688" w14:textId="77777777" w:rsidR="002F412F" w:rsidRPr="00367497" w:rsidRDefault="002F412F" w:rsidP="004A2FAA">
            <w:pPr>
              <w:spacing w:line="200" w:lineRule="exact"/>
              <w:jc w:val="both"/>
              <w:rPr>
                <w:rFonts w:eastAsia="Times New Roman" w:cstheme="minorHAnsi"/>
                <w:color w:val="002060"/>
                <w:lang w:val="en-GB"/>
              </w:rPr>
            </w:pPr>
          </w:p>
        </w:tc>
      </w:tr>
      <w:tr w:rsidR="004A2FAA" w:rsidRPr="00367497" w14:paraId="43E7A2C7" w14:textId="2738D503" w:rsidTr="002F412F">
        <w:trPr>
          <w:trHeight w:val="567"/>
          <w:jc w:val="center"/>
        </w:trPr>
        <w:tc>
          <w:tcPr>
            <w:tcW w:w="1980" w:type="dxa"/>
          </w:tcPr>
          <w:p w14:paraId="7BCD3150" w14:textId="0613D81B" w:rsidR="004A2FAA" w:rsidRPr="00367497" w:rsidRDefault="004A2FAA" w:rsidP="004A2FAA">
            <w:pPr>
              <w:pStyle w:val="ListParagraph"/>
              <w:numPr>
                <w:ilvl w:val="0"/>
                <w:numId w:val="6"/>
              </w:numPr>
              <w:spacing w:after="0" w:line="200" w:lineRule="exact"/>
              <w:jc w:val="both"/>
              <w:rPr>
                <w:rFonts w:eastAsia="Times New Roman" w:cstheme="minorHAnsi"/>
                <w:b/>
                <w:color w:val="002060"/>
                <w:lang w:val="en-GB"/>
              </w:rPr>
            </w:pPr>
            <w:r w:rsidRPr="00367497">
              <w:rPr>
                <w:rFonts w:eastAsia="Times New Roman" w:cstheme="minorHAnsi"/>
                <w:b/>
                <w:color w:val="002060"/>
                <w:lang w:val="en-GB"/>
              </w:rPr>
              <w:t>Learning and working conditions</w:t>
            </w:r>
          </w:p>
        </w:tc>
        <w:tc>
          <w:tcPr>
            <w:tcW w:w="2646" w:type="dxa"/>
          </w:tcPr>
          <w:p w14:paraId="09E9D582" w14:textId="772398D6"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 xml:space="preserve">Consider making flexible arrangements for traineeship days and plan these with the students and the companies. Include possibility of considering Saturday as a workday in the traineeship agreement, </w:t>
            </w:r>
            <w:r w:rsidRPr="00367497">
              <w:rPr>
                <w:rFonts w:cstheme="minorHAnsi"/>
                <w:color w:val="002060"/>
                <w:lang w:val="en-GB"/>
              </w:rPr>
              <w:lastRenderedPageBreak/>
              <w:t>provided that consent of parents</w:t>
            </w:r>
            <w:r w:rsidR="00B76542">
              <w:rPr>
                <w:rFonts w:cstheme="minorHAnsi"/>
                <w:color w:val="002060"/>
                <w:lang w:val="en-GB"/>
              </w:rPr>
              <w:t>,</w:t>
            </w:r>
            <w:r w:rsidRPr="00367497">
              <w:rPr>
                <w:rFonts w:cstheme="minorHAnsi"/>
                <w:color w:val="002060"/>
                <w:lang w:val="en-GB"/>
              </w:rPr>
              <w:t xml:space="preserve"> trainees and companies </w:t>
            </w:r>
            <w:r w:rsidR="00CE0768">
              <w:rPr>
                <w:rFonts w:cstheme="minorHAnsi"/>
                <w:color w:val="002060"/>
                <w:lang w:val="en-GB"/>
              </w:rPr>
              <w:t>is given</w:t>
            </w:r>
          </w:p>
        </w:tc>
        <w:tc>
          <w:tcPr>
            <w:tcW w:w="2646" w:type="dxa"/>
          </w:tcPr>
          <w:p w14:paraId="6AB0910C" w14:textId="704B588D"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lastRenderedPageBreak/>
              <w:t>Make flexible arrangements for traineeship days</w:t>
            </w:r>
            <w:r w:rsidR="002F6BCE" w:rsidRPr="00367497">
              <w:rPr>
                <w:rFonts w:cstheme="minorHAnsi"/>
                <w:color w:val="002060"/>
                <w:lang w:val="en-GB"/>
              </w:rPr>
              <w:t xml:space="preserve"> (24 hours a week)</w:t>
            </w:r>
          </w:p>
        </w:tc>
        <w:tc>
          <w:tcPr>
            <w:tcW w:w="2646" w:type="dxa"/>
          </w:tcPr>
          <w:p w14:paraId="0C282C33" w14:textId="77777777" w:rsidR="00CE0768"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Review and revise existing legislation and reflect such in traineeship contracts</w:t>
            </w:r>
          </w:p>
          <w:p w14:paraId="12B97BBD" w14:textId="2BAB392A" w:rsidR="004A2FAA" w:rsidRPr="00367497" w:rsidRDefault="00CE0768" w:rsidP="004A2FAA">
            <w:pPr>
              <w:pStyle w:val="ListParagraph"/>
              <w:numPr>
                <w:ilvl w:val="0"/>
                <w:numId w:val="5"/>
              </w:numPr>
              <w:spacing w:after="0" w:line="200" w:lineRule="exact"/>
              <w:jc w:val="both"/>
              <w:rPr>
                <w:rFonts w:eastAsia="Times New Roman" w:cstheme="minorHAnsi"/>
                <w:color w:val="002060"/>
                <w:lang w:val="en-GB"/>
              </w:rPr>
            </w:pPr>
            <w:r>
              <w:rPr>
                <w:rFonts w:eastAsia="Times New Roman" w:cstheme="minorHAnsi"/>
                <w:color w:val="002060"/>
                <w:lang w:val="en-GB"/>
              </w:rPr>
              <w:t>S</w:t>
            </w:r>
            <w:r w:rsidR="004A2FAA" w:rsidRPr="00367497">
              <w:rPr>
                <w:rFonts w:eastAsia="Times New Roman" w:cstheme="minorHAnsi"/>
                <w:color w:val="002060"/>
                <w:lang w:val="en-GB"/>
              </w:rPr>
              <w:t>upport trainees and companies through flexible and fair practices</w:t>
            </w:r>
          </w:p>
          <w:p w14:paraId="069A120F" w14:textId="6448CC55"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lastRenderedPageBreak/>
              <w:t>Plan traineeships relevant and suitable for the qualities of the sector and the field (e.g. winter tourism, summer tourism)</w:t>
            </w:r>
          </w:p>
          <w:p w14:paraId="17DC62D2" w14:textId="77777777"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Include industry project homework within the scope of TVET curricula and learning materials supporting readiness of learners</w:t>
            </w:r>
          </w:p>
          <w:p w14:paraId="70CCB73B" w14:textId="62BCB7A1"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Prepare and monitor traineeship plans through involvement and approval of relevant parties (parents, students</w:t>
            </w:r>
            <w:r w:rsidR="00CE0768">
              <w:rPr>
                <w:rFonts w:eastAsia="Times New Roman" w:cstheme="minorHAnsi"/>
                <w:color w:val="002060"/>
                <w:lang w:val="en-GB"/>
              </w:rPr>
              <w:t xml:space="preserve">, </w:t>
            </w:r>
            <w:r w:rsidRPr="00367497">
              <w:rPr>
                <w:rFonts w:eastAsia="Times New Roman" w:cstheme="minorHAnsi"/>
                <w:color w:val="002060"/>
                <w:lang w:val="en-GB"/>
              </w:rPr>
              <w:t>school, enterprise)</w:t>
            </w:r>
          </w:p>
        </w:tc>
        <w:tc>
          <w:tcPr>
            <w:tcW w:w="1705" w:type="dxa"/>
          </w:tcPr>
          <w:p w14:paraId="789E4DC3"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MoNE and relevant public institutions</w:t>
            </w:r>
          </w:p>
        </w:tc>
        <w:tc>
          <w:tcPr>
            <w:tcW w:w="2127" w:type="dxa"/>
          </w:tcPr>
          <w:p w14:paraId="6FF7E0ED" w14:textId="5678ADEA"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 xml:space="preserve">The so-called flexibility mentioned here is for cases such as working beyond normal working hours like evenings or Saturdays. Trainees are </w:t>
            </w:r>
            <w:r w:rsidRPr="00367497">
              <w:rPr>
                <w:rFonts w:eastAsia="Times New Roman" w:cstheme="minorHAnsi"/>
                <w:color w:val="002060"/>
                <w:lang w:val="en-GB"/>
              </w:rPr>
              <w:lastRenderedPageBreak/>
              <w:t>especially challenged by placements in technical service</w:t>
            </w:r>
            <w:r w:rsidR="00B76542">
              <w:rPr>
                <w:rFonts w:eastAsia="Times New Roman" w:cstheme="minorHAnsi"/>
                <w:color w:val="002060"/>
                <w:lang w:val="en-GB"/>
              </w:rPr>
              <w:t xml:space="preserve"> companie</w:t>
            </w:r>
            <w:r w:rsidRPr="00367497">
              <w:rPr>
                <w:rFonts w:eastAsia="Times New Roman" w:cstheme="minorHAnsi"/>
                <w:color w:val="002060"/>
                <w:lang w:val="en-GB"/>
              </w:rPr>
              <w:t xml:space="preserve">s, </w:t>
            </w:r>
            <w:r w:rsidR="00B76542">
              <w:rPr>
                <w:rFonts w:eastAsia="Times New Roman" w:cstheme="minorHAnsi"/>
                <w:color w:val="002060"/>
                <w:lang w:val="en-GB"/>
              </w:rPr>
              <w:t>where much of the work</w:t>
            </w:r>
            <w:r w:rsidR="00CE0768" w:rsidRPr="00367497">
              <w:rPr>
                <w:rFonts w:eastAsia="Times New Roman" w:cstheme="minorHAnsi"/>
                <w:color w:val="002060"/>
                <w:lang w:val="en-GB"/>
              </w:rPr>
              <w:t xml:space="preserve"> </w:t>
            </w:r>
            <w:r w:rsidRPr="00367497">
              <w:rPr>
                <w:rFonts w:eastAsia="Times New Roman" w:cstheme="minorHAnsi"/>
                <w:color w:val="002060"/>
                <w:lang w:val="en-GB"/>
              </w:rPr>
              <w:t xml:space="preserve">is </w:t>
            </w:r>
            <w:r w:rsidR="00B76542">
              <w:rPr>
                <w:rFonts w:eastAsia="Times New Roman" w:cstheme="minorHAnsi"/>
                <w:color w:val="002060"/>
                <w:lang w:val="en-GB"/>
              </w:rPr>
              <w:t>done outside</w:t>
            </w:r>
            <w:r w:rsidRPr="00367497">
              <w:rPr>
                <w:rFonts w:eastAsia="Times New Roman" w:cstheme="minorHAnsi"/>
                <w:color w:val="002060"/>
                <w:lang w:val="en-GB"/>
              </w:rPr>
              <w:t xml:space="preserve"> normal working hours. </w:t>
            </w:r>
          </w:p>
          <w:p w14:paraId="4A509DF8" w14:textId="2845C7F2"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 xml:space="preserve">It is essential that any revisions or adjustments that will cater </w:t>
            </w:r>
            <w:r w:rsidR="00CE0768">
              <w:rPr>
                <w:rFonts w:eastAsia="Times New Roman" w:cstheme="minorHAnsi"/>
                <w:color w:val="002060"/>
                <w:lang w:val="en-GB"/>
              </w:rPr>
              <w:t xml:space="preserve">to </w:t>
            </w:r>
            <w:r w:rsidRPr="00367497">
              <w:rPr>
                <w:rFonts w:eastAsia="Times New Roman" w:cstheme="minorHAnsi"/>
                <w:color w:val="002060"/>
                <w:lang w:val="en-GB"/>
              </w:rPr>
              <w:t>this need should consider the impact of such change</w:t>
            </w:r>
            <w:r w:rsidR="00CE0768">
              <w:rPr>
                <w:rFonts w:eastAsia="Times New Roman" w:cstheme="minorHAnsi"/>
                <w:color w:val="002060"/>
                <w:lang w:val="en-GB"/>
              </w:rPr>
              <w:t>s</w:t>
            </w:r>
            <w:r w:rsidRPr="00367497">
              <w:rPr>
                <w:rFonts w:eastAsia="Times New Roman" w:cstheme="minorHAnsi"/>
                <w:color w:val="002060"/>
                <w:lang w:val="en-GB"/>
              </w:rPr>
              <w:t xml:space="preserve"> on all relevant parties (such as coordinator</w:t>
            </w:r>
            <w:r w:rsidR="00CE0768">
              <w:rPr>
                <w:rFonts w:eastAsia="Times New Roman" w:cstheme="minorHAnsi"/>
                <w:color w:val="002060"/>
                <w:lang w:val="en-GB"/>
              </w:rPr>
              <w:t>,</w:t>
            </w:r>
            <w:r w:rsidRPr="00367497">
              <w:rPr>
                <w:rFonts w:eastAsia="Times New Roman" w:cstheme="minorHAnsi"/>
                <w:color w:val="002060"/>
                <w:lang w:val="en-GB"/>
              </w:rPr>
              <w:t xml:space="preserve"> teachers</w:t>
            </w:r>
            <w:r w:rsidR="00CE0768">
              <w:rPr>
                <w:rFonts w:eastAsia="Times New Roman" w:cstheme="minorHAnsi"/>
                <w:color w:val="002060"/>
                <w:lang w:val="en-GB"/>
              </w:rPr>
              <w:t xml:space="preserve"> and</w:t>
            </w:r>
            <w:r w:rsidRPr="00367497">
              <w:rPr>
                <w:rFonts w:eastAsia="Times New Roman" w:cstheme="minorHAnsi"/>
                <w:color w:val="002060"/>
                <w:lang w:val="en-GB"/>
              </w:rPr>
              <w:t xml:space="preserve"> learners</w:t>
            </w:r>
            <w:r w:rsidR="00CE0768">
              <w:rPr>
                <w:rFonts w:eastAsia="Times New Roman" w:cstheme="minorHAnsi"/>
                <w:color w:val="002060"/>
                <w:lang w:val="en-GB"/>
              </w:rPr>
              <w:t>)</w:t>
            </w:r>
          </w:p>
        </w:tc>
      </w:tr>
      <w:tr w:rsidR="004A2FAA" w:rsidRPr="00367497" w14:paraId="31285DD9" w14:textId="164DD610" w:rsidTr="002F412F">
        <w:trPr>
          <w:trHeight w:val="567"/>
          <w:jc w:val="center"/>
        </w:trPr>
        <w:tc>
          <w:tcPr>
            <w:tcW w:w="1980" w:type="dxa"/>
            <w:vMerge w:val="restart"/>
          </w:tcPr>
          <w:p w14:paraId="66CEBA31" w14:textId="77777777" w:rsidR="004A2FAA" w:rsidRPr="00367497" w:rsidRDefault="004A2FAA" w:rsidP="004A2FAA">
            <w:pPr>
              <w:pStyle w:val="ListParagraph"/>
              <w:numPr>
                <w:ilvl w:val="0"/>
                <w:numId w:val="6"/>
              </w:numPr>
              <w:spacing w:after="0" w:line="200" w:lineRule="exact"/>
              <w:jc w:val="both"/>
              <w:rPr>
                <w:rFonts w:eastAsia="Times New Roman" w:cstheme="minorHAnsi"/>
                <w:b/>
                <w:color w:val="002060"/>
                <w:lang w:val="en-GB"/>
              </w:rPr>
            </w:pPr>
            <w:r w:rsidRPr="00367497">
              <w:rPr>
                <w:rFonts w:eastAsia="Times New Roman" w:cstheme="minorHAnsi"/>
                <w:b/>
                <w:color w:val="002060"/>
                <w:lang w:val="en-GB"/>
              </w:rPr>
              <w:lastRenderedPageBreak/>
              <w:t>Career guidance and awareness raising</w:t>
            </w:r>
          </w:p>
          <w:p w14:paraId="23C9D267" w14:textId="77777777" w:rsidR="004A2FAA" w:rsidRPr="00367497" w:rsidRDefault="004A2FAA" w:rsidP="004A2FAA">
            <w:pPr>
              <w:spacing w:line="200" w:lineRule="exact"/>
              <w:jc w:val="both"/>
              <w:rPr>
                <w:rFonts w:eastAsia="Times New Roman" w:cstheme="minorHAnsi"/>
                <w:b/>
                <w:color w:val="002060"/>
                <w:lang w:val="en-GB"/>
              </w:rPr>
            </w:pPr>
          </w:p>
        </w:tc>
        <w:tc>
          <w:tcPr>
            <w:tcW w:w="2646" w:type="dxa"/>
          </w:tcPr>
          <w:p w14:paraId="109982C7" w14:textId="48BC83E2"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 xml:space="preserve">Seek ways to mitigate the conflict between traineeship in Grade 12 and </w:t>
            </w:r>
            <w:r w:rsidR="00CE0768">
              <w:rPr>
                <w:rFonts w:cstheme="minorHAnsi"/>
                <w:color w:val="002060"/>
                <w:lang w:val="en-GB"/>
              </w:rPr>
              <w:t>u</w:t>
            </w:r>
            <w:r w:rsidR="00CE0768" w:rsidRPr="00367497">
              <w:rPr>
                <w:rFonts w:cstheme="minorHAnsi"/>
                <w:color w:val="002060"/>
                <w:lang w:val="en-GB"/>
              </w:rPr>
              <w:t xml:space="preserve">niversity </w:t>
            </w:r>
            <w:r w:rsidR="00CE0768">
              <w:rPr>
                <w:rFonts w:cstheme="minorHAnsi"/>
                <w:color w:val="002060"/>
                <w:lang w:val="en-GB"/>
              </w:rPr>
              <w:t>e</w:t>
            </w:r>
            <w:r w:rsidRPr="00367497">
              <w:rPr>
                <w:rFonts w:cstheme="minorHAnsi"/>
                <w:color w:val="002060"/>
                <w:lang w:val="en-GB"/>
              </w:rPr>
              <w:t>xamination</w:t>
            </w:r>
            <w:r w:rsidR="00CE0768">
              <w:rPr>
                <w:rFonts w:cstheme="minorHAnsi"/>
                <w:color w:val="002060"/>
                <w:lang w:val="en-GB"/>
              </w:rPr>
              <w:t>.</w:t>
            </w:r>
            <w:r w:rsidR="00CE0768" w:rsidRPr="00367497">
              <w:rPr>
                <w:rFonts w:cstheme="minorHAnsi"/>
                <w:color w:val="002060"/>
                <w:lang w:val="en-GB"/>
              </w:rPr>
              <w:t xml:space="preserve"> </w:t>
            </w:r>
            <w:r w:rsidRPr="00367497">
              <w:rPr>
                <w:rFonts w:cstheme="minorHAnsi"/>
                <w:color w:val="002060"/>
                <w:lang w:val="en-GB"/>
              </w:rPr>
              <w:t xml:space="preserve">Some suggestions </w:t>
            </w:r>
            <w:r w:rsidR="00B76542">
              <w:rPr>
                <w:rFonts w:cstheme="minorHAnsi"/>
                <w:color w:val="002060"/>
                <w:lang w:val="en-GB"/>
              </w:rPr>
              <w:t>include</w:t>
            </w:r>
            <w:r w:rsidRPr="00367497">
              <w:rPr>
                <w:rFonts w:cstheme="minorHAnsi"/>
                <w:color w:val="002060"/>
                <w:lang w:val="en-GB"/>
              </w:rPr>
              <w:t xml:space="preserve"> spreading traineeship over several years instead of offering it only in Grade 12 to allow students to study for </w:t>
            </w:r>
            <w:r w:rsidR="008705A5">
              <w:rPr>
                <w:rFonts w:cstheme="minorHAnsi"/>
                <w:color w:val="002060"/>
                <w:lang w:val="en-GB"/>
              </w:rPr>
              <w:t xml:space="preserve">the </w:t>
            </w:r>
            <w:r w:rsidRPr="00367497">
              <w:rPr>
                <w:rFonts w:cstheme="minorHAnsi"/>
                <w:color w:val="002060"/>
                <w:lang w:val="en-GB"/>
              </w:rPr>
              <w:t>university examination, or arranging it in the form of a semester block: one semester in school and one semester in company or as full-time traineeship in Grade 12</w:t>
            </w:r>
          </w:p>
        </w:tc>
        <w:tc>
          <w:tcPr>
            <w:tcW w:w="2646" w:type="dxa"/>
          </w:tcPr>
          <w:p w14:paraId="6C3AB919" w14:textId="031C413C"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Seek ways to mitigate the conflict between traineeship in Grade 12 and transition to higher education</w:t>
            </w:r>
          </w:p>
        </w:tc>
        <w:tc>
          <w:tcPr>
            <w:tcW w:w="2646" w:type="dxa"/>
          </w:tcPr>
          <w:p w14:paraId="6638E886" w14:textId="4BF44DFD" w:rsidR="004A2FAA" w:rsidRPr="00367497" w:rsidRDefault="004A2FAA" w:rsidP="004A2FAA">
            <w:pPr>
              <w:pStyle w:val="ListParagraph"/>
              <w:numPr>
                <w:ilvl w:val="0"/>
                <w:numId w:val="5"/>
              </w:numPr>
              <w:spacing w:after="0" w:line="200" w:lineRule="exact"/>
              <w:jc w:val="both"/>
              <w:rPr>
                <w:rFonts w:cstheme="minorHAnsi"/>
                <w:color w:val="002060"/>
                <w:lang w:val="en-GB"/>
              </w:rPr>
            </w:pPr>
            <w:r w:rsidRPr="00367497">
              <w:rPr>
                <w:rFonts w:cstheme="minorHAnsi"/>
                <w:color w:val="002060"/>
                <w:lang w:val="en-GB"/>
              </w:rPr>
              <w:t>Review and revise the design, development and implementation of existing VET programmes. Plan conditions and duration in traineeship contracts to ensure flexibility</w:t>
            </w:r>
          </w:p>
          <w:p w14:paraId="154BF3F4" w14:textId="73CFC31B" w:rsidR="008705A5" w:rsidRDefault="004A2FAA" w:rsidP="004A2FAA">
            <w:pPr>
              <w:pStyle w:val="ListParagraph"/>
              <w:numPr>
                <w:ilvl w:val="0"/>
                <w:numId w:val="5"/>
              </w:numPr>
              <w:spacing w:after="0" w:line="200" w:lineRule="exact"/>
              <w:jc w:val="both"/>
              <w:rPr>
                <w:rFonts w:cstheme="minorHAnsi"/>
                <w:color w:val="002060"/>
                <w:lang w:val="en-GB"/>
              </w:rPr>
            </w:pPr>
            <w:r w:rsidRPr="00367497">
              <w:rPr>
                <w:rFonts w:cstheme="minorHAnsi"/>
                <w:color w:val="002060"/>
                <w:lang w:val="en-GB"/>
              </w:rPr>
              <w:t xml:space="preserve">Increase career guidance and development activities, including use of vocational orientation/career aptitude tests </w:t>
            </w:r>
            <w:r w:rsidR="002F6BCE" w:rsidRPr="00367497">
              <w:rPr>
                <w:rFonts w:cstheme="minorHAnsi"/>
                <w:color w:val="002060"/>
                <w:lang w:val="en-GB"/>
              </w:rPr>
              <w:t xml:space="preserve">for information purposes </w:t>
            </w:r>
            <w:r w:rsidRPr="00367497">
              <w:rPr>
                <w:rFonts w:cstheme="minorHAnsi"/>
                <w:color w:val="002060"/>
                <w:lang w:val="en-GB"/>
              </w:rPr>
              <w:t>in guidance and counselling</w:t>
            </w:r>
          </w:p>
          <w:p w14:paraId="5325BBFA" w14:textId="6126E3C6" w:rsidR="004A2FAA" w:rsidRPr="008D4E65" w:rsidRDefault="004A2FAA" w:rsidP="008D4E65">
            <w:pPr>
              <w:pStyle w:val="ListParagraph"/>
              <w:numPr>
                <w:ilvl w:val="0"/>
                <w:numId w:val="5"/>
              </w:numPr>
              <w:spacing w:after="0" w:line="200" w:lineRule="exact"/>
              <w:jc w:val="both"/>
              <w:rPr>
                <w:rFonts w:cstheme="minorHAnsi"/>
                <w:color w:val="002060"/>
                <w:lang w:val="en-GB"/>
              </w:rPr>
            </w:pPr>
            <w:r w:rsidRPr="00367497">
              <w:rPr>
                <w:rFonts w:cstheme="minorHAnsi"/>
                <w:color w:val="002060"/>
                <w:lang w:val="en-GB"/>
              </w:rPr>
              <w:t xml:space="preserve">Promote a variety of career pathways for learners. </w:t>
            </w:r>
            <w:r w:rsidRPr="008D4E65">
              <w:rPr>
                <w:rFonts w:cstheme="minorHAnsi"/>
                <w:color w:val="002060"/>
                <w:lang w:val="en-GB"/>
              </w:rPr>
              <w:t xml:space="preserve">Integrate </w:t>
            </w:r>
            <w:r w:rsidRPr="008D4E65">
              <w:rPr>
                <w:rFonts w:cstheme="minorHAnsi"/>
                <w:color w:val="002060"/>
                <w:lang w:val="en-GB"/>
              </w:rPr>
              <w:lastRenderedPageBreak/>
              <w:t>such to</w:t>
            </w:r>
            <w:r w:rsidR="008705A5">
              <w:rPr>
                <w:rFonts w:cstheme="minorHAnsi"/>
                <w:color w:val="002060"/>
                <w:lang w:val="en-GB"/>
              </w:rPr>
              <w:t xml:space="preserve"> the</w:t>
            </w:r>
            <w:r w:rsidRPr="008D4E65">
              <w:rPr>
                <w:rFonts w:cstheme="minorHAnsi"/>
                <w:color w:val="002060"/>
                <w:lang w:val="en-GB"/>
              </w:rPr>
              <w:t xml:space="preserve"> e-Okul </w:t>
            </w:r>
            <w:r w:rsidR="00E21FB7">
              <w:rPr>
                <w:rStyle w:val="FootnoteReference"/>
                <w:rFonts w:cstheme="minorHAnsi"/>
                <w:color w:val="002060"/>
                <w:lang w:val="en-GB"/>
              </w:rPr>
              <w:footnoteReference w:id="11"/>
            </w:r>
            <w:r w:rsidRPr="008D4E65">
              <w:rPr>
                <w:rFonts w:cstheme="minorHAnsi"/>
                <w:color w:val="002060"/>
                <w:lang w:val="en-GB"/>
              </w:rPr>
              <w:t>system</w:t>
            </w:r>
            <w:r w:rsidR="007B4AE8" w:rsidRPr="008D4E65">
              <w:rPr>
                <w:rFonts w:cstheme="minorHAnsi"/>
                <w:color w:val="002060"/>
                <w:lang w:val="en-GB"/>
              </w:rPr>
              <w:t>, or any relevant/suitable portal (such as Mesleğim Hayatım</w:t>
            </w:r>
            <w:r w:rsidR="00E21FB7">
              <w:rPr>
                <w:rStyle w:val="FootnoteReference"/>
                <w:rFonts w:cstheme="minorHAnsi"/>
                <w:color w:val="002060"/>
                <w:lang w:val="en-GB"/>
              </w:rPr>
              <w:footnoteReference w:id="12"/>
            </w:r>
            <w:r w:rsidR="007B4AE8" w:rsidRPr="008D4E65">
              <w:rPr>
                <w:rFonts w:cstheme="minorHAnsi"/>
                <w:color w:val="002060"/>
                <w:lang w:val="en-GB"/>
              </w:rPr>
              <w:t>-My Occupation</w:t>
            </w:r>
            <w:r w:rsidR="008705A5">
              <w:rPr>
                <w:rFonts w:cstheme="minorHAnsi"/>
                <w:color w:val="002060"/>
                <w:lang w:val="en-GB"/>
              </w:rPr>
              <w:t>,</w:t>
            </w:r>
            <w:r w:rsidR="007B4AE8" w:rsidRPr="008D4E65">
              <w:rPr>
                <w:rFonts w:cstheme="minorHAnsi"/>
                <w:color w:val="002060"/>
                <w:lang w:val="en-GB"/>
              </w:rPr>
              <w:t xml:space="preserve"> My Life</w:t>
            </w:r>
            <w:r w:rsidR="007B4AE8" w:rsidRPr="00791CF8">
              <w:rPr>
                <w:rFonts w:cstheme="minorHAnsi"/>
                <w:color w:val="002060"/>
                <w:lang w:val="en-GB"/>
              </w:rPr>
              <w:t>)</w:t>
            </w:r>
          </w:p>
        </w:tc>
        <w:tc>
          <w:tcPr>
            <w:tcW w:w="1705" w:type="dxa"/>
          </w:tcPr>
          <w:p w14:paraId="69A94234"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MoNE</w:t>
            </w:r>
          </w:p>
        </w:tc>
        <w:tc>
          <w:tcPr>
            <w:tcW w:w="2127" w:type="dxa"/>
          </w:tcPr>
          <w:p w14:paraId="4319DE68" w14:textId="4CF8786F"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 xml:space="preserve">This issue is expected to be covered in the current framework curricula update process </w:t>
            </w:r>
          </w:p>
        </w:tc>
      </w:tr>
      <w:tr w:rsidR="004A2FAA" w:rsidRPr="00367497" w14:paraId="3135FE6B" w14:textId="52761745" w:rsidTr="002F412F">
        <w:trPr>
          <w:trHeight w:val="567"/>
          <w:jc w:val="center"/>
        </w:trPr>
        <w:tc>
          <w:tcPr>
            <w:tcW w:w="1980" w:type="dxa"/>
            <w:vMerge/>
          </w:tcPr>
          <w:p w14:paraId="74A528CB" w14:textId="77777777" w:rsidR="004A2FAA" w:rsidRPr="00367497" w:rsidRDefault="004A2FAA" w:rsidP="004A2FAA">
            <w:pPr>
              <w:spacing w:line="200" w:lineRule="exact"/>
              <w:ind w:left="360"/>
              <w:jc w:val="both"/>
              <w:rPr>
                <w:rFonts w:eastAsia="Times New Roman" w:cstheme="minorHAnsi"/>
                <w:b/>
                <w:color w:val="002060"/>
                <w:lang w:val="en-GB"/>
              </w:rPr>
            </w:pPr>
          </w:p>
        </w:tc>
        <w:tc>
          <w:tcPr>
            <w:tcW w:w="2646" w:type="dxa"/>
          </w:tcPr>
          <w:p w14:paraId="7F1AE136" w14:textId="733119DB" w:rsidR="004A2FAA" w:rsidRPr="00367497" w:rsidRDefault="004A2FAA" w:rsidP="004A2FAA">
            <w:pPr>
              <w:spacing w:line="200" w:lineRule="exact"/>
              <w:jc w:val="both"/>
              <w:rPr>
                <w:rFonts w:eastAsia="Times New Roman" w:cstheme="minorHAnsi"/>
                <w:color w:val="002060"/>
                <w:lang w:val="en-GB"/>
              </w:rPr>
            </w:pPr>
            <w:r w:rsidRPr="00367497">
              <w:rPr>
                <w:rFonts w:cstheme="minorHAnsi"/>
                <w:color w:val="002060"/>
                <w:lang w:val="en-GB"/>
              </w:rPr>
              <w:t>Lead the development of a traineeship portal in collaboration with social partners for collecting and disseminating information about traineeships/placement opportunities according to VET fields available locally, provincially, nationally and internationally</w:t>
            </w:r>
          </w:p>
        </w:tc>
        <w:tc>
          <w:tcPr>
            <w:tcW w:w="2646" w:type="dxa"/>
          </w:tcPr>
          <w:p w14:paraId="453EE35B" w14:textId="61CFE8E9"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Develop a traineeship portal providing traineeship opportunities according to VET fields that are available locally, provincially, nationally and internationally</w:t>
            </w:r>
          </w:p>
        </w:tc>
        <w:tc>
          <w:tcPr>
            <w:tcW w:w="2646" w:type="dxa"/>
          </w:tcPr>
          <w:p w14:paraId="0B55CE6B" w14:textId="7F2EFF92"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Identify and analyse current capacity and capabilities of stakeholders </w:t>
            </w:r>
            <w:r w:rsidR="00406E6F">
              <w:rPr>
                <w:rFonts w:eastAsia="Times New Roman" w:cstheme="minorHAnsi"/>
                <w:color w:val="002060"/>
                <w:lang w:val="en-GB"/>
              </w:rPr>
              <w:t>for</w:t>
            </w:r>
            <w:r w:rsidRPr="00367497">
              <w:rPr>
                <w:rFonts w:eastAsia="Times New Roman" w:cstheme="minorHAnsi"/>
                <w:color w:val="002060"/>
                <w:lang w:val="en-GB"/>
              </w:rPr>
              <w:t xml:space="preserve"> creating </w:t>
            </w:r>
            <w:r w:rsidR="008705A5">
              <w:rPr>
                <w:rFonts w:eastAsia="Times New Roman" w:cstheme="minorHAnsi"/>
                <w:color w:val="002060"/>
                <w:lang w:val="en-GB"/>
              </w:rPr>
              <w:t xml:space="preserve">a </w:t>
            </w:r>
            <w:r w:rsidRPr="00367497">
              <w:rPr>
                <w:rFonts w:eastAsia="Times New Roman" w:cstheme="minorHAnsi"/>
                <w:color w:val="002060"/>
                <w:lang w:val="en-GB"/>
              </w:rPr>
              <w:t>traineeship portal</w:t>
            </w:r>
            <w:r w:rsidR="008705A5">
              <w:rPr>
                <w:rFonts w:eastAsia="Times New Roman" w:cstheme="minorHAnsi"/>
                <w:color w:val="002060"/>
                <w:lang w:val="en-GB"/>
              </w:rPr>
              <w:t>,</w:t>
            </w:r>
            <w:r w:rsidR="008705A5" w:rsidRPr="00367497">
              <w:rPr>
                <w:rFonts w:eastAsia="Times New Roman" w:cstheme="minorHAnsi"/>
                <w:color w:val="002060"/>
                <w:lang w:val="en-GB"/>
              </w:rPr>
              <w:t xml:space="preserve"> </w:t>
            </w:r>
            <w:r w:rsidRPr="00367497">
              <w:rPr>
                <w:rFonts w:eastAsia="Times New Roman" w:cstheme="minorHAnsi"/>
                <w:color w:val="002060"/>
                <w:lang w:val="en-GB"/>
              </w:rPr>
              <w:t xml:space="preserve">and ensure </w:t>
            </w:r>
            <w:r w:rsidR="00406E6F">
              <w:rPr>
                <w:rFonts w:eastAsia="Times New Roman" w:cstheme="minorHAnsi"/>
                <w:color w:val="002060"/>
                <w:lang w:val="en-GB"/>
              </w:rPr>
              <w:t xml:space="preserve">the </w:t>
            </w:r>
            <w:r w:rsidRPr="00367497">
              <w:rPr>
                <w:rFonts w:eastAsia="Times New Roman" w:cstheme="minorHAnsi"/>
                <w:color w:val="002060"/>
                <w:lang w:val="en-GB"/>
              </w:rPr>
              <w:t>design, development, implementation and maintenance of such portal</w:t>
            </w:r>
          </w:p>
        </w:tc>
        <w:tc>
          <w:tcPr>
            <w:tcW w:w="1705" w:type="dxa"/>
          </w:tcPr>
          <w:p w14:paraId="75DCA4ED"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2CB011EF"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TOBB and other social partners</w:t>
            </w:r>
          </w:p>
          <w:p w14:paraId="79ACBEC9" w14:textId="77777777" w:rsidR="004A2FAA" w:rsidRPr="00367497" w:rsidRDefault="004A2FAA" w:rsidP="004A2FAA">
            <w:pPr>
              <w:spacing w:line="200" w:lineRule="exact"/>
              <w:ind w:left="360"/>
              <w:jc w:val="both"/>
              <w:rPr>
                <w:rFonts w:eastAsia="Times New Roman" w:cstheme="minorHAnsi"/>
                <w:color w:val="002060"/>
                <w:lang w:val="en-GB"/>
              </w:rPr>
            </w:pPr>
          </w:p>
          <w:p w14:paraId="7320115D"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17678397" w14:textId="77777777" w:rsidR="004A2FAA" w:rsidRPr="00367497" w:rsidRDefault="004A2FAA" w:rsidP="004A2FAA">
            <w:pPr>
              <w:spacing w:line="200" w:lineRule="exact"/>
              <w:jc w:val="both"/>
              <w:rPr>
                <w:rFonts w:eastAsia="Times New Roman" w:cstheme="minorHAnsi"/>
                <w:color w:val="002060"/>
                <w:lang w:val="en-GB"/>
              </w:rPr>
            </w:pPr>
          </w:p>
        </w:tc>
      </w:tr>
      <w:tr w:rsidR="004A2FAA" w:rsidRPr="00367497" w14:paraId="68DF40A7" w14:textId="7930034E" w:rsidTr="002F412F">
        <w:trPr>
          <w:trHeight w:val="567"/>
          <w:jc w:val="center"/>
        </w:trPr>
        <w:tc>
          <w:tcPr>
            <w:tcW w:w="1980" w:type="dxa"/>
            <w:vMerge/>
          </w:tcPr>
          <w:p w14:paraId="7F6E2BA1" w14:textId="77777777" w:rsidR="004A2FAA" w:rsidRPr="00367497" w:rsidRDefault="004A2FAA" w:rsidP="004A2FAA">
            <w:pPr>
              <w:spacing w:line="200" w:lineRule="exact"/>
              <w:ind w:left="360"/>
              <w:jc w:val="both"/>
              <w:rPr>
                <w:rFonts w:eastAsia="Times New Roman" w:cstheme="minorHAnsi"/>
                <w:b/>
                <w:color w:val="002060"/>
                <w:lang w:val="en-GB"/>
              </w:rPr>
            </w:pPr>
          </w:p>
        </w:tc>
        <w:tc>
          <w:tcPr>
            <w:tcW w:w="2646" w:type="dxa"/>
          </w:tcPr>
          <w:p w14:paraId="408CBABF" w14:textId="553FBAB2"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 xml:space="preserve">Update job descriptions for coordinating teachers and company trainers. Consider sparing coordinating teachers from other tasks to make sure they dedicate their time and energy </w:t>
            </w:r>
            <w:r w:rsidR="008705A5">
              <w:rPr>
                <w:rFonts w:cstheme="minorHAnsi"/>
                <w:color w:val="002060"/>
                <w:lang w:val="en-GB"/>
              </w:rPr>
              <w:t>to</w:t>
            </w:r>
            <w:r w:rsidR="008705A5" w:rsidRPr="00367497">
              <w:rPr>
                <w:rFonts w:cstheme="minorHAnsi"/>
                <w:color w:val="002060"/>
                <w:lang w:val="en-GB"/>
              </w:rPr>
              <w:t xml:space="preserve"> </w:t>
            </w:r>
            <w:r w:rsidRPr="00367497">
              <w:rPr>
                <w:rFonts w:cstheme="minorHAnsi"/>
                <w:color w:val="002060"/>
                <w:lang w:val="en-GB"/>
              </w:rPr>
              <w:t xml:space="preserve">the effective monitoring and mentoring </w:t>
            </w:r>
            <w:r w:rsidR="008705A5">
              <w:rPr>
                <w:rFonts w:cstheme="minorHAnsi"/>
                <w:color w:val="002060"/>
                <w:lang w:val="en-GB"/>
              </w:rPr>
              <w:t xml:space="preserve">of </w:t>
            </w:r>
            <w:r w:rsidRPr="00367497">
              <w:rPr>
                <w:rFonts w:cstheme="minorHAnsi"/>
                <w:color w:val="002060"/>
                <w:lang w:val="en-GB"/>
              </w:rPr>
              <w:t>trainees. Ensure these teachers follow up each student closely by also observing and guiding them in the school environment</w:t>
            </w:r>
          </w:p>
        </w:tc>
        <w:tc>
          <w:tcPr>
            <w:tcW w:w="2646" w:type="dxa"/>
          </w:tcPr>
          <w:p w14:paraId="71E50395" w14:textId="0091525D"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Update job descriptions for coordinating teachers and company trainers</w:t>
            </w:r>
          </w:p>
        </w:tc>
        <w:tc>
          <w:tcPr>
            <w:tcW w:w="2646" w:type="dxa"/>
          </w:tcPr>
          <w:p w14:paraId="79C74EEE" w14:textId="2818652B"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Update job descriptions for coordinating teachers and company trainers</w:t>
            </w:r>
          </w:p>
          <w:p w14:paraId="6E2BFE90" w14:textId="08EA10B7"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Identify human resource impact of redistribution/re</w:t>
            </w:r>
            <w:r w:rsidR="008705A5">
              <w:rPr>
                <w:rFonts w:eastAsia="Times New Roman" w:cstheme="minorHAnsi"/>
                <w:color w:val="002060"/>
                <w:lang w:val="en-GB"/>
              </w:rPr>
              <w:t>-</w:t>
            </w:r>
            <w:r w:rsidRPr="00367497">
              <w:rPr>
                <w:rFonts w:eastAsia="Times New Roman" w:cstheme="minorHAnsi"/>
                <w:color w:val="002060"/>
                <w:lang w:val="en-GB"/>
              </w:rPr>
              <w:t>allocation in schools and companies</w:t>
            </w:r>
          </w:p>
        </w:tc>
        <w:tc>
          <w:tcPr>
            <w:tcW w:w="1705" w:type="dxa"/>
          </w:tcPr>
          <w:p w14:paraId="28D1CF21"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1403DF5C"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TOBB and other social partners</w:t>
            </w:r>
          </w:p>
          <w:p w14:paraId="739C9300"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41FBC42B" w14:textId="77777777" w:rsidR="004A2FAA" w:rsidRPr="00367497" w:rsidRDefault="004A2FAA" w:rsidP="004A2FAA">
            <w:pPr>
              <w:spacing w:line="200" w:lineRule="exact"/>
              <w:jc w:val="both"/>
              <w:rPr>
                <w:rFonts w:eastAsia="Times New Roman" w:cstheme="minorHAnsi"/>
                <w:color w:val="002060"/>
                <w:lang w:val="en-GB"/>
              </w:rPr>
            </w:pPr>
          </w:p>
        </w:tc>
      </w:tr>
      <w:tr w:rsidR="004A2FAA" w:rsidRPr="00367497" w14:paraId="3A81F4AA" w14:textId="72A170C5" w:rsidTr="002F412F">
        <w:trPr>
          <w:trHeight w:val="567"/>
          <w:jc w:val="center"/>
        </w:trPr>
        <w:tc>
          <w:tcPr>
            <w:tcW w:w="1980" w:type="dxa"/>
            <w:vMerge/>
          </w:tcPr>
          <w:p w14:paraId="57C02EAB" w14:textId="77777777" w:rsidR="004A2FAA" w:rsidRPr="00367497" w:rsidRDefault="004A2FAA" w:rsidP="004A2FAA">
            <w:pPr>
              <w:spacing w:line="200" w:lineRule="exact"/>
              <w:ind w:left="360"/>
              <w:jc w:val="both"/>
              <w:rPr>
                <w:rFonts w:eastAsia="Times New Roman" w:cstheme="minorHAnsi"/>
                <w:b/>
                <w:color w:val="002060"/>
                <w:lang w:val="en-GB"/>
              </w:rPr>
            </w:pPr>
          </w:p>
        </w:tc>
        <w:tc>
          <w:tcPr>
            <w:tcW w:w="2646" w:type="dxa"/>
          </w:tcPr>
          <w:p w14:paraId="02CB3476" w14:textId="4D36E908"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If the current system continue</w:t>
            </w:r>
            <w:r w:rsidR="008705A5">
              <w:rPr>
                <w:rFonts w:cstheme="minorHAnsi"/>
                <w:color w:val="002060"/>
                <w:lang w:val="en-GB"/>
              </w:rPr>
              <w:t>s</w:t>
            </w:r>
            <w:r w:rsidRPr="00367497">
              <w:rPr>
                <w:rFonts w:cstheme="minorHAnsi"/>
                <w:color w:val="002060"/>
                <w:lang w:val="en-GB"/>
              </w:rPr>
              <w:t xml:space="preserve">, ensure that their workload is alleviated to provide sufficient time for a quality monitoring </w:t>
            </w:r>
            <w:r w:rsidRPr="00367497">
              <w:rPr>
                <w:rFonts w:cstheme="minorHAnsi"/>
                <w:color w:val="002060"/>
                <w:lang w:val="en-GB"/>
              </w:rPr>
              <w:lastRenderedPageBreak/>
              <w:t>and mentoring process. Also reward coordinating teachers either financially or through certificates and other means for the additional task</w:t>
            </w:r>
            <w:r w:rsidR="00406E6F">
              <w:rPr>
                <w:rFonts w:cstheme="minorHAnsi"/>
                <w:color w:val="002060"/>
                <w:lang w:val="en-GB"/>
              </w:rPr>
              <w:t>(s)</w:t>
            </w:r>
            <w:r w:rsidRPr="00367497">
              <w:rPr>
                <w:rFonts w:cstheme="minorHAnsi"/>
                <w:color w:val="002060"/>
                <w:lang w:val="en-GB"/>
              </w:rPr>
              <w:t xml:space="preserve"> they take on </w:t>
            </w:r>
            <w:r w:rsidR="00406E6F">
              <w:rPr>
                <w:rFonts w:cstheme="minorHAnsi"/>
                <w:color w:val="002060"/>
                <w:lang w:val="en-GB"/>
              </w:rPr>
              <w:t>for</w:t>
            </w:r>
            <w:r w:rsidRPr="00367497">
              <w:rPr>
                <w:rFonts w:cstheme="minorHAnsi"/>
                <w:color w:val="002060"/>
                <w:lang w:val="en-GB"/>
              </w:rPr>
              <w:t xml:space="preserve"> coordination of traineeships</w:t>
            </w:r>
          </w:p>
          <w:p w14:paraId="48A83A47" w14:textId="77777777" w:rsidR="004A2FAA" w:rsidRPr="00367497" w:rsidRDefault="004A2FAA" w:rsidP="004A2FAA">
            <w:pPr>
              <w:spacing w:line="200" w:lineRule="exact"/>
              <w:jc w:val="both"/>
              <w:rPr>
                <w:rFonts w:eastAsia="Times New Roman" w:cstheme="minorHAnsi"/>
                <w:color w:val="002060"/>
                <w:lang w:val="en-GB"/>
              </w:rPr>
            </w:pPr>
          </w:p>
          <w:p w14:paraId="78D0A476" w14:textId="77777777" w:rsidR="004A2FAA" w:rsidRPr="00367497" w:rsidRDefault="004A2FAA" w:rsidP="004A2FAA">
            <w:pPr>
              <w:spacing w:line="200" w:lineRule="exact"/>
              <w:jc w:val="both"/>
              <w:rPr>
                <w:rFonts w:cstheme="minorHAnsi"/>
                <w:color w:val="002060"/>
                <w:lang w:val="en-GB"/>
              </w:rPr>
            </w:pPr>
          </w:p>
          <w:p w14:paraId="77423E92" w14:textId="5E74CC6A"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Allocate additional funds for company visits by coordinating teachers and clearly define the processes and procedures for visits and monitoring activities</w:t>
            </w:r>
          </w:p>
        </w:tc>
        <w:tc>
          <w:tcPr>
            <w:tcW w:w="2646" w:type="dxa"/>
          </w:tcPr>
          <w:p w14:paraId="4367630C" w14:textId="2CFF24D4"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lastRenderedPageBreak/>
              <w:t xml:space="preserve">If the current system continues, ensure </w:t>
            </w:r>
            <w:r w:rsidR="00551813">
              <w:rPr>
                <w:rFonts w:cstheme="minorHAnsi"/>
                <w:color w:val="002060"/>
                <w:lang w:val="en-GB"/>
              </w:rPr>
              <w:t>coordinating teachers’</w:t>
            </w:r>
            <w:r w:rsidR="00551813" w:rsidRPr="00367497">
              <w:rPr>
                <w:rFonts w:cstheme="minorHAnsi"/>
                <w:color w:val="002060"/>
                <w:lang w:val="en-GB"/>
              </w:rPr>
              <w:t xml:space="preserve"> </w:t>
            </w:r>
            <w:r w:rsidRPr="00367497">
              <w:rPr>
                <w:rFonts w:cstheme="minorHAnsi"/>
                <w:color w:val="002060"/>
                <w:lang w:val="en-GB"/>
              </w:rPr>
              <w:t>workload</w:t>
            </w:r>
            <w:r w:rsidR="00551813">
              <w:rPr>
                <w:rFonts w:cstheme="minorHAnsi"/>
                <w:color w:val="002060"/>
                <w:lang w:val="en-GB"/>
              </w:rPr>
              <w:t>s</w:t>
            </w:r>
            <w:r w:rsidRPr="00367497">
              <w:rPr>
                <w:rFonts w:cstheme="minorHAnsi"/>
                <w:color w:val="002060"/>
                <w:lang w:val="en-GB"/>
              </w:rPr>
              <w:t xml:space="preserve"> </w:t>
            </w:r>
            <w:r w:rsidR="00551813">
              <w:rPr>
                <w:rFonts w:cstheme="minorHAnsi"/>
                <w:color w:val="002060"/>
                <w:lang w:val="en-GB"/>
              </w:rPr>
              <w:t>are</w:t>
            </w:r>
            <w:r w:rsidR="00551813" w:rsidRPr="00367497">
              <w:rPr>
                <w:rFonts w:cstheme="minorHAnsi"/>
                <w:color w:val="002060"/>
                <w:lang w:val="en-GB"/>
              </w:rPr>
              <w:t xml:space="preserve"> </w:t>
            </w:r>
            <w:r w:rsidRPr="00367497">
              <w:rPr>
                <w:rFonts w:cstheme="minorHAnsi"/>
                <w:color w:val="002060"/>
                <w:lang w:val="en-GB"/>
              </w:rPr>
              <w:t xml:space="preserve">alleviated to provide </w:t>
            </w:r>
            <w:r w:rsidRPr="00367497">
              <w:rPr>
                <w:rFonts w:cstheme="minorHAnsi"/>
                <w:color w:val="002060"/>
                <w:lang w:val="en-GB"/>
              </w:rPr>
              <w:lastRenderedPageBreak/>
              <w:t>sufficient time for a quality monitoring and mentoring process</w:t>
            </w:r>
          </w:p>
          <w:p w14:paraId="704F8E83" w14:textId="77777777" w:rsidR="004A2FAA" w:rsidRPr="00367497" w:rsidRDefault="004A2FAA" w:rsidP="004A2FAA">
            <w:pPr>
              <w:pStyle w:val="ListParagraph"/>
              <w:spacing w:line="200" w:lineRule="exact"/>
              <w:ind w:left="360"/>
              <w:jc w:val="both"/>
              <w:rPr>
                <w:rFonts w:eastAsia="Times New Roman" w:cstheme="minorHAnsi"/>
                <w:color w:val="002060"/>
                <w:lang w:val="en-GB"/>
              </w:rPr>
            </w:pPr>
          </w:p>
          <w:p w14:paraId="371B188C" w14:textId="36BF2A60" w:rsidR="004A2FAA" w:rsidRPr="00367497" w:rsidRDefault="004A2FAA" w:rsidP="004A2FAA">
            <w:pPr>
              <w:pStyle w:val="ListParagraph"/>
              <w:spacing w:line="200" w:lineRule="exact"/>
              <w:ind w:left="360"/>
              <w:jc w:val="both"/>
              <w:rPr>
                <w:rFonts w:eastAsia="Times New Roman" w:cstheme="minorHAnsi"/>
                <w:color w:val="002060"/>
                <w:lang w:val="en-GB"/>
              </w:rPr>
            </w:pPr>
          </w:p>
          <w:p w14:paraId="5EC968C2" w14:textId="77777777" w:rsidR="004A2FAA" w:rsidRPr="00367497" w:rsidRDefault="004A2FAA" w:rsidP="004A2FAA">
            <w:pPr>
              <w:pStyle w:val="ListParagraph"/>
              <w:spacing w:line="200" w:lineRule="exact"/>
              <w:ind w:left="360"/>
              <w:jc w:val="both"/>
              <w:rPr>
                <w:rFonts w:eastAsia="Times New Roman" w:cstheme="minorHAnsi"/>
                <w:color w:val="002060"/>
                <w:lang w:val="en-GB"/>
              </w:rPr>
            </w:pPr>
          </w:p>
          <w:p w14:paraId="25898E80" w14:textId="452F2CC8" w:rsidR="004A2FAA" w:rsidRPr="00367497" w:rsidRDefault="004A2FAA" w:rsidP="004A2FAA">
            <w:pPr>
              <w:pStyle w:val="ListParagraph"/>
              <w:numPr>
                <w:ilvl w:val="0"/>
                <w:numId w:val="4"/>
              </w:numPr>
              <w:spacing w:after="0" w:line="200" w:lineRule="exact"/>
              <w:jc w:val="both"/>
              <w:rPr>
                <w:rFonts w:cstheme="minorHAnsi"/>
                <w:color w:val="002060"/>
                <w:lang w:val="en-GB"/>
              </w:rPr>
            </w:pPr>
            <w:r w:rsidRPr="00367497">
              <w:rPr>
                <w:rFonts w:cstheme="minorHAnsi"/>
                <w:color w:val="002060"/>
                <w:lang w:val="en-GB"/>
              </w:rPr>
              <w:t>Reward coordinating teachers either financially or through certificates and other means for the additional task</w:t>
            </w:r>
            <w:r w:rsidR="00406E6F">
              <w:rPr>
                <w:rFonts w:cstheme="minorHAnsi"/>
                <w:color w:val="002060"/>
                <w:lang w:val="en-GB"/>
              </w:rPr>
              <w:t>(s)</w:t>
            </w:r>
            <w:r w:rsidRPr="00367497">
              <w:rPr>
                <w:rFonts w:cstheme="minorHAnsi"/>
                <w:color w:val="002060"/>
                <w:lang w:val="en-GB"/>
              </w:rPr>
              <w:t xml:space="preserve"> they take on </w:t>
            </w:r>
            <w:r w:rsidR="00406E6F">
              <w:rPr>
                <w:rFonts w:cstheme="minorHAnsi"/>
                <w:color w:val="002060"/>
                <w:lang w:val="en-GB"/>
              </w:rPr>
              <w:t>for</w:t>
            </w:r>
            <w:r w:rsidRPr="00367497">
              <w:rPr>
                <w:rFonts w:cstheme="minorHAnsi"/>
                <w:color w:val="002060"/>
                <w:lang w:val="en-GB"/>
              </w:rPr>
              <w:t xml:space="preserve"> coordination of traineeships</w:t>
            </w:r>
          </w:p>
          <w:p w14:paraId="292C7D99" w14:textId="77777777" w:rsidR="004A2FAA" w:rsidRPr="00367497" w:rsidRDefault="004A2FAA" w:rsidP="004A2FAA">
            <w:pPr>
              <w:pStyle w:val="ListParagraph"/>
              <w:spacing w:line="200" w:lineRule="exact"/>
              <w:ind w:left="360"/>
              <w:jc w:val="both"/>
              <w:rPr>
                <w:rFonts w:cstheme="minorHAnsi"/>
                <w:color w:val="002060"/>
                <w:lang w:val="en-GB"/>
              </w:rPr>
            </w:pPr>
          </w:p>
          <w:p w14:paraId="2ADB19CB" w14:textId="629321FC"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Allocate additional funds for company visits by coordinating teachers and clearly define the processes and procedures for visits and monitoring activities</w:t>
            </w:r>
          </w:p>
        </w:tc>
        <w:tc>
          <w:tcPr>
            <w:tcW w:w="2646" w:type="dxa"/>
          </w:tcPr>
          <w:p w14:paraId="327957F7" w14:textId="3DD5BEFC"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lastRenderedPageBreak/>
              <w:t xml:space="preserve">Update job descriptions of coordinating teachers and company trainers </w:t>
            </w:r>
          </w:p>
          <w:p w14:paraId="743062B0" w14:textId="4C0CAA94"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lastRenderedPageBreak/>
              <w:t>Identify human resource impact of redistribution/re</w:t>
            </w:r>
            <w:r w:rsidR="008705A5">
              <w:rPr>
                <w:rFonts w:eastAsia="Times New Roman" w:cstheme="minorHAnsi"/>
                <w:color w:val="002060"/>
                <w:lang w:val="en-GB"/>
              </w:rPr>
              <w:t>-</w:t>
            </w:r>
            <w:r w:rsidRPr="00367497">
              <w:rPr>
                <w:rFonts w:eastAsia="Times New Roman" w:cstheme="minorHAnsi"/>
                <w:color w:val="002060"/>
                <w:lang w:val="en-GB"/>
              </w:rPr>
              <w:t>allocation in schools and companies</w:t>
            </w:r>
          </w:p>
          <w:p w14:paraId="7F46F078" w14:textId="77777777" w:rsidR="004A2FAA" w:rsidRPr="00367497" w:rsidRDefault="004A2FAA" w:rsidP="004A2FAA">
            <w:pPr>
              <w:spacing w:line="200" w:lineRule="exact"/>
              <w:jc w:val="both"/>
              <w:rPr>
                <w:rFonts w:eastAsia="Times New Roman" w:cstheme="minorHAnsi"/>
                <w:color w:val="002060"/>
                <w:lang w:val="en-GB"/>
              </w:rPr>
            </w:pPr>
          </w:p>
          <w:p w14:paraId="5F843995" w14:textId="1CF8D239" w:rsidR="004A2FAA" w:rsidRPr="00367497" w:rsidRDefault="008705A5" w:rsidP="004A2FAA">
            <w:pPr>
              <w:pStyle w:val="ListParagraph"/>
              <w:numPr>
                <w:ilvl w:val="0"/>
                <w:numId w:val="5"/>
              </w:numPr>
              <w:spacing w:after="0" w:line="200" w:lineRule="exact"/>
              <w:jc w:val="both"/>
              <w:rPr>
                <w:rFonts w:eastAsia="Times New Roman" w:cstheme="minorHAnsi"/>
                <w:color w:val="002060"/>
                <w:lang w:val="en-GB"/>
              </w:rPr>
            </w:pPr>
            <w:r>
              <w:rPr>
                <w:rFonts w:eastAsia="Times New Roman" w:cstheme="minorHAnsi"/>
                <w:color w:val="002060"/>
                <w:lang w:val="en-GB"/>
              </w:rPr>
              <w:t>Create</w:t>
            </w:r>
            <w:r w:rsidRPr="00367497">
              <w:rPr>
                <w:rFonts w:eastAsia="Times New Roman" w:cstheme="minorHAnsi"/>
                <w:color w:val="002060"/>
                <w:lang w:val="en-GB"/>
              </w:rPr>
              <w:t xml:space="preserve"> </w:t>
            </w:r>
            <w:r w:rsidR="004A2FAA" w:rsidRPr="00367497">
              <w:rPr>
                <w:rFonts w:eastAsia="Times New Roman" w:cstheme="minorHAnsi"/>
                <w:color w:val="002060"/>
                <w:lang w:val="en-GB"/>
              </w:rPr>
              <w:t>suitable reward, recognition and support mechanisms</w:t>
            </w:r>
          </w:p>
          <w:p w14:paraId="6EA1EB0F" w14:textId="77777777" w:rsidR="004A2FAA" w:rsidRPr="00367497" w:rsidRDefault="004A2FAA" w:rsidP="004A2FAA">
            <w:pPr>
              <w:spacing w:line="200" w:lineRule="exact"/>
              <w:jc w:val="both"/>
              <w:rPr>
                <w:rFonts w:eastAsia="Times New Roman" w:cstheme="minorHAnsi"/>
                <w:color w:val="002060"/>
                <w:lang w:val="en-GB"/>
              </w:rPr>
            </w:pPr>
          </w:p>
          <w:p w14:paraId="54C387CC" w14:textId="77777777" w:rsidR="004A2FAA" w:rsidRPr="00367497" w:rsidRDefault="004A2FAA" w:rsidP="004A2FAA">
            <w:pPr>
              <w:spacing w:line="200" w:lineRule="exact"/>
              <w:jc w:val="both"/>
              <w:rPr>
                <w:rFonts w:eastAsia="Times New Roman" w:cstheme="minorHAnsi"/>
                <w:color w:val="002060"/>
                <w:lang w:val="en-GB"/>
              </w:rPr>
            </w:pPr>
          </w:p>
          <w:p w14:paraId="6C3D85EF" w14:textId="77777777" w:rsidR="004A2FAA" w:rsidRPr="00367497" w:rsidRDefault="004A2FAA" w:rsidP="004A2FAA">
            <w:pPr>
              <w:spacing w:line="200" w:lineRule="exact"/>
              <w:jc w:val="both"/>
              <w:rPr>
                <w:rFonts w:eastAsia="Times New Roman" w:cstheme="minorHAnsi"/>
                <w:color w:val="002060"/>
                <w:lang w:val="en-GB"/>
              </w:rPr>
            </w:pPr>
          </w:p>
          <w:p w14:paraId="0F480016" w14:textId="3A5E2912" w:rsidR="004A2FAA" w:rsidRPr="00367497" w:rsidRDefault="004A2FAA" w:rsidP="004A2FAA">
            <w:pPr>
              <w:spacing w:line="200" w:lineRule="exact"/>
              <w:jc w:val="both"/>
              <w:rPr>
                <w:rFonts w:eastAsia="Times New Roman" w:cstheme="minorHAnsi"/>
                <w:color w:val="002060"/>
                <w:lang w:val="en-GB"/>
              </w:rPr>
            </w:pPr>
          </w:p>
          <w:p w14:paraId="495A7859" w14:textId="44BF6CAC" w:rsidR="004A2FAA" w:rsidRDefault="004A2FAA" w:rsidP="004A2FAA">
            <w:pPr>
              <w:spacing w:line="200" w:lineRule="exact"/>
              <w:jc w:val="both"/>
              <w:rPr>
                <w:rFonts w:eastAsia="Times New Roman" w:cstheme="minorHAnsi"/>
                <w:color w:val="002060"/>
                <w:lang w:val="en-GB"/>
              </w:rPr>
            </w:pPr>
          </w:p>
          <w:p w14:paraId="7EB8EC5B" w14:textId="77777777" w:rsidR="00406E6F" w:rsidRPr="00367497" w:rsidRDefault="00406E6F" w:rsidP="004A2FAA">
            <w:pPr>
              <w:spacing w:line="200" w:lineRule="exact"/>
              <w:jc w:val="both"/>
              <w:rPr>
                <w:rFonts w:eastAsia="Times New Roman" w:cstheme="minorHAnsi"/>
                <w:color w:val="002060"/>
                <w:lang w:val="en-GB"/>
              </w:rPr>
            </w:pPr>
          </w:p>
          <w:p w14:paraId="583812F3" w14:textId="77777777" w:rsidR="004A2FAA" w:rsidRPr="00367497" w:rsidRDefault="004A2FAA" w:rsidP="004A2FAA">
            <w:pPr>
              <w:spacing w:line="200" w:lineRule="exact"/>
              <w:jc w:val="both"/>
              <w:rPr>
                <w:rFonts w:eastAsia="Times New Roman" w:cstheme="minorHAnsi"/>
                <w:color w:val="002060"/>
                <w:lang w:val="en-GB"/>
              </w:rPr>
            </w:pPr>
          </w:p>
          <w:p w14:paraId="7A3BCEA3" w14:textId="550CAE9A"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 xml:space="preserve">Allocate additional funds for teachers’ </w:t>
            </w:r>
            <w:r w:rsidRPr="00367497">
              <w:rPr>
                <w:rFonts w:eastAsia="Times New Roman" w:cstheme="minorHAnsi"/>
                <w:color w:val="002060"/>
                <w:lang w:val="en-GB"/>
              </w:rPr>
              <w:t>company</w:t>
            </w:r>
            <w:r w:rsidRPr="00367497">
              <w:rPr>
                <w:rFonts w:cstheme="minorHAnsi"/>
                <w:color w:val="002060"/>
                <w:lang w:val="en-GB"/>
              </w:rPr>
              <w:t xml:space="preserve"> visits</w:t>
            </w:r>
          </w:p>
        </w:tc>
        <w:tc>
          <w:tcPr>
            <w:tcW w:w="1705" w:type="dxa"/>
          </w:tcPr>
          <w:p w14:paraId="637345AA"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MoNE</w:t>
            </w:r>
          </w:p>
          <w:p w14:paraId="58446DBD"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36703CE3" w14:textId="77777777" w:rsidR="004A2FAA" w:rsidRPr="00367497" w:rsidRDefault="004A2FAA" w:rsidP="004A2FAA">
            <w:pPr>
              <w:spacing w:line="200" w:lineRule="exact"/>
              <w:jc w:val="both"/>
              <w:rPr>
                <w:rFonts w:eastAsia="Times New Roman" w:cstheme="minorHAnsi"/>
                <w:color w:val="002060"/>
                <w:lang w:val="en-GB"/>
              </w:rPr>
            </w:pPr>
          </w:p>
        </w:tc>
      </w:tr>
      <w:tr w:rsidR="004A2FAA" w:rsidRPr="00367497" w14:paraId="6498A38E" w14:textId="0ADCAC1B" w:rsidTr="002F412F">
        <w:trPr>
          <w:trHeight w:val="567"/>
          <w:jc w:val="center"/>
        </w:trPr>
        <w:tc>
          <w:tcPr>
            <w:tcW w:w="1980" w:type="dxa"/>
            <w:vMerge/>
          </w:tcPr>
          <w:p w14:paraId="2693F354" w14:textId="77777777" w:rsidR="004A2FAA" w:rsidRPr="00367497" w:rsidRDefault="004A2FAA" w:rsidP="004A2FAA">
            <w:pPr>
              <w:spacing w:line="200" w:lineRule="exact"/>
              <w:ind w:left="360"/>
              <w:jc w:val="both"/>
              <w:rPr>
                <w:rFonts w:eastAsia="Times New Roman" w:cstheme="minorHAnsi"/>
                <w:b/>
                <w:color w:val="002060"/>
                <w:lang w:val="en-GB"/>
              </w:rPr>
            </w:pPr>
          </w:p>
        </w:tc>
        <w:tc>
          <w:tcPr>
            <w:tcW w:w="2646" w:type="dxa"/>
          </w:tcPr>
          <w:p w14:paraId="14EAA1A1" w14:textId="380ACE7E"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Conduct a training needs analysis for coordinating teachers and company trainers and repeat this analysis periodically to make sure they are equipped with the skills and qualifications required for delivering a high-quality traineeship</w:t>
            </w:r>
          </w:p>
          <w:p w14:paraId="0847553D" w14:textId="77777777" w:rsidR="004A2FAA" w:rsidRPr="00367497" w:rsidRDefault="004A2FAA" w:rsidP="004A2FAA">
            <w:pPr>
              <w:spacing w:line="200" w:lineRule="exact"/>
              <w:jc w:val="both"/>
              <w:rPr>
                <w:rFonts w:cstheme="minorHAnsi"/>
                <w:color w:val="002060"/>
                <w:lang w:val="en-GB"/>
              </w:rPr>
            </w:pPr>
          </w:p>
          <w:p w14:paraId="45900D93" w14:textId="3D48D800" w:rsidR="004A2FAA" w:rsidRPr="00367497" w:rsidRDefault="004A2FAA" w:rsidP="008D4E65">
            <w:pPr>
              <w:spacing w:line="200" w:lineRule="exact"/>
              <w:jc w:val="both"/>
              <w:rPr>
                <w:rFonts w:cstheme="minorHAnsi"/>
                <w:color w:val="002060"/>
                <w:lang w:val="en-GB"/>
              </w:rPr>
            </w:pPr>
            <w:r w:rsidRPr="00367497">
              <w:rPr>
                <w:rFonts w:cstheme="minorHAnsi"/>
                <w:color w:val="002060"/>
                <w:lang w:val="en-GB"/>
              </w:rPr>
              <w:t xml:space="preserve">Provide cooperative learning opportunities for WBL tasks to coordinating teachers and company trainers in collaboration with the Ministry of Labour and Social Security and the </w:t>
            </w:r>
            <w:r w:rsidRPr="00367497">
              <w:rPr>
                <w:rFonts w:cstheme="minorHAnsi"/>
                <w:color w:val="002060"/>
                <w:lang w:val="en-GB"/>
              </w:rPr>
              <w:lastRenderedPageBreak/>
              <w:t>social partners such as TOBB, TESK and TISK. Organise regular traineeship meetings involving all parties to review the progress</w:t>
            </w:r>
          </w:p>
        </w:tc>
        <w:tc>
          <w:tcPr>
            <w:tcW w:w="2646" w:type="dxa"/>
          </w:tcPr>
          <w:p w14:paraId="4265A3FB" w14:textId="418BAACC" w:rsidR="004A2FAA" w:rsidRPr="00367497" w:rsidRDefault="004A2FAA" w:rsidP="004A2FAA">
            <w:pPr>
              <w:pStyle w:val="ListParagraph"/>
              <w:numPr>
                <w:ilvl w:val="0"/>
                <w:numId w:val="4"/>
              </w:numPr>
              <w:spacing w:after="0" w:line="200" w:lineRule="exact"/>
              <w:jc w:val="both"/>
              <w:rPr>
                <w:rFonts w:cstheme="minorHAnsi"/>
                <w:color w:val="002060"/>
                <w:lang w:val="en-GB"/>
              </w:rPr>
            </w:pPr>
            <w:r w:rsidRPr="00367497">
              <w:rPr>
                <w:rFonts w:cstheme="minorHAnsi"/>
                <w:color w:val="002060"/>
                <w:lang w:val="en-GB"/>
              </w:rPr>
              <w:lastRenderedPageBreak/>
              <w:t>Conduct a training needs analysis for coordinating teachers and company trainers and repeat this analysis periodically</w:t>
            </w:r>
          </w:p>
          <w:p w14:paraId="5050BD62" w14:textId="77777777" w:rsidR="004A2FAA" w:rsidRPr="00367497" w:rsidRDefault="004A2FAA" w:rsidP="004A2FAA">
            <w:pPr>
              <w:pStyle w:val="ListParagraph"/>
              <w:spacing w:line="200" w:lineRule="exact"/>
              <w:ind w:left="360"/>
              <w:jc w:val="both"/>
              <w:rPr>
                <w:rFonts w:cstheme="minorHAnsi"/>
                <w:color w:val="002060"/>
                <w:lang w:val="en-GB"/>
              </w:rPr>
            </w:pPr>
          </w:p>
          <w:p w14:paraId="447E3357" w14:textId="2E934AF2"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 xml:space="preserve">In collaboration with key stakeholders, provide cooperative learning opportunities for education and training staff in schools and companies to support them in their </w:t>
            </w:r>
            <w:r w:rsidR="005514EA" w:rsidRPr="00367497">
              <w:rPr>
                <w:rFonts w:cstheme="minorHAnsi"/>
                <w:color w:val="002060"/>
                <w:lang w:val="en-GB"/>
              </w:rPr>
              <w:t>traineeship</w:t>
            </w:r>
            <w:r w:rsidR="005514EA">
              <w:rPr>
                <w:rFonts w:cstheme="minorHAnsi"/>
                <w:color w:val="002060"/>
                <w:lang w:val="en-GB"/>
              </w:rPr>
              <w:t>-</w:t>
            </w:r>
            <w:r w:rsidRPr="00367497">
              <w:rPr>
                <w:rFonts w:cstheme="minorHAnsi"/>
                <w:color w:val="002060"/>
                <w:lang w:val="en-GB"/>
              </w:rPr>
              <w:t>specific tasks</w:t>
            </w:r>
          </w:p>
        </w:tc>
        <w:tc>
          <w:tcPr>
            <w:tcW w:w="2646" w:type="dxa"/>
          </w:tcPr>
          <w:p w14:paraId="3884692C" w14:textId="77777777"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 xml:space="preserve">Conduct a training needs analysis </w:t>
            </w:r>
          </w:p>
          <w:p w14:paraId="4AC38B49" w14:textId="3FE36C55"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Address such needs through planning and implementation of capacity building activities</w:t>
            </w:r>
          </w:p>
          <w:p w14:paraId="4AC3423D" w14:textId="646633F0"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Establish a new CPD system or integrate to the existing one for participation of those with training needs with no special limitations</w:t>
            </w:r>
          </w:p>
          <w:p w14:paraId="3FD10C61" w14:textId="528571A9"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Carry out and disseminate results of impact analysis of CPD activities for teachers </w:t>
            </w:r>
            <w:r w:rsidRPr="00367497">
              <w:rPr>
                <w:rFonts w:eastAsia="Times New Roman" w:cstheme="minorHAnsi"/>
                <w:color w:val="002060"/>
                <w:lang w:val="en-GB"/>
              </w:rPr>
              <w:lastRenderedPageBreak/>
              <w:t>and company trainers on graduate employment and quality</w:t>
            </w:r>
          </w:p>
        </w:tc>
        <w:tc>
          <w:tcPr>
            <w:tcW w:w="1705" w:type="dxa"/>
          </w:tcPr>
          <w:p w14:paraId="51D4C67F"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MoNE</w:t>
            </w:r>
          </w:p>
          <w:p w14:paraId="6ACFC722"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TOBB and other social partners</w:t>
            </w:r>
          </w:p>
          <w:p w14:paraId="40174AC1"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2F905DFC" w14:textId="63AF02AC"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Inclusion of and support by all stakeholders in the processes of training needs identification and analysis will increase productivity and efficiency of the interventions</w:t>
            </w:r>
          </w:p>
          <w:p w14:paraId="5072511B" w14:textId="77777777" w:rsidR="004A2FAA" w:rsidRPr="00367497" w:rsidRDefault="004A2FAA" w:rsidP="004A2FAA">
            <w:pPr>
              <w:spacing w:line="200" w:lineRule="exact"/>
              <w:ind w:left="360"/>
              <w:jc w:val="both"/>
              <w:rPr>
                <w:rFonts w:eastAsia="Times New Roman" w:cstheme="minorHAnsi"/>
                <w:color w:val="002060"/>
                <w:lang w:val="en-GB"/>
              </w:rPr>
            </w:pPr>
          </w:p>
          <w:p w14:paraId="4EC340E7" w14:textId="4C067BBE" w:rsidR="004A2FAA" w:rsidRPr="00367497" w:rsidRDefault="00D31D18" w:rsidP="004A2FAA">
            <w:pPr>
              <w:spacing w:line="200" w:lineRule="exact"/>
              <w:jc w:val="both"/>
              <w:rPr>
                <w:rFonts w:eastAsia="Times New Roman" w:cstheme="minorHAnsi"/>
                <w:color w:val="002060"/>
                <w:lang w:val="en-GB"/>
              </w:rPr>
            </w:pPr>
            <w:r>
              <w:rPr>
                <w:rFonts w:eastAsia="Times New Roman" w:cstheme="minorHAnsi"/>
                <w:color w:val="002060"/>
                <w:lang w:val="en-GB"/>
              </w:rPr>
              <w:t xml:space="preserve">The </w:t>
            </w:r>
            <w:r w:rsidR="004A2FAA" w:rsidRPr="00367497">
              <w:rPr>
                <w:rFonts w:eastAsia="Times New Roman" w:cstheme="minorHAnsi"/>
                <w:color w:val="002060"/>
                <w:lang w:val="en-GB"/>
              </w:rPr>
              <w:t xml:space="preserve">MoNE may ask social partners to launch a call for traineeship provision by their own institutions or their affiliates. Bilateral or multilateral </w:t>
            </w:r>
            <w:r w:rsidR="004A2FAA" w:rsidRPr="00367497">
              <w:rPr>
                <w:rFonts w:eastAsia="Times New Roman" w:cstheme="minorHAnsi"/>
                <w:color w:val="002060"/>
                <w:lang w:val="en-GB"/>
              </w:rPr>
              <w:lastRenderedPageBreak/>
              <w:t>protocols between the MoNE and social partners may be signed that will include suitable incentives</w:t>
            </w:r>
          </w:p>
        </w:tc>
      </w:tr>
      <w:tr w:rsidR="004A2FAA" w:rsidRPr="00367497" w14:paraId="2CBDF8F7" w14:textId="26D4EB3C" w:rsidTr="002F412F">
        <w:trPr>
          <w:trHeight w:val="567"/>
          <w:jc w:val="center"/>
        </w:trPr>
        <w:tc>
          <w:tcPr>
            <w:tcW w:w="1980" w:type="dxa"/>
            <w:vMerge/>
          </w:tcPr>
          <w:p w14:paraId="5089AB98" w14:textId="77777777" w:rsidR="004A2FAA" w:rsidRPr="00367497" w:rsidRDefault="004A2FAA" w:rsidP="004A2FAA">
            <w:pPr>
              <w:spacing w:line="200" w:lineRule="exact"/>
              <w:ind w:left="360"/>
              <w:jc w:val="both"/>
              <w:rPr>
                <w:rFonts w:eastAsia="Times New Roman" w:cstheme="minorHAnsi"/>
                <w:b/>
                <w:color w:val="002060"/>
                <w:lang w:val="en-GB"/>
              </w:rPr>
            </w:pPr>
          </w:p>
        </w:tc>
        <w:tc>
          <w:tcPr>
            <w:tcW w:w="2646" w:type="dxa"/>
          </w:tcPr>
          <w:p w14:paraId="4C88D8DC" w14:textId="2FC5FA25"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In collaboration with the MoNE and other stakeholders, plan and implement awareness</w:t>
            </w:r>
            <w:r w:rsidR="000F35B3">
              <w:rPr>
                <w:rFonts w:cstheme="minorHAnsi"/>
                <w:color w:val="002060"/>
                <w:lang w:val="en-GB"/>
              </w:rPr>
              <w:t>-</w:t>
            </w:r>
            <w:r w:rsidRPr="00367497">
              <w:rPr>
                <w:rFonts w:cstheme="minorHAnsi"/>
                <w:color w:val="002060"/>
                <w:lang w:val="en-GB"/>
              </w:rPr>
              <w:t>raising and information activities for companies as well as students, parents and the larger community to promote the importance of and facilitate access to traineeship</w:t>
            </w:r>
            <w:r w:rsidR="005514EA">
              <w:rPr>
                <w:rFonts w:cstheme="minorHAnsi"/>
                <w:color w:val="002060"/>
                <w:lang w:val="en-GB"/>
              </w:rPr>
              <w:t>s</w:t>
            </w:r>
          </w:p>
        </w:tc>
        <w:tc>
          <w:tcPr>
            <w:tcW w:w="2646" w:type="dxa"/>
          </w:tcPr>
          <w:p w14:paraId="38F44651" w14:textId="591A3A47"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With the support of key stakeholders, plan and implement awareness</w:t>
            </w:r>
            <w:r w:rsidR="000F35B3">
              <w:rPr>
                <w:rFonts w:cstheme="minorHAnsi"/>
                <w:color w:val="002060"/>
                <w:lang w:val="en-GB"/>
              </w:rPr>
              <w:t>-</w:t>
            </w:r>
            <w:r w:rsidRPr="00367497">
              <w:rPr>
                <w:rFonts w:cstheme="minorHAnsi"/>
                <w:color w:val="002060"/>
                <w:lang w:val="en-GB"/>
              </w:rPr>
              <w:t>raising and information activities for companies as well as students, parents and the larger community</w:t>
            </w:r>
          </w:p>
        </w:tc>
        <w:tc>
          <w:tcPr>
            <w:tcW w:w="2646" w:type="dxa"/>
          </w:tcPr>
          <w:p w14:paraId="0E3A5577" w14:textId="5E3A91A7"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Carry out awareness</w:t>
            </w:r>
            <w:r w:rsidR="000F35B3">
              <w:rPr>
                <w:rFonts w:eastAsia="Times New Roman" w:cstheme="minorHAnsi"/>
                <w:color w:val="002060"/>
                <w:lang w:val="en-GB"/>
              </w:rPr>
              <w:t>-</w:t>
            </w:r>
            <w:r w:rsidRPr="00367497">
              <w:rPr>
                <w:rFonts w:eastAsia="Times New Roman" w:cstheme="minorHAnsi"/>
                <w:color w:val="002060"/>
                <w:lang w:val="en-GB"/>
              </w:rPr>
              <w:t>raising and public promotion campaign and activities on</w:t>
            </w:r>
            <w:r w:rsidR="00BA78FF" w:rsidRPr="00367497">
              <w:rPr>
                <w:rFonts w:eastAsia="Times New Roman" w:cstheme="minorHAnsi"/>
                <w:color w:val="002060"/>
                <w:lang w:val="en-GB"/>
              </w:rPr>
              <w:t xml:space="preserve"> </w:t>
            </w:r>
            <w:r w:rsidRPr="00367497">
              <w:rPr>
                <w:rFonts w:eastAsia="Times New Roman" w:cstheme="minorHAnsi"/>
                <w:color w:val="002060"/>
                <w:lang w:val="en-GB"/>
              </w:rPr>
              <w:t>traineeship</w:t>
            </w:r>
            <w:r w:rsidR="005514EA">
              <w:rPr>
                <w:rFonts w:eastAsia="Times New Roman" w:cstheme="minorHAnsi"/>
                <w:color w:val="002060"/>
                <w:lang w:val="en-GB"/>
              </w:rPr>
              <w:t>s</w:t>
            </w:r>
            <w:r w:rsidRPr="00367497">
              <w:rPr>
                <w:rFonts w:eastAsia="Times New Roman" w:cstheme="minorHAnsi"/>
                <w:color w:val="002060"/>
                <w:lang w:val="en-GB"/>
              </w:rPr>
              <w:t xml:space="preserve"> for companies, students, parents, and the general public</w:t>
            </w:r>
          </w:p>
        </w:tc>
        <w:tc>
          <w:tcPr>
            <w:tcW w:w="1705" w:type="dxa"/>
          </w:tcPr>
          <w:p w14:paraId="6EED6702"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24959B15"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1A6B4913"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51512CF8" w14:textId="0325181F"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Sharing success stories and good practices through the media (</w:t>
            </w:r>
            <w:r w:rsidR="005514EA">
              <w:rPr>
                <w:rFonts w:eastAsia="Times New Roman" w:cstheme="minorHAnsi"/>
                <w:color w:val="002060"/>
                <w:lang w:val="en-GB"/>
              </w:rPr>
              <w:t xml:space="preserve">e.g. </w:t>
            </w:r>
            <w:r w:rsidRPr="00367497">
              <w:rPr>
                <w:rFonts w:eastAsia="Times New Roman" w:cstheme="minorHAnsi"/>
                <w:color w:val="002060"/>
                <w:lang w:val="en-GB"/>
              </w:rPr>
              <w:t>newspapers, radio, TV, open air activities, social media) will facilitate achievement of effective results in a short period of time</w:t>
            </w:r>
          </w:p>
        </w:tc>
      </w:tr>
      <w:tr w:rsidR="004A2FAA" w:rsidRPr="00367497" w14:paraId="787C6611" w14:textId="32370D92" w:rsidTr="002F412F">
        <w:trPr>
          <w:trHeight w:val="567"/>
          <w:jc w:val="center"/>
        </w:trPr>
        <w:tc>
          <w:tcPr>
            <w:tcW w:w="1980" w:type="dxa"/>
            <w:vMerge w:val="restart"/>
          </w:tcPr>
          <w:p w14:paraId="0F04F559" w14:textId="77777777" w:rsidR="004A2FAA" w:rsidRPr="00367497" w:rsidRDefault="004A2FAA" w:rsidP="004A2FAA">
            <w:pPr>
              <w:pStyle w:val="ListParagraph"/>
              <w:numPr>
                <w:ilvl w:val="0"/>
                <w:numId w:val="6"/>
              </w:numPr>
              <w:spacing w:after="0" w:line="200" w:lineRule="exact"/>
              <w:jc w:val="both"/>
              <w:rPr>
                <w:rFonts w:eastAsia="Times New Roman" w:cstheme="minorHAnsi"/>
                <w:b/>
                <w:color w:val="002060"/>
                <w:lang w:val="en-GB"/>
              </w:rPr>
            </w:pPr>
            <w:r w:rsidRPr="00367497">
              <w:rPr>
                <w:rFonts w:eastAsia="Times New Roman" w:cstheme="minorHAnsi"/>
                <w:b/>
                <w:color w:val="002060"/>
                <w:lang w:val="en-GB"/>
              </w:rPr>
              <w:t>Social protection, inclusion – equal opportunities for all</w:t>
            </w:r>
          </w:p>
          <w:p w14:paraId="4C451419" w14:textId="77777777" w:rsidR="004A2FAA" w:rsidRPr="00367497" w:rsidRDefault="004A2FAA" w:rsidP="004A2FAA">
            <w:pPr>
              <w:spacing w:line="200" w:lineRule="exact"/>
              <w:jc w:val="both"/>
              <w:rPr>
                <w:rFonts w:eastAsia="Times New Roman" w:cstheme="minorHAnsi"/>
                <w:b/>
                <w:color w:val="002060"/>
                <w:lang w:val="en-GB"/>
              </w:rPr>
            </w:pPr>
          </w:p>
        </w:tc>
        <w:tc>
          <w:tcPr>
            <w:tcW w:w="2646" w:type="dxa"/>
          </w:tcPr>
          <w:p w14:paraId="1120E8D6" w14:textId="13292D21"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Develop a system with the MoNE to encourage and support companies capable of providing placements for students with special needs (with</w:t>
            </w:r>
            <w:r w:rsidR="005514EA">
              <w:rPr>
                <w:rFonts w:cstheme="minorHAnsi"/>
                <w:color w:val="002060"/>
                <w:lang w:val="en-GB"/>
              </w:rPr>
              <w:t xml:space="preserve"> an</w:t>
            </w:r>
            <w:r w:rsidRPr="00367497">
              <w:rPr>
                <w:rFonts w:cstheme="minorHAnsi"/>
                <w:color w:val="002060"/>
                <w:lang w:val="en-GB"/>
              </w:rPr>
              <w:t xml:space="preserve"> Individualised Learning Plan) </w:t>
            </w:r>
            <w:r w:rsidR="005514EA">
              <w:rPr>
                <w:rFonts w:cstheme="minorHAnsi"/>
                <w:color w:val="002060"/>
                <w:lang w:val="en-GB"/>
              </w:rPr>
              <w:t>through</w:t>
            </w:r>
            <w:r w:rsidR="005514EA" w:rsidRPr="00367497">
              <w:rPr>
                <w:rFonts w:cstheme="minorHAnsi"/>
                <w:color w:val="002060"/>
                <w:lang w:val="en-GB"/>
              </w:rPr>
              <w:t xml:space="preserve"> </w:t>
            </w:r>
            <w:r w:rsidRPr="00367497">
              <w:rPr>
                <w:rFonts w:cstheme="minorHAnsi"/>
                <w:color w:val="002060"/>
                <w:lang w:val="en-GB"/>
              </w:rPr>
              <w:t xml:space="preserve">the schools’ guidance and counselling units as well as </w:t>
            </w:r>
            <w:r w:rsidR="00463A2B">
              <w:rPr>
                <w:rFonts w:cstheme="minorHAnsi"/>
                <w:color w:val="002060"/>
                <w:lang w:val="en-GB"/>
              </w:rPr>
              <w:t>g</w:t>
            </w:r>
            <w:r w:rsidR="00463A2B" w:rsidRPr="00367497">
              <w:rPr>
                <w:rFonts w:cstheme="minorHAnsi"/>
                <w:color w:val="002060"/>
                <w:lang w:val="en-GB"/>
              </w:rPr>
              <w:t xml:space="preserve">uidance </w:t>
            </w:r>
            <w:r w:rsidR="00463A2B">
              <w:rPr>
                <w:rFonts w:cstheme="minorHAnsi"/>
                <w:color w:val="002060"/>
                <w:lang w:val="en-GB"/>
              </w:rPr>
              <w:t>r</w:t>
            </w:r>
            <w:r w:rsidR="00463A2B" w:rsidRPr="00367497">
              <w:rPr>
                <w:rFonts w:cstheme="minorHAnsi"/>
                <w:color w:val="002060"/>
                <w:lang w:val="en-GB"/>
              </w:rPr>
              <w:t xml:space="preserve">esearch </w:t>
            </w:r>
            <w:r w:rsidR="00463A2B">
              <w:rPr>
                <w:rFonts w:cstheme="minorHAnsi"/>
                <w:color w:val="002060"/>
                <w:lang w:val="en-GB"/>
              </w:rPr>
              <w:t>c</w:t>
            </w:r>
            <w:r w:rsidR="00463A2B" w:rsidRPr="00367497">
              <w:rPr>
                <w:rFonts w:cstheme="minorHAnsi"/>
                <w:color w:val="002060"/>
                <w:lang w:val="en-GB"/>
              </w:rPr>
              <w:t xml:space="preserve">entres </w:t>
            </w:r>
          </w:p>
        </w:tc>
        <w:tc>
          <w:tcPr>
            <w:tcW w:w="2646" w:type="dxa"/>
          </w:tcPr>
          <w:p w14:paraId="369126D8" w14:textId="439C28D8"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 xml:space="preserve">Develop a system with </w:t>
            </w:r>
            <w:r w:rsidR="00600DC0">
              <w:rPr>
                <w:rFonts w:cstheme="minorHAnsi"/>
                <w:color w:val="002060"/>
                <w:lang w:val="en-GB"/>
              </w:rPr>
              <w:t xml:space="preserve">the </w:t>
            </w:r>
            <w:r w:rsidRPr="00367497">
              <w:rPr>
                <w:rFonts w:cstheme="minorHAnsi"/>
                <w:color w:val="002060"/>
                <w:lang w:val="en-GB"/>
              </w:rPr>
              <w:t>MoNE to encourage and support companies capable of providing placements for students with special needs (with</w:t>
            </w:r>
            <w:r w:rsidR="005514EA">
              <w:rPr>
                <w:rFonts w:cstheme="minorHAnsi"/>
                <w:color w:val="002060"/>
                <w:lang w:val="en-GB"/>
              </w:rPr>
              <w:t xml:space="preserve"> an</w:t>
            </w:r>
            <w:r w:rsidRPr="00367497">
              <w:rPr>
                <w:rFonts w:cstheme="minorHAnsi"/>
                <w:color w:val="002060"/>
                <w:lang w:val="en-GB"/>
              </w:rPr>
              <w:t xml:space="preserve"> Individualised Learning Plan)</w:t>
            </w:r>
          </w:p>
        </w:tc>
        <w:tc>
          <w:tcPr>
            <w:tcW w:w="2646" w:type="dxa"/>
          </w:tcPr>
          <w:p w14:paraId="798C02C8" w14:textId="77777777"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Develop a sustainable system to identify companies capable of providing placements for students with special needs</w:t>
            </w:r>
          </w:p>
          <w:p w14:paraId="0B53BC74" w14:textId="16CBE7CA"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 xml:space="preserve">Promote such traineeship companies </w:t>
            </w:r>
            <w:r w:rsidR="005514EA">
              <w:rPr>
                <w:rFonts w:cstheme="minorHAnsi"/>
                <w:color w:val="002060"/>
                <w:lang w:val="en-GB"/>
              </w:rPr>
              <w:t>through</w:t>
            </w:r>
            <w:r w:rsidRPr="00367497">
              <w:rPr>
                <w:rFonts w:cstheme="minorHAnsi"/>
                <w:color w:val="002060"/>
                <w:lang w:val="en-GB"/>
              </w:rPr>
              <w:t xml:space="preserve"> state subsidies</w:t>
            </w:r>
          </w:p>
        </w:tc>
        <w:tc>
          <w:tcPr>
            <w:tcW w:w="1705" w:type="dxa"/>
          </w:tcPr>
          <w:p w14:paraId="2671631E"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66F4397B"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424E1DBE"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05106DF6" w14:textId="77777777" w:rsidR="004A2FAA" w:rsidRPr="00367497" w:rsidRDefault="004A2FAA" w:rsidP="004A2FAA">
            <w:pPr>
              <w:spacing w:line="200" w:lineRule="exact"/>
              <w:jc w:val="both"/>
              <w:rPr>
                <w:rFonts w:eastAsia="Times New Roman" w:cstheme="minorHAnsi"/>
                <w:color w:val="002060"/>
                <w:lang w:val="en-GB"/>
              </w:rPr>
            </w:pPr>
          </w:p>
        </w:tc>
      </w:tr>
      <w:tr w:rsidR="004A2FAA" w:rsidRPr="00367497" w14:paraId="2676C716" w14:textId="62573AA0" w:rsidTr="002F412F">
        <w:trPr>
          <w:trHeight w:val="567"/>
          <w:jc w:val="center"/>
        </w:trPr>
        <w:tc>
          <w:tcPr>
            <w:tcW w:w="1980" w:type="dxa"/>
            <w:vMerge/>
          </w:tcPr>
          <w:p w14:paraId="57649668" w14:textId="77777777" w:rsidR="004A2FAA" w:rsidRPr="00367497" w:rsidRDefault="004A2FAA" w:rsidP="004A2FAA">
            <w:pPr>
              <w:spacing w:line="200" w:lineRule="exact"/>
              <w:ind w:left="360"/>
              <w:jc w:val="both"/>
              <w:rPr>
                <w:rFonts w:eastAsia="Times New Roman" w:cstheme="minorHAnsi"/>
                <w:b/>
                <w:color w:val="002060"/>
                <w:lang w:val="en-GB"/>
              </w:rPr>
            </w:pPr>
          </w:p>
        </w:tc>
        <w:tc>
          <w:tcPr>
            <w:tcW w:w="2646" w:type="dxa"/>
          </w:tcPr>
          <w:p w14:paraId="48EAF3EA" w14:textId="31EB3D22"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Organise capacity building activities for teachers and company trainers to address the knowledge and skills gaps in special needs education and training</w:t>
            </w:r>
          </w:p>
        </w:tc>
        <w:tc>
          <w:tcPr>
            <w:tcW w:w="2646" w:type="dxa"/>
          </w:tcPr>
          <w:p w14:paraId="789C3391" w14:textId="57DB7D03"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Organise capacity building activities for teachers and company trainers to address the knowledge and skills gaps in special needs education and training</w:t>
            </w:r>
          </w:p>
        </w:tc>
        <w:tc>
          <w:tcPr>
            <w:tcW w:w="2646" w:type="dxa"/>
          </w:tcPr>
          <w:p w14:paraId="1B734088" w14:textId="2426161F"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İdentify traineeship</w:t>
            </w:r>
            <w:r w:rsidR="005514EA">
              <w:rPr>
                <w:rFonts w:cstheme="minorHAnsi"/>
                <w:color w:val="002060"/>
                <w:lang w:val="en-GB"/>
              </w:rPr>
              <w:t>-</w:t>
            </w:r>
            <w:r w:rsidRPr="00367497">
              <w:rPr>
                <w:rFonts w:cstheme="minorHAnsi"/>
                <w:color w:val="002060"/>
                <w:lang w:val="en-GB"/>
              </w:rPr>
              <w:t>specific capacity building needs of teachers and company trainers to address the knowledge and skills gaps in special needs education and training</w:t>
            </w:r>
          </w:p>
          <w:p w14:paraId="2F7F68D0" w14:textId="6F51EF52"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Organi</w:t>
            </w:r>
            <w:r w:rsidR="000F35B3">
              <w:rPr>
                <w:rFonts w:cstheme="minorHAnsi"/>
                <w:color w:val="002060"/>
                <w:lang w:val="en-GB"/>
              </w:rPr>
              <w:t>s</w:t>
            </w:r>
            <w:r w:rsidRPr="00367497">
              <w:rPr>
                <w:rFonts w:cstheme="minorHAnsi"/>
                <w:color w:val="002060"/>
                <w:lang w:val="en-GB"/>
              </w:rPr>
              <w:t>e traineeship</w:t>
            </w:r>
            <w:r w:rsidR="005514EA">
              <w:rPr>
                <w:rFonts w:cstheme="minorHAnsi"/>
                <w:color w:val="002060"/>
                <w:lang w:val="en-GB"/>
              </w:rPr>
              <w:t>-</w:t>
            </w:r>
            <w:r w:rsidRPr="00367497">
              <w:rPr>
                <w:rFonts w:cstheme="minorHAnsi"/>
                <w:color w:val="002060"/>
                <w:lang w:val="en-GB"/>
              </w:rPr>
              <w:t>specific special needs training for teachers and company trainers</w:t>
            </w:r>
          </w:p>
          <w:p w14:paraId="45E4D15F" w14:textId="3556FE32" w:rsidR="004A2FAA" w:rsidRPr="00367497" w:rsidRDefault="004A2FAA"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 xml:space="preserve">Use special education vocational orientation/ </w:t>
            </w:r>
            <w:r w:rsidRPr="00367497">
              <w:rPr>
                <w:rFonts w:cstheme="minorHAnsi"/>
                <w:color w:val="002060"/>
                <w:lang w:val="en-GB"/>
              </w:rPr>
              <w:lastRenderedPageBreak/>
              <w:t>aptitude tests as</w:t>
            </w:r>
            <w:r w:rsidR="005514EA">
              <w:rPr>
                <w:rFonts w:cstheme="minorHAnsi"/>
                <w:color w:val="002060"/>
                <w:lang w:val="en-GB"/>
              </w:rPr>
              <w:t xml:space="preserve"> information</w:t>
            </w:r>
            <w:r w:rsidRPr="00367497">
              <w:rPr>
                <w:rFonts w:cstheme="minorHAnsi"/>
                <w:color w:val="002060"/>
                <w:lang w:val="en-GB"/>
              </w:rPr>
              <w:t xml:space="preserve"> tools in student placements in education and training fields</w:t>
            </w:r>
          </w:p>
        </w:tc>
        <w:tc>
          <w:tcPr>
            <w:tcW w:w="1705" w:type="dxa"/>
          </w:tcPr>
          <w:p w14:paraId="7641133C"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MoNE</w:t>
            </w:r>
          </w:p>
          <w:p w14:paraId="398BC9F3"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4770F82C" w14:textId="6562A319"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In design and implementation of sustainable financing models, positive discrimination should be applicable for companies which already offer traineeship opportunities</w:t>
            </w:r>
          </w:p>
        </w:tc>
      </w:tr>
      <w:tr w:rsidR="004A2FAA" w:rsidRPr="00367497" w14:paraId="1AAC9693" w14:textId="53ED86FA" w:rsidTr="002F412F">
        <w:trPr>
          <w:trHeight w:val="567"/>
          <w:jc w:val="center"/>
        </w:trPr>
        <w:tc>
          <w:tcPr>
            <w:tcW w:w="1980" w:type="dxa"/>
            <w:vMerge/>
          </w:tcPr>
          <w:p w14:paraId="35C06F2F" w14:textId="77777777" w:rsidR="004A2FAA" w:rsidRPr="00367497" w:rsidRDefault="004A2FAA" w:rsidP="004A2FAA">
            <w:pPr>
              <w:spacing w:line="200" w:lineRule="exact"/>
              <w:ind w:left="360"/>
              <w:jc w:val="both"/>
              <w:rPr>
                <w:rFonts w:eastAsia="Times New Roman" w:cstheme="minorHAnsi"/>
                <w:b/>
                <w:color w:val="002060"/>
                <w:lang w:val="en-GB"/>
              </w:rPr>
            </w:pPr>
          </w:p>
        </w:tc>
        <w:tc>
          <w:tcPr>
            <w:tcW w:w="2646" w:type="dxa"/>
          </w:tcPr>
          <w:p w14:paraId="32762FE6" w14:textId="715C7939" w:rsidR="004A2FAA" w:rsidRPr="00367497" w:rsidRDefault="004A2FAA" w:rsidP="004A2FAA">
            <w:pPr>
              <w:spacing w:line="200" w:lineRule="exact"/>
              <w:jc w:val="both"/>
              <w:rPr>
                <w:rFonts w:cstheme="minorHAnsi"/>
                <w:color w:val="002060"/>
                <w:lang w:val="en-GB"/>
              </w:rPr>
            </w:pPr>
            <w:r w:rsidRPr="00367497">
              <w:rPr>
                <w:rFonts w:cstheme="minorHAnsi"/>
                <w:color w:val="002060"/>
                <w:lang w:val="en-GB"/>
              </w:rPr>
              <w:t xml:space="preserve">Launch a trainee scholarship scheme for disadvantaged groups. Consider empowering schools to raise funds for the trainees from companies </w:t>
            </w:r>
            <w:r w:rsidR="00D95A15">
              <w:rPr>
                <w:rFonts w:cstheme="minorHAnsi"/>
                <w:color w:val="002060"/>
                <w:lang w:val="en-GB"/>
              </w:rPr>
              <w:t>that</w:t>
            </w:r>
            <w:r w:rsidR="00D95A15" w:rsidRPr="00367497">
              <w:rPr>
                <w:rFonts w:cstheme="minorHAnsi"/>
                <w:color w:val="002060"/>
                <w:lang w:val="en-GB"/>
              </w:rPr>
              <w:t xml:space="preserve"> </w:t>
            </w:r>
            <w:r w:rsidRPr="00367497">
              <w:rPr>
                <w:rFonts w:cstheme="minorHAnsi"/>
                <w:color w:val="002060"/>
                <w:lang w:val="en-GB"/>
              </w:rPr>
              <w:t>are willing to forgo state subsidy</w:t>
            </w:r>
          </w:p>
          <w:p w14:paraId="7B184B84" w14:textId="77777777" w:rsidR="004A2FAA" w:rsidRPr="00367497" w:rsidRDefault="004A2FAA" w:rsidP="004A2FAA">
            <w:pPr>
              <w:spacing w:line="200" w:lineRule="exact"/>
              <w:jc w:val="both"/>
              <w:rPr>
                <w:rFonts w:cstheme="minorHAnsi"/>
                <w:color w:val="002060"/>
                <w:lang w:val="en-GB"/>
              </w:rPr>
            </w:pPr>
          </w:p>
        </w:tc>
        <w:tc>
          <w:tcPr>
            <w:tcW w:w="2646" w:type="dxa"/>
          </w:tcPr>
          <w:p w14:paraId="6E15F34C" w14:textId="03A36769" w:rsidR="004A2FAA" w:rsidRPr="00367497" w:rsidRDefault="004A2FAA"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Launch a trainee scholarship scheme for trainees from disadvantaged groups</w:t>
            </w:r>
          </w:p>
        </w:tc>
        <w:tc>
          <w:tcPr>
            <w:tcW w:w="2646" w:type="dxa"/>
          </w:tcPr>
          <w:p w14:paraId="5B239D9F" w14:textId="2EC2E99B" w:rsidR="004A2FAA" w:rsidRPr="00367497" w:rsidRDefault="004A2FAA" w:rsidP="004A2FAA">
            <w:pPr>
              <w:pStyle w:val="ListParagraph"/>
              <w:numPr>
                <w:ilvl w:val="0"/>
                <w:numId w:val="7"/>
              </w:numPr>
              <w:spacing w:after="0" w:line="200" w:lineRule="exact"/>
              <w:jc w:val="both"/>
              <w:rPr>
                <w:rFonts w:eastAsia="Times New Roman" w:cstheme="minorHAnsi"/>
                <w:color w:val="002060"/>
                <w:lang w:val="en-GB"/>
              </w:rPr>
            </w:pPr>
            <w:r w:rsidRPr="00367497">
              <w:rPr>
                <w:rFonts w:eastAsia="Times New Roman" w:cstheme="minorHAnsi"/>
                <w:color w:val="002060"/>
                <w:lang w:val="en-GB"/>
              </w:rPr>
              <w:t>Review and examine existing financial support program</w:t>
            </w:r>
            <w:r w:rsidR="007352A5">
              <w:rPr>
                <w:rFonts w:eastAsia="Times New Roman" w:cstheme="minorHAnsi"/>
                <w:color w:val="002060"/>
                <w:lang w:val="en-GB"/>
              </w:rPr>
              <w:t>me</w:t>
            </w:r>
            <w:r w:rsidRPr="00367497">
              <w:rPr>
                <w:rFonts w:eastAsia="Times New Roman" w:cstheme="minorHAnsi"/>
                <w:color w:val="002060"/>
                <w:lang w:val="en-GB"/>
              </w:rPr>
              <w:t xml:space="preserve">s for disadvantaged groups with a </w:t>
            </w:r>
            <w:r w:rsidR="00BA78FF" w:rsidRPr="00367497">
              <w:rPr>
                <w:rFonts w:eastAsia="Times New Roman" w:cstheme="minorHAnsi"/>
                <w:color w:val="002060"/>
                <w:lang w:val="en-GB"/>
              </w:rPr>
              <w:t>traineeship</w:t>
            </w:r>
            <w:r w:rsidRPr="00367497">
              <w:rPr>
                <w:rFonts w:eastAsia="Times New Roman" w:cstheme="minorHAnsi"/>
                <w:color w:val="002060"/>
                <w:lang w:val="en-GB"/>
              </w:rPr>
              <w:t xml:space="preserve"> perspective</w:t>
            </w:r>
          </w:p>
          <w:p w14:paraId="0062D613" w14:textId="178FD5B2" w:rsidR="004A2FAA" w:rsidRPr="00367497" w:rsidRDefault="004A2FAA" w:rsidP="004A2FAA">
            <w:pPr>
              <w:pStyle w:val="ListParagraph"/>
              <w:numPr>
                <w:ilvl w:val="0"/>
                <w:numId w:val="7"/>
              </w:numPr>
              <w:spacing w:after="0" w:line="200" w:lineRule="exact"/>
              <w:jc w:val="both"/>
              <w:rPr>
                <w:rFonts w:eastAsia="Times New Roman" w:cstheme="minorHAnsi"/>
                <w:color w:val="002060"/>
                <w:lang w:val="en-GB"/>
              </w:rPr>
            </w:pPr>
            <w:r w:rsidRPr="00367497">
              <w:rPr>
                <w:rFonts w:eastAsia="Times New Roman" w:cstheme="minorHAnsi"/>
                <w:color w:val="002060"/>
                <w:lang w:val="en-GB"/>
              </w:rPr>
              <w:t>Research, establish and implement sustainable financing models</w:t>
            </w:r>
          </w:p>
        </w:tc>
        <w:tc>
          <w:tcPr>
            <w:tcW w:w="1705" w:type="dxa"/>
          </w:tcPr>
          <w:p w14:paraId="6ABB4D4C" w14:textId="77777777" w:rsidR="004A2FAA" w:rsidRPr="00367497" w:rsidRDefault="004A2FAA"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2E9157DF" w14:textId="77777777" w:rsidR="004A2FAA" w:rsidRPr="00367497" w:rsidRDefault="004A2FAA" w:rsidP="004A2FAA">
            <w:pPr>
              <w:spacing w:line="200" w:lineRule="exact"/>
              <w:ind w:left="360"/>
              <w:jc w:val="both"/>
              <w:rPr>
                <w:rFonts w:eastAsia="Times New Roman" w:cstheme="minorHAnsi"/>
                <w:color w:val="002060"/>
                <w:lang w:val="en-GB"/>
              </w:rPr>
            </w:pPr>
          </w:p>
        </w:tc>
        <w:tc>
          <w:tcPr>
            <w:tcW w:w="2127" w:type="dxa"/>
          </w:tcPr>
          <w:p w14:paraId="5A5FFA3D" w14:textId="77777777" w:rsidR="004A2FAA" w:rsidRPr="00367497" w:rsidRDefault="004A2FAA" w:rsidP="004A2FAA">
            <w:pPr>
              <w:spacing w:line="200" w:lineRule="exact"/>
              <w:jc w:val="both"/>
              <w:rPr>
                <w:rFonts w:eastAsia="Times New Roman" w:cstheme="minorHAnsi"/>
                <w:color w:val="002060"/>
                <w:lang w:val="en-GB"/>
              </w:rPr>
            </w:pPr>
          </w:p>
        </w:tc>
      </w:tr>
      <w:tr w:rsidR="000776A2" w:rsidRPr="00367497" w14:paraId="1F0DE190" w14:textId="2F0FD2B3" w:rsidTr="002F412F">
        <w:trPr>
          <w:trHeight w:val="567"/>
          <w:jc w:val="center"/>
        </w:trPr>
        <w:tc>
          <w:tcPr>
            <w:tcW w:w="1980" w:type="dxa"/>
            <w:vMerge w:val="restart"/>
          </w:tcPr>
          <w:p w14:paraId="6A194949" w14:textId="77777777" w:rsidR="000776A2" w:rsidRPr="00367497" w:rsidRDefault="000776A2" w:rsidP="004A2FAA">
            <w:pPr>
              <w:pStyle w:val="ListParagraph"/>
              <w:numPr>
                <w:ilvl w:val="0"/>
                <w:numId w:val="6"/>
              </w:numPr>
              <w:spacing w:after="0" w:line="200" w:lineRule="exact"/>
              <w:jc w:val="both"/>
              <w:rPr>
                <w:rFonts w:eastAsia="Times New Roman" w:cstheme="minorHAnsi"/>
                <w:b/>
                <w:color w:val="002060"/>
                <w:lang w:val="en-GB"/>
              </w:rPr>
            </w:pPr>
            <w:r w:rsidRPr="00367497">
              <w:rPr>
                <w:rFonts w:eastAsia="Times New Roman" w:cstheme="minorHAnsi"/>
                <w:b/>
                <w:color w:val="002060"/>
                <w:lang w:val="en-GB"/>
              </w:rPr>
              <w:t>Quality assurance and graduate tracking</w:t>
            </w:r>
          </w:p>
          <w:p w14:paraId="671D6516" w14:textId="77777777" w:rsidR="000776A2" w:rsidRPr="00367497" w:rsidRDefault="000776A2" w:rsidP="004A2FAA">
            <w:pPr>
              <w:spacing w:line="200" w:lineRule="exact"/>
              <w:jc w:val="both"/>
              <w:rPr>
                <w:rFonts w:eastAsia="Times New Roman" w:cstheme="minorHAnsi"/>
                <w:b/>
                <w:color w:val="002060"/>
                <w:lang w:val="en-GB"/>
              </w:rPr>
            </w:pPr>
          </w:p>
        </w:tc>
        <w:tc>
          <w:tcPr>
            <w:tcW w:w="2646" w:type="dxa"/>
          </w:tcPr>
          <w:p w14:paraId="6DBBE896" w14:textId="46DD50D9" w:rsidR="000776A2" w:rsidRPr="00367497" w:rsidRDefault="000776A2" w:rsidP="004A2FAA">
            <w:pPr>
              <w:spacing w:line="200" w:lineRule="exact"/>
              <w:jc w:val="both"/>
              <w:rPr>
                <w:rFonts w:cstheme="minorHAnsi"/>
                <w:color w:val="002060"/>
                <w:lang w:val="en-GB"/>
              </w:rPr>
            </w:pPr>
            <w:r w:rsidRPr="00367497">
              <w:rPr>
                <w:rFonts w:cstheme="minorHAnsi"/>
                <w:color w:val="002060"/>
                <w:lang w:val="en-GB"/>
              </w:rPr>
              <w:t>Make sure the schools plan timing of skills tests together with companies to ensure involvement of company trainers. Shift end-of-year theor</w:t>
            </w:r>
            <w:r w:rsidR="007352A5">
              <w:rPr>
                <w:rFonts w:cstheme="minorHAnsi"/>
                <w:color w:val="002060"/>
                <w:lang w:val="en-GB"/>
              </w:rPr>
              <w:t>y</w:t>
            </w:r>
            <w:r w:rsidRPr="00367497">
              <w:rPr>
                <w:rFonts w:cstheme="minorHAnsi"/>
                <w:color w:val="002060"/>
                <w:lang w:val="en-GB"/>
              </w:rPr>
              <w:t xml:space="preserve"> and skills assessment to first semester to prevent regression of knowledge and skills in the second semester due to focus on university examination</w:t>
            </w:r>
          </w:p>
        </w:tc>
        <w:tc>
          <w:tcPr>
            <w:tcW w:w="2646" w:type="dxa"/>
          </w:tcPr>
          <w:p w14:paraId="5CD6BC66" w14:textId="33736143" w:rsidR="000776A2" w:rsidRPr="00367497" w:rsidRDefault="000776A2"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 xml:space="preserve">Improve the quality of end-of-year </w:t>
            </w:r>
            <w:r w:rsidR="007352A5" w:rsidRPr="00367497">
              <w:rPr>
                <w:rFonts w:cstheme="minorHAnsi"/>
                <w:color w:val="002060"/>
                <w:lang w:val="en-GB"/>
              </w:rPr>
              <w:t>theor</w:t>
            </w:r>
            <w:r w:rsidR="007352A5">
              <w:rPr>
                <w:rFonts w:cstheme="minorHAnsi"/>
                <w:color w:val="002060"/>
                <w:lang w:val="en-GB"/>
              </w:rPr>
              <w:t>y</w:t>
            </w:r>
            <w:r w:rsidR="007352A5" w:rsidRPr="00367497">
              <w:rPr>
                <w:rFonts w:cstheme="minorHAnsi"/>
                <w:color w:val="002060"/>
                <w:lang w:val="en-GB"/>
              </w:rPr>
              <w:t xml:space="preserve"> </w:t>
            </w:r>
            <w:r w:rsidRPr="00367497">
              <w:rPr>
                <w:rFonts w:cstheme="minorHAnsi"/>
                <w:color w:val="002060"/>
                <w:lang w:val="en-GB"/>
              </w:rPr>
              <w:t>and skills assessment in schools</w:t>
            </w:r>
          </w:p>
        </w:tc>
        <w:tc>
          <w:tcPr>
            <w:tcW w:w="2646" w:type="dxa"/>
          </w:tcPr>
          <w:p w14:paraId="69FB36B6" w14:textId="6C67054E" w:rsidR="000776A2" w:rsidRPr="00367497" w:rsidRDefault="000776A2"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Plan the </w:t>
            </w:r>
            <w:r w:rsidRPr="00367497">
              <w:rPr>
                <w:rFonts w:cstheme="minorHAnsi"/>
                <w:color w:val="002060"/>
                <w:lang w:val="en-GB"/>
              </w:rPr>
              <w:t xml:space="preserve">end-of-year </w:t>
            </w:r>
            <w:r w:rsidR="007352A5" w:rsidRPr="00367497">
              <w:rPr>
                <w:rFonts w:cstheme="minorHAnsi"/>
                <w:color w:val="002060"/>
                <w:lang w:val="en-GB"/>
              </w:rPr>
              <w:t>theor</w:t>
            </w:r>
            <w:r w:rsidR="007352A5">
              <w:rPr>
                <w:rFonts w:cstheme="minorHAnsi"/>
                <w:color w:val="002060"/>
                <w:lang w:val="en-GB"/>
              </w:rPr>
              <w:t>y</w:t>
            </w:r>
            <w:r w:rsidR="007352A5" w:rsidRPr="00367497">
              <w:rPr>
                <w:rFonts w:cstheme="minorHAnsi"/>
                <w:color w:val="002060"/>
                <w:lang w:val="en-GB"/>
              </w:rPr>
              <w:t xml:space="preserve"> </w:t>
            </w:r>
            <w:r w:rsidRPr="00367497">
              <w:rPr>
                <w:rFonts w:cstheme="minorHAnsi"/>
                <w:color w:val="002060"/>
                <w:lang w:val="en-GB"/>
              </w:rPr>
              <w:t>and skills assessment in schools in strong coordination with the industry</w:t>
            </w:r>
          </w:p>
          <w:p w14:paraId="35068346" w14:textId="656ED21C" w:rsidR="000776A2" w:rsidRPr="00367497" w:rsidRDefault="000776A2"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Define</w:t>
            </w:r>
            <w:r w:rsidRPr="00367497">
              <w:rPr>
                <w:rFonts w:ascii="Calibri" w:eastAsia="Times New Roman" w:hAnsi="Calibri" w:cstheme="minorHAnsi"/>
                <w:color w:val="002060"/>
                <w:lang w:val="en-GB"/>
              </w:rPr>
              <w:t xml:space="preserve"> the scope of assessment to include all learning outcomes during secondary VET (including Grades 10, 11 and 12)</w:t>
            </w:r>
          </w:p>
        </w:tc>
        <w:tc>
          <w:tcPr>
            <w:tcW w:w="1705" w:type="dxa"/>
          </w:tcPr>
          <w:p w14:paraId="55E6F5B0" w14:textId="77777777" w:rsidR="000776A2" w:rsidRPr="00367497" w:rsidRDefault="000776A2"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186C31F0" w14:textId="77777777" w:rsidR="000776A2" w:rsidRPr="00367497" w:rsidRDefault="000776A2"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09C4853B" w14:textId="77777777" w:rsidR="000776A2" w:rsidRPr="00367497" w:rsidRDefault="000776A2" w:rsidP="004A2FAA">
            <w:pPr>
              <w:spacing w:line="200" w:lineRule="exact"/>
              <w:ind w:left="360"/>
              <w:jc w:val="both"/>
              <w:rPr>
                <w:rFonts w:eastAsia="Times New Roman" w:cstheme="minorHAnsi"/>
                <w:color w:val="002060"/>
                <w:lang w:val="en-GB"/>
              </w:rPr>
            </w:pPr>
          </w:p>
        </w:tc>
        <w:tc>
          <w:tcPr>
            <w:tcW w:w="2127" w:type="dxa"/>
          </w:tcPr>
          <w:p w14:paraId="0D12DD05" w14:textId="6673C5EA" w:rsidR="000776A2" w:rsidRPr="00367497" w:rsidRDefault="000776A2" w:rsidP="008D4E65">
            <w:pPr>
              <w:spacing w:line="200" w:lineRule="exact"/>
              <w:jc w:val="both"/>
              <w:rPr>
                <w:rFonts w:eastAsia="Times New Roman" w:cstheme="minorHAnsi"/>
                <w:color w:val="002060"/>
                <w:lang w:val="en-GB"/>
              </w:rPr>
            </w:pPr>
            <w:r w:rsidRPr="00367497">
              <w:rPr>
                <w:rFonts w:eastAsia="Times New Roman" w:cstheme="minorHAnsi"/>
                <w:color w:val="002060"/>
                <w:lang w:val="en-GB"/>
              </w:rPr>
              <w:t xml:space="preserve">This issue will be resolved when traineeships </w:t>
            </w:r>
            <w:r w:rsidR="007352A5">
              <w:rPr>
                <w:rFonts w:eastAsia="Times New Roman" w:cstheme="minorHAnsi"/>
                <w:color w:val="002060"/>
                <w:lang w:val="en-GB"/>
              </w:rPr>
              <w:t>are</w:t>
            </w:r>
            <w:r w:rsidRPr="00367497">
              <w:rPr>
                <w:rFonts w:eastAsia="Times New Roman" w:cstheme="minorHAnsi"/>
                <w:color w:val="002060"/>
                <w:lang w:val="en-GB"/>
              </w:rPr>
              <w:t xml:space="preserve"> offered in Grade 11, after completion of updating the TVET curricula.</w:t>
            </w:r>
            <w:r w:rsidR="007352A5">
              <w:rPr>
                <w:rFonts w:eastAsia="Times New Roman" w:cstheme="minorHAnsi"/>
                <w:color w:val="002060"/>
                <w:lang w:val="en-GB"/>
              </w:rPr>
              <w:t xml:space="preserve"> </w:t>
            </w:r>
            <w:r w:rsidRPr="00367497">
              <w:rPr>
                <w:rFonts w:eastAsia="Times New Roman" w:cstheme="minorHAnsi"/>
                <w:color w:val="002060"/>
                <w:lang w:val="en-GB"/>
              </w:rPr>
              <w:t>In case no changes in the timing of traineeships occur, it is proposed that a mid-term assessment in the first semester, another mid-term assessment in the second semester and a final assessment at the end</w:t>
            </w:r>
            <w:r w:rsidR="007352A5">
              <w:rPr>
                <w:rFonts w:eastAsia="Times New Roman" w:cstheme="minorHAnsi"/>
                <w:color w:val="002060"/>
                <w:lang w:val="en-GB"/>
              </w:rPr>
              <w:t xml:space="preserve"> </w:t>
            </w:r>
            <w:r w:rsidRPr="00367497">
              <w:rPr>
                <w:rFonts w:eastAsia="Times New Roman" w:cstheme="minorHAnsi"/>
                <w:color w:val="002060"/>
                <w:lang w:val="en-GB"/>
              </w:rPr>
              <w:t>of the year may take place which may reduce learners’ stress factors considerably</w:t>
            </w:r>
          </w:p>
        </w:tc>
      </w:tr>
      <w:tr w:rsidR="000776A2" w:rsidRPr="00367497" w14:paraId="4F22DB59" w14:textId="27B5C0F1" w:rsidTr="002F412F">
        <w:trPr>
          <w:trHeight w:val="567"/>
          <w:jc w:val="center"/>
        </w:trPr>
        <w:tc>
          <w:tcPr>
            <w:tcW w:w="1980" w:type="dxa"/>
            <w:vMerge/>
          </w:tcPr>
          <w:p w14:paraId="7293169E" w14:textId="77777777" w:rsidR="000776A2" w:rsidRPr="00367497" w:rsidRDefault="000776A2" w:rsidP="004A2FAA">
            <w:pPr>
              <w:spacing w:line="200" w:lineRule="exact"/>
              <w:ind w:left="360"/>
              <w:jc w:val="both"/>
              <w:rPr>
                <w:rFonts w:eastAsia="Times New Roman" w:cstheme="minorHAnsi"/>
                <w:b/>
                <w:color w:val="002060"/>
                <w:lang w:val="en-GB"/>
              </w:rPr>
            </w:pPr>
          </w:p>
        </w:tc>
        <w:tc>
          <w:tcPr>
            <w:tcW w:w="2646" w:type="dxa"/>
          </w:tcPr>
          <w:p w14:paraId="0FD7AC47" w14:textId="027C9B8C" w:rsidR="000776A2" w:rsidRPr="00367497" w:rsidRDefault="000776A2" w:rsidP="004A2FAA">
            <w:pPr>
              <w:spacing w:line="200" w:lineRule="exact"/>
              <w:jc w:val="both"/>
              <w:rPr>
                <w:rFonts w:cstheme="minorHAnsi"/>
                <w:color w:val="002060"/>
                <w:lang w:val="en-GB"/>
              </w:rPr>
            </w:pPr>
            <w:r w:rsidRPr="00367497">
              <w:rPr>
                <w:rFonts w:cstheme="minorHAnsi"/>
                <w:color w:val="002060"/>
                <w:lang w:val="en-GB"/>
              </w:rPr>
              <w:t>Periodically conduct traineeship surveys to identify learners</w:t>
            </w:r>
            <w:r w:rsidR="007352A5">
              <w:rPr>
                <w:rFonts w:cstheme="minorHAnsi"/>
                <w:color w:val="002060"/>
                <w:lang w:val="en-GB"/>
              </w:rPr>
              <w:t>’</w:t>
            </w:r>
            <w:r w:rsidRPr="00367497">
              <w:rPr>
                <w:rFonts w:cstheme="minorHAnsi"/>
                <w:color w:val="002060"/>
                <w:lang w:val="en-GB"/>
              </w:rPr>
              <w:t xml:space="preserve"> needs and preferences, as well as </w:t>
            </w:r>
            <w:r w:rsidRPr="00367497">
              <w:rPr>
                <w:rFonts w:cstheme="minorHAnsi"/>
                <w:color w:val="002060"/>
                <w:lang w:val="en-GB"/>
              </w:rPr>
              <w:lastRenderedPageBreak/>
              <w:t>for general and specific feedback on existing traineeship experience</w:t>
            </w:r>
          </w:p>
        </w:tc>
        <w:tc>
          <w:tcPr>
            <w:tcW w:w="2646" w:type="dxa"/>
          </w:tcPr>
          <w:p w14:paraId="5FF8E374" w14:textId="0167EECE" w:rsidR="000776A2" w:rsidRPr="00367497" w:rsidRDefault="000776A2"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lastRenderedPageBreak/>
              <w:t>Periodically conduct traineeship surveys to identify learners</w:t>
            </w:r>
            <w:r w:rsidR="007352A5">
              <w:rPr>
                <w:rFonts w:cstheme="minorHAnsi"/>
                <w:color w:val="002060"/>
                <w:lang w:val="en-GB"/>
              </w:rPr>
              <w:t>’</w:t>
            </w:r>
            <w:r w:rsidRPr="00367497">
              <w:rPr>
                <w:rFonts w:cstheme="minorHAnsi"/>
                <w:color w:val="002060"/>
                <w:lang w:val="en-GB"/>
              </w:rPr>
              <w:t xml:space="preserve"> needs and preferences</w:t>
            </w:r>
          </w:p>
        </w:tc>
        <w:tc>
          <w:tcPr>
            <w:tcW w:w="2646" w:type="dxa"/>
          </w:tcPr>
          <w:p w14:paraId="6A3AB3CD" w14:textId="0B40F702" w:rsidR="000776A2" w:rsidRPr="00367497" w:rsidRDefault="000776A2" w:rsidP="004A2FAA">
            <w:pPr>
              <w:pStyle w:val="ListParagraph"/>
              <w:numPr>
                <w:ilvl w:val="0"/>
                <w:numId w:val="5"/>
              </w:numPr>
              <w:spacing w:after="0" w:line="200" w:lineRule="exact"/>
              <w:jc w:val="both"/>
              <w:rPr>
                <w:rFonts w:eastAsia="Times New Roman" w:cstheme="minorHAnsi"/>
                <w:color w:val="002060"/>
                <w:lang w:val="en-GB"/>
              </w:rPr>
            </w:pPr>
            <w:r w:rsidRPr="00367497">
              <w:rPr>
                <w:rFonts w:cstheme="minorHAnsi"/>
                <w:color w:val="002060"/>
                <w:lang w:val="en-GB"/>
              </w:rPr>
              <w:t xml:space="preserve">Periodically conduct and share the results of traineeship surveys to </w:t>
            </w:r>
            <w:r w:rsidRPr="00367497">
              <w:rPr>
                <w:rFonts w:cstheme="minorHAnsi"/>
                <w:color w:val="002060"/>
                <w:lang w:val="en-GB"/>
              </w:rPr>
              <w:lastRenderedPageBreak/>
              <w:t>identify learners</w:t>
            </w:r>
            <w:r w:rsidR="007352A5">
              <w:rPr>
                <w:rFonts w:cstheme="minorHAnsi"/>
                <w:color w:val="002060"/>
                <w:lang w:val="en-GB"/>
              </w:rPr>
              <w:t>’</w:t>
            </w:r>
            <w:r w:rsidRPr="00367497">
              <w:rPr>
                <w:rFonts w:cstheme="minorHAnsi"/>
                <w:color w:val="002060"/>
                <w:lang w:val="en-GB"/>
              </w:rPr>
              <w:t xml:space="preserve"> needs and preferences</w:t>
            </w:r>
          </w:p>
        </w:tc>
        <w:tc>
          <w:tcPr>
            <w:tcW w:w="1705" w:type="dxa"/>
          </w:tcPr>
          <w:p w14:paraId="6910B76E" w14:textId="77777777" w:rsidR="000776A2" w:rsidRPr="00367497" w:rsidRDefault="000776A2"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lastRenderedPageBreak/>
              <w:t>MoNE</w:t>
            </w:r>
          </w:p>
          <w:p w14:paraId="4159EFBF" w14:textId="77777777" w:rsidR="000776A2" w:rsidRPr="00367497" w:rsidRDefault="000776A2"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324F44BC" w14:textId="77777777" w:rsidR="000776A2" w:rsidRPr="00367497" w:rsidRDefault="000776A2" w:rsidP="004A2FAA">
            <w:pPr>
              <w:spacing w:line="200" w:lineRule="exact"/>
              <w:ind w:left="360"/>
              <w:jc w:val="both"/>
              <w:rPr>
                <w:rFonts w:eastAsia="Times New Roman" w:cstheme="minorHAnsi"/>
                <w:color w:val="002060"/>
                <w:lang w:val="en-GB"/>
              </w:rPr>
            </w:pPr>
          </w:p>
        </w:tc>
        <w:tc>
          <w:tcPr>
            <w:tcW w:w="2127" w:type="dxa"/>
          </w:tcPr>
          <w:p w14:paraId="02B792E7" w14:textId="77777777" w:rsidR="000776A2" w:rsidRPr="00367497" w:rsidRDefault="000776A2" w:rsidP="004A2FAA">
            <w:pPr>
              <w:spacing w:line="200" w:lineRule="exact"/>
              <w:jc w:val="both"/>
              <w:rPr>
                <w:rFonts w:eastAsia="Times New Roman" w:cstheme="minorHAnsi"/>
                <w:color w:val="002060"/>
                <w:lang w:val="en-GB"/>
              </w:rPr>
            </w:pPr>
          </w:p>
        </w:tc>
      </w:tr>
      <w:tr w:rsidR="000776A2" w:rsidRPr="00367497" w14:paraId="1B87D05D" w14:textId="578B67FB" w:rsidTr="002F412F">
        <w:trPr>
          <w:trHeight w:val="405"/>
          <w:jc w:val="center"/>
        </w:trPr>
        <w:tc>
          <w:tcPr>
            <w:tcW w:w="1980" w:type="dxa"/>
            <w:vMerge/>
          </w:tcPr>
          <w:p w14:paraId="0745B476" w14:textId="77777777" w:rsidR="000776A2" w:rsidRPr="00367497" w:rsidRDefault="000776A2" w:rsidP="004A2FAA">
            <w:pPr>
              <w:spacing w:line="200" w:lineRule="exact"/>
              <w:ind w:left="360"/>
              <w:jc w:val="both"/>
              <w:rPr>
                <w:rFonts w:eastAsia="Times New Roman" w:cstheme="minorHAnsi"/>
                <w:b/>
                <w:color w:val="002060"/>
                <w:lang w:val="en-GB"/>
              </w:rPr>
            </w:pPr>
          </w:p>
        </w:tc>
        <w:tc>
          <w:tcPr>
            <w:tcW w:w="2646" w:type="dxa"/>
            <w:vMerge w:val="restart"/>
          </w:tcPr>
          <w:p w14:paraId="1828BF27" w14:textId="24CBF167" w:rsidR="000776A2" w:rsidRPr="00367497" w:rsidRDefault="000776A2" w:rsidP="004A2FAA">
            <w:pPr>
              <w:spacing w:line="200" w:lineRule="exact"/>
              <w:jc w:val="both"/>
              <w:rPr>
                <w:rFonts w:cstheme="minorHAnsi"/>
                <w:color w:val="002060"/>
                <w:lang w:val="en-GB"/>
              </w:rPr>
            </w:pPr>
            <w:r w:rsidRPr="00367497">
              <w:rPr>
                <w:rFonts w:cstheme="minorHAnsi"/>
                <w:color w:val="002060"/>
                <w:lang w:val="en-GB"/>
              </w:rPr>
              <w:t>In collaboration with the MoNE, develop a recognition programme for the companies providing traineeship opportunities based on clear criteria and indicators, to encourage industry participation</w:t>
            </w:r>
          </w:p>
        </w:tc>
        <w:tc>
          <w:tcPr>
            <w:tcW w:w="2646" w:type="dxa"/>
          </w:tcPr>
          <w:p w14:paraId="6E39FC0E" w14:textId="4E6F7442" w:rsidR="000776A2" w:rsidRPr="00367497" w:rsidRDefault="000776A2" w:rsidP="004A2FAA">
            <w:pPr>
              <w:pStyle w:val="ListParagraph"/>
              <w:numPr>
                <w:ilvl w:val="0"/>
                <w:numId w:val="4"/>
              </w:numPr>
              <w:spacing w:after="0" w:line="200" w:lineRule="exact"/>
              <w:jc w:val="both"/>
              <w:rPr>
                <w:rFonts w:eastAsia="Times New Roman" w:cstheme="minorHAnsi"/>
                <w:color w:val="002060"/>
                <w:lang w:val="en-GB"/>
              </w:rPr>
            </w:pPr>
            <w:r w:rsidRPr="00367497">
              <w:rPr>
                <w:rFonts w:cstheme="minorHAnsi"/>
                <w:color w:val="002060"/>
                <w:lang w:val="en-GB"/>
              </w:rPr>
              <w:t>Develop a recognition programme for the companies providing traineeship opportunities</w:t>
            </w:r>
          </w:p>
        </w:tc>
        <w:tc>
          <w:tcPr>
            <w:tcW w:w="2646" w:type="dxa"/>
          </w:tcPr>
          <w:p w14:paraId="41878A77" w14:textId="5650CB9B" w:rsidR="000776A2" w:rsidRPr="00367497" w:rsidRDefault="000776A2"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Identify quality standards and indicators for traineeship companies</w:t>
            </w:r>
          </w:p>
          <w:p w14:paraId="7C1DC0FC" w14:textId="3EF8C5B3" w:rsidR="000776A2" w:rsidRPr="00367497" w:rsidRDefault="000776A2" w:rsidP="004A2FAA">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Design, develop, implement and review a recognition/ accreditation programme based on quality standards and indicators</w:t>
            </w:r>
          </w:p>
        </w:tc>
        <w:tc>
          <w:tcPr>
            <w:tcW w:w="1705" w:type="dxa"/>
          </w:tcPr>
          <w:p w14:paraId="1C818759" w14:textId="77777777" w:rsidR="000776A2" w:rsidRPr="00367497" w:rsidRDefault="000776A2"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3032284A" w14:textId="77777777" w:rsidR="000776A2" w:rsidRPr="00367497" w:rsidRDefault="000776A2" w:rsidP="004A2FAA">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0F407940" w14:textId="77777777" w:rsidR="000776A2" w:rsidRPr="00367497" w:rsidRDefault="000776A2" w:rsidP="004A2FAA">
            <w:pPr>
              <w:spacing w:line="200" w:lineRule="exact"/>
              <w:ind w:left="360"/>
              <w:jc w:val="both"/>
              <w:rPr>
                <w:rFonts w:eastAsia="Times New Roman" w:cstheme="minorHAnsi"/>
                <w:color w:val="002060"/>
                <w:lang w:val="en-GB"/>
              </w:rPr>
            </w:pPr>
          </w:p>
        </w:tc>
        <w:tc>
          <w:tcPr>
            <w:tcW w:w="2127" w:type="dxa"/>
          </w:tcPr>
          <w:p w14:paraId="1A20EDA4" w14:textId="77777777" w:rsidR="000776A2" w:rsidRPr="00367497" w:rsidRDefault="000776A2" w:rsidP="004A2FAA">
            <w:pPr>
              <w:spacing w:line="200" w:lineRule="exact"/>
              <w:jc w:val="both"/>
              <w:rPr>
                <w:rFonts w:eastAsia="Times New Roman" w:cstheme="minorHAnsi"/>
                <w:color w:val="002060"/>
                <w:lang w:val="en-GB"/>
              </w:rPr>
            </w:pPr>
          </w:p>
        </w:tc>
      </w:tr>
      <w:tr w:rsidR="000776A2" w:rsidRPr="00367497" w14:paraId="78B0B0D1" w14:textId="77777777" w:rsidTr="002F412F">
        <w:trPr>
          <w:trHeight w:val="405"/>
          <w:jc w:val="center"/>
        </w:trPr>
        <w:tc>
          <w:tcPr>
            <w:tcW w:w="1980" w:type="dxa"/>
            <w:vMerge/>
          </w:tcPr>
          <w:p w14:paraId="2B1E80FB" w14:textId="77777777" w:rsidR="000776A2" w:rsidRPr="00367497" w:rsidRDefault="000776A2" w:rsidP="000776A2">
            <w:pPr>
              <w:spacing w:line="200" w:lineRule="exact"/>
              <w:ind w:left="360"/>
              <w:jc w:val="both"/>
              <w:rPr>
                <w:rFonts w:eastAsia="Times New Roman" w:cstheme="minorHAnsi"/>
                <w:b/>
                <w:color w:val="002060"/>
                <w:lang w:val="en-GB"/>
              </w:rPr>
            </w:pPr>
          </w:p>
        </w:tc>
        <w:tc>
          <w:tcPr>
            <w:tcW w:w="2646" w:type="dxa"/>
            <w:vMerge/>
          </w:tcPr>
          <w:p w14:paraId="4C46E5CA" w14:textId="77777777" w:rsidR="000776A2" w:rsidRPr="00367497" w:rsidRDefault="000776A2" w:rsidP="000776A2">
            <w:pPr>
              <w:spacing w:line="200" w:lineRule="exact"/>
              <w:jc w:val="both"/>
              <w:rPr>
                <w:rFonts w:cstheme="minorHAnsi"/>
                <w:color w:val="002060"/>
                <w:lang w:val="en-GB"/>
              </w:rPr>
            </w:pPr>
          </w:p>
        </w:tc>
        <w:tc>
          <w:tcPr>
            <w:tcW w:w="2646" w:type="dxa"/>
          </w:tcPr>
          <w:p w14:paraId="56EA5098" w14:textId="7C59E75D" w:rsidR="000776A2" w:rsidRPr="00367497" w:rsidRDefault="000776A2" w:rsidP="000776A2">
            <w:pPr>
              <w:pStyle w:val="ListParagraph"/>
              <w:numPr>
                <w:ilvl w:val="0"/>
                <w:numId w:val="4"/>
              </w:numPr>
              <w:spacing w:after="0" w:line="200" w:lineRule="exact"/>
              <w:jc w:val="both"/>
              <w:rPr>
                <w:rFonts w:cstheme="minorHAnsi"/>
                <w:color w:val="002060"/>
                <w:lang w:val="en-GB"/>
              </w:rPr>
            </w:pPr>
            <w:r w:rsidRPr="00367497">
              <w:rPr>
                <w:rFonts w:cstheme="minorHAnsi"/>
                <w:color w:val="002060"/>
                <w:lang w:val="en-GB"/>
              </w:rPr>
              <w:t>Reward companies offering traineeship opportunities</w:t>
            </w:r>
          </w:p>
        </w:tc>
        <w:tc>
          <w:tcPr>
            <w:tcW w:w="2646" w:type="dxa"/>
          </w:tcPr>
          <w:p w14:paraId="200DD2F9" w14:textId="5031DC3A" w:rsidR="000776A2" w:rsidRPr="00367497" w:rsidRDefault="000776A2" w:rsidP="000776A2">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 xml:space="preserve">Identify criteria, tools and mechanisms for </w:t>
            </w:r>
            <w:r w:rsidR="00600DC0">
              <w:rPr>
                <w:rFonts w:eastAsia="Times New Roman" w:cstheme="minorHAnsi"/>
                <w:color w:val="002060"/>
                <w:lang w:val="en-GB"/>
              </w:rPr>
              <w:t xml:space="preserve">the </w:t>
            </w:r>
            <w:r w:rsidRPr="00367497">
              <w:rPr>
                <w:rFonts w:eastAsia="Times New Roman" w:cstheme="minorHAnsi"/>
                <w:color w:val="002060"/>
                <w:lang w:val="en-GB"/>
              </w:rPr>
              <w:t>rewarding process</w:t>
            </w:r>
          </w:p>
          <w:p w14:paraId="7622CBBB" w14:textId="4D635B6B" w:rsidR="000776A2" w:rsidRPr="00367497" w:rsidRDefault="000776A2" w:rsidP="000776A2">
            <w:pPr>
              <w:pStyle w:val="ListParagraph"/>
              <w:numPr>
                <w:ilvl w:val="0"/>
                <w:numId w:val="5"/>
              </w:numPr>
              <w:spacing w:after="0" w:line="200" w:lineRule="exact"/>
              <w:jc w:val="both"/>
              <w:rPr>
                <w:rFonts w:eastAsia="Times New Roman" w:cstheme="minorHAnsi"/>
                <w:color w:val="002060"/>
                <w:lang w:val="en-GB"/>
              </w:rPr>
            </w:pPr>
            <w:r w:rsidRPr="00367497">
              <w:rPr>
                <w:rFonts w:eastAsia="Times New Roman" w:cstheme="minorHAnsi"/>
                <w:color w:val="002060"/>
                <w:lang w:val="en-GB"/>
              </w:rPr>
              <w:t>Implement the rewarding process</w:t>
            </w:r>
          </w:p>
        </w:tc>
        <w:tc>
          <w:tcPr>
            <w:tcW w:w="1705" w:type="dxa"/>
          </w:tcPr>
          <w:p w14:paraId="77B70437" w14:textId="77777777" w:rsidR="000776A2" w:rsidRPr="00367497" w:rsidRDefault="000776A2" w:rsidP="000776A2">
            <w:pPr>
              <w:spacing w:line="200" w:lineRule="exact"/>
              <w:jc w:val="both"/>
              <w:rPr>
                <w:rFonts w:eastAsia="Times New Roman" w:cstheme="minorHAnsi"/>
                <w:color w:val="002060"/>
                <w:lang w:val="en-GB"/>
              </w:rPr>
            </w:pPr>
            <w:r w:rsidRPr="00367497">
              <w:rPr>
                <w:rFonts w:eastAsia="Times New Roman" w:cstheme="minorHAnsi"/>
                <w:color w:val="002060"/>
                <w:lang w:val="en-GB"/>
              </w:rPr>
              <w:t>MoNE</w:t>
            </w:r>
          </w:p>
          <w:p w14:paraId="4329A4D8" w14:textId="77777777" w:rsidR="000776A2" w:rsidRPr="00367497" w:rsidRDefault="000776A2" w:rsidP="000776A2">
            <w:pPr>
              <w:spacing w:line="200" w:lineRule="exact"/>
              <w:jc w:val="both"/>
              <w:rPr>
                <w:rFonts w:eastAsia="Times New Roman" w:cstheme="minorHAnsi"/>
                <w:color w:val="002060"/>
                <w:lang w:val="en-GB"/>
              </w:rPr>
            </w:pPr>
            <w:r w:rsidRPr="00367497">
              <w:rPr>
                <w:rFonts w:eastAsia="Times New Roman" w:cstheme="minorHAnsi"/>
                <w:color w:val="002060"/>
                <w:lang w:val="en-GB"/>
              </w:rPr>
              <w:t>Social partners</w:t>
            </w:r>
          </w:p>
          <w:p w14:paraId="2FEEB015" w14:textId="2FA5DDD8" w:rsidR="000776A2" w:rsidRPr="00367497" w:rsidRDefault="000776A2" w:rsidP="000776A2">
            <w:pPr>
              <w:spacing w:line="200" w:lineRule="exact"/>
              <w:jc w:val="both"/>
              <w:rPr>
                <w:rFonts w:eastAsia="Times New Roman" w:cstheme="minorHAnsi"/>
                <w:color w:val="002060"/>
                <w:lang w:val="en-GB"/>
              </w:rPr>
            </w:pPr>
            <w:r w:rsidRPr="00367497">
              <w:rPr>
                <w:rFonts w:eastAsia="Times New Roman" w:cstheme="minorHAnsi"/>
                <w:color w:val="002060"/>
                <w:lang w:val="en-GB"/>
              </w:rPr>
              <w:t>Companies</w:t>
            </w:r>
          </w:p>
        </w:tc>
        <w:tc>
          <w:tcPr>
            <w:tcW w:w="2127" w:type="dxa"/>
          </w:tcPr>
          <w:p w14:paraId="72E5E5E0" w14:textId="77777777" w:rsidR="000776A2" w:rsidRPr="00367497" w:rsidRDefault="000776A2" w:rsidP="000776A2">
            <w:pPr>
              <w:spacing w:line="200" w:lineRule="exact"/>
              <w:jc w:val="both"/>
              <w:rPr>
                <w:rFonts w:eastAsia="Times New Roman" w:cstheme="minorHAnsi"/>
                <w:color w:val="002060"/>
                <w:lang w:val="en-GB"/>
              </w:rPr>
            </w:pPr>
          </w:p>
        </w:tc>
      </w:tr>
    </w:tbl>
    <w:p w14:paraId="445150A2" w14:textId="77777777" w:rsidR="005959FE" w:rsidRPr="00367497" w:rsidRDefault="005959FE" w:rsidP="00EC3687">
      <w:pPr>
        <w:spacing w:line="207" w:lineRule="exact"/>
        <w:jc w:val="both"/>
        <w:rPr>
          <w:rFonts w:eastAsia="Times New Roman" w:cstheme="minorHAnsi"/>
          <w:lang w:val="en-GB"/>
        </w:rPr>
      </w:pPr>
    </w:p>
    <w:p w14:paraId="7E8F3050" w14:textId="379D3EB2" w:rsidR="002A2253" w:rsidRPr="00367497" w:rsidRDefault="002A2253" w:rsidP="00EC3687">
      <w:pPr>
        <w:jc w:val="both"/>
        <w:rPr>
          <w:rFonts w:cstheme="minorHAnsi"/>
          <w:b/>
          <w:color w:val="002060"/>
          <w:sz w:val="22"/>
          <w:szCs w:val="22"/>
          <w:lang w:val="en-GB"/>
        </w:rPr>
        <w:sectPr w:rsidR="002A2253" w:rsidRPr="00367497" w:rsidSect="007B1D81">
          <w:pgSz w:w="16840" w:h="11900" w:orient="landscape"/>
          <w:pgMar w:top="1417" w:right="1417" w:bottom="1417" w:left="1417" w:header="708" w:footer="708" w:gutter="0"/>
          <w:cols w:space="708"/>
          <w:titlePg/>
          <w:docGrid w:linePitch="360"/>
        </w:sectPr>
      </w:pPr>
    </w:p>
    <w:p w14:paraId="6D8A227D" w14:textId="0B3E18BF" w:rsidR="005D23B1" w:rsidRPr="00367497" w:rsidRDefault="00F273B5" w:rsidP="00EC3687">
      <w:pPr>
        <w:pStyle w:val="Heading1"/>
        <w:jc w:val="both"/>
        <w:rPr>
          <w:rFonts w:asciiTheme="minorHAnsi" w:hAnsiTheme="minorHAnsi" w:cstheme="minorHAnsi"/>
          <w:b/>
          <w:color w:val="002060"/>
          <w:sz w:val="22"/>
          <w:szCs w:val="22"/>
          <w:lang w:val="en-GB"/>
        </w:rPr>
      </w:pPr>
      <w:bookmarkStart w:id="14" w:name="_Toc12451507"/>
      <w:r w:rsidRPr="00367497">
        <w:rPr>
          <w:rFonts w:asciiTheme="minorHAnsi" w:hAnsiTheme="minorHAnsi" w:cstheme="minorHAnsi"/>
          <w:b/>
          <w:color w:val="002060"/>
          <w:sz w:val="22"/>
          <w:szCs w:val="22"/>
          <w:lang w:val="en-GB"/>
        </w:rPr>
        <w:lastRenderedPageBreak/>
        <w:t>ACTIONS AND GOOD PRACTICES</w:t>
      </w:r>
      <w:bookmarkEnd w:id="14"/>
    </w:p>
    <w:p w14:paraId="7037424E" w14:textId="77777777" w:rsidR="002A2253" w:rsidRPr="00367497" w:rsidRDefault="002A2253" w:rsidP="00EC3687">
      <w:pPr>
        <w:jc w:val="both"/>
        <w:rPr>
          <w:lang w:val="en-GB"/>
        </w:rPr>
      </w:pPr>
    </w:p>
    <w:p w14:paraId="283B56BA" w14:textId="33653EE6" w:rsidR="00CD2BA4" w:rsidRPr="00367497" w:rsidRDefault="00F549C4" w:rsidP="00EC3687">
      <w:pPr>
        <w:spacing w:line="200" w:lineRule="exact"/>
        <w:jc w:val="both"/>
        <w:rPr>
          <w:rFonts w:cstheme="minorHAnsi"/>
          <w:color w:val="002060"/>
          <w:sz w:val="22"/>
          <w:szCs w:val="22"/>
          <w:lang w:val="en-GB"/>
        </w:rPr>
      </w:pPr>
      <w:r w:rsidRPr="00367497">
        <w:rPr>
          <w:rFonts w:cstheme="minorHAnsi"/>
          <w:color w:val="002060"/>
          <w:sz w:val="22"/>
          <w:szCs w:val="22"/>
          <w:lang w:val="en-GB"/>
        </w:rPr>
        <w:t>A selection of c</w:t>
      </w:r>
      <w:r w:rsidR="00846745" w:rsidRPr="00367497">
        <w:rPr>
          <w:rFonts w:cstheme="minorHAnsi"/>
          <w:color w:val="002060"/>
          <w:sz w:val="22"/>
          <w:szCs w:val="22"/>
          <w:lang w:val="en-GB"/>
        </w:rPr>
        <w:t>omparable</w:t>
      </w:r>
      <w:r w:rsidR="00C57B71" w:rsidRPr="00367497">
        <w:rPr>
          <w:rFonts w:cstheme="minorHAnsi"/>
          <w:color w:val="002060"/>
          <w:sz w:val="22"/>
          <w:szCs w:val="22"/>
          <w:lang w:val="en-GB"/>
        </w:rPr>
        <w:t xml:space="preserve"> </w:t>
      </w:r>
      <w:r w:rsidRPr="00367497">
        <w:rPr>
          <w:rFonts w:cstheme="minorHAnsi"/>
          <w:color w:val="002060"/>
          <w:sz w:val="22"/>
          <w:szCs w:val="22"/>
          <w:lang w:val="en-GB"/>
        </w:rPr>
        <w:t xml:space="preserve">and applicable </w:t>
      </w:r>
      <w:r w:rsidR="00C57B71" w:rsidRPr="00367497">
        <w:rPr>
          <w:rFonts w:cstheme="minorHAnsi"/>
          <w:color w:val="002060"/>
          <w:sz w:val="22"/>
          <w:szCs w:val="22"/>
          <w:lang w:val="en-GB"/>
        </w:rPr>
        <w:t>international and European good practices</w:t>
      </w:r>
      <w:r w:rsidRPr="00367497">
        <w:rPr>
          <w:rFonts w:cstheme="minorHAnsi"/>
          <w:color w:val="002060"/>
          <w:sz w:val="22"/>
          <w:szCs w:val="22"/>
          <w:lang w:val="en-GB"/>
        </w:rPr>
        <w:t xml:space="preserve"> </w:t>
      </w:r>
      <w:r w:rsidR="00434EFC" w:rsidRPr="00367497">
        <w:rPr>
          <w:rFonts w:cstheme="minorHAnsi"/>
          <w:color w:val="002060"/>
          <w:sz w:val="22"/>
          <w:szCs w:val="22"/>
          <w:lang w:val="en-GB"/>
        </w:rPr>
        <w:t>covered</w:t>
      </w:r>
      <w:r w:rsidRPr="00367497">
        <w:rPr>
          <w:rFonts w:cstheme="minorHAnsi"/>
          <w:color w:val="002060"/>
          <w:sz w:val="22"/>
          <w:szCs w:val="22"/>
          <w:lang w:val="en-GB"/>
        </w:rPr>
        <w:t xml:space="preserve"> </w:t>
      </w:r>
      <w:r w:rsidR="00434EFC" w:rsidRPr="00367497">
        <w:rPr>
          <w:rFonts w:cstheme="minorHAnsi"/>
          <w:color w:val="002060"/>
          <w:sz w:val="22"/>
          <w:szCs w:val="22"/>
          <w:lang w:val="en-GB"/>
        </w:rPr>
        <w:t>in the</w:t>
      </w:r>
      <w:r w:rsidRPr="00367497">
        <w:rPr>
          <w:rFonts w:cstheme="minorHAnsi"/>
          <w:color w:val="002060"/>
          <w:sz w:val="22"/>
          <w:szCs w:val="22"/>
          <w:lang w:val="en-GB"/>
        </w:rPr>
        <w:t xml:space="preserve"> European and International Good Practices Report</w:t>
      </w:r>
      <w:r w:rsidR="000C061C">
        <w:rPr>
          <w:rFonts w:cstheme="minorHAnsi"/>
          <w:color w:val="002060"/>
          <w:sz w:val="22"/>
          <w:szCs w:val="22"/>
          <w:lang w:val="en-GB"/>
        </w:rPr>
        <w:t xml:space="preserve"> drafted by the author under this assignment</w:t>
      </w:r>
      <w:r w:rsidR="00C57B71" w:rsidRPr="00367497">
        <w:rPr>
          <w:rFonts w:cstheme="minorHAnsi"/>
          <w:color w:val="002060"/>
          <w:sz w:val="22"/>
          <w:szCs w:val="22"/>
          <w:lang w:val="en-GB"/>
        </w:rPr>
        <w:t xml:space="preserve"> </w:t>
      </w:r>
      <w:r w:rsidR="00846745" w:rsidRPr="00367497">
        <w:rPr>
          <w:rFonts w:cstheme="minorHAnsi"/>
          <w:color w:val="002060"/>
          <w:sz w:val="22"/>
          <w:szCs w:val="22"/>
          <w:lang w:val="en-GB"/>
        </w:rPr>
        <w:t xml:space="preserve">are presented </w:t>
      </w:r>
      <w:r w:rsidR="004F2996">
        <w:rPr>
          <w:rFonts w:cstheme="minorHAnsi"/>
          <w:color w:val="002060"/>
          <w:sz w:val="22"/>
          <w:szCs w:val="22"/>
          <w:lang w:val="en-GB"/>
        </w:rPr>
        <w:t>in Table 6</w:t>
      </w:r>
      <w:r w:rsidR="00C57B71" w:rsidRPr="00367497">
        <w:rPr>
          <w:rFonts w:cstheme="minorHAnsi"/>
          <w:color w:val="002060"/>
          <w:sz w:val="22"/>
          <w:szCs w:val="22"/>
          <w:lang w:val="en-GB"/>
        </w:rPr>
        <w:t xml:space="preserve">. </w:t>
      </w:r>
      <w:r w:rsidRPr="00367497">
        <w:rPr>
          <w:rFonts w:cstheme="minorHAnsi"/>
          <w:color w:val="002060"/>
          <w:sz w:val="22"/>
          <w:szCs w:val="22"/>
          <w:lang w:val="en-GB"/>
        </w:rPr>
        <w:t xml:space="preserve">Brief information on each </w:t>
      </w:r>
      <w:r w:rsidR="007352A5">
        <w:rPr>
          <w:rFonts w:cstheme="minorHAnsi"/>
          <w:color w:val="002060"/>
          <w:sz w:val="22"/>
          <w:szCs w:val="22"/>
          <w:lang w:val="en-GB"/>
        </w:rPr>
        <w:t>element</w:t>
      </w:r>
      <w:r w:rsidRPr="00367497">
        <w:rPr>
          <w:rFonts w:cstheme="minorHAnsi"/>
          <w:color w:val="002060"/>
          <w:sz w:val="22"/>
          <w:szCs w:val="22"/>
          <w:lang w:val="en-GB"/>
        </w:rPr>
        <w:t xml:space="preserve"> is described against relevant actions and activities included in the proposed </w:t>
      </w:r>
      <w:r w:rsidR="00BF0059" w:rsidRPr="00367497">
        <w:rPr>
          <w:rFonts w:cstheme="minorHAnsi"/>
          <w:color w:val="002060"/>
          <w:sz w:val="22"/>
          <w:szCs w:val="22"/>
          <w:lang w:val="en-GB"/>
        </w:rPr>
        <w:t xml:space="preserve">Quality Improvement </w:t>
      </w:r>
      <w:r w:rsidRPr="00367497">
        <w:rPr>
          <w:rFonts w:cstheme="minorHAnsi"/>
          <w:color w:val="002060"/>
          <w:sz w:val="22"/>
          <w:szCs w:val="22"/>
          <w:lang w:val="en-GB"/>
        </w:rPr>
        <w:t xml:space="preserve">Action Plan for IVET </w:t>
      </w:r>
      <w:r w:rsidR="004F2996">
        <w:rPr>
          <w:rFonts w:cstheme="minorHAnsi"/>
          <w:color w:val="002060"/>
          <w:sz w:val="22"/>
          <w:szCs w:val="22"/>
          <w:lang w:val="en-GB"/>
        </w:rPr>
        <w:t>T</w:t>
      </w:r>
      <w:r w:rsidR="004F2996" w:rsidRPr="00367497">
        <w:rPr>
          <w:rFonts w:cstheme="minorHAnsi"/>
          <w:color w:val="002060"/>
          <w:sz w:val="22"/>
          <w:szCs w:val="22"/>
          <w:lang w:val="en-GB"/>
        </w:rPr>
        <w:t xml:space="preserve">raineeships </w:t>
      </w:r>
      <w:r w:rsidR="00BF0059" w:rsidRPr="00367497">
        <w:rPr>
          <w:rFonts w:cstheme="minorHAnsi"/>
          <w:color w:val="002060"/>
          <w:sz w:val="22"/>
          <w:szCs w:val="22"/>
          <w:lang w:val="en-GB"/>
        </w:rPr>
        <w:t>in Turkey</w:t>
      </w:r>
      <w:r w:rsidRPr="00367497">
        <w:rPr>
          <w:rFonts w:cstheme="minorHAnsi"/>
          <w:color w:val="002060"/>
          <w:sz w:val="22"/>
          <w:szCs w:val="22"/>
          <w:lang w:val="en-GB"/>
        </w:rPr>
        <w:t>.</w:t>
      </w:r>
    </w:p>
    <w:p w14:paraId="12D9EFAC" w14:textId="77777777" w:rsidR="00C57B71" w:rsidRPr="00367497" w:rsidRDefault="00C57B71" w:rsidP="00EC3687">
      <w:pPr>
        <w:jc w:val="both"/>
        <w:rPr>
          <w:lang w:val="en-GB"/>
        </w:rPr>
      </w:pPr>
    </w:p>
    <w:p w14:paraId="359C7DE8" w14:textId="77777777" w:rsidR="00C57B71" w:rsidRPr="00367497" w:rsidRDefault="00C57B71" w:rsidP="00EC3687">
      <w:pPr>
        <w:jc w:val="both"/>
        <w:rPr>
          <w:lang w:val="en-GB"/>
        </w:rPr>
      </w:pPr>
    </w:p>
    <w:p w14:paraId="561B1F4C" w14:textId="4DCC671C" w:rsidR="00C57B71" w:rsidRPr="00367497" w:rsidRDefault="00C57B71" w:rsidP="00EC3687">
      <w:pPr>
        <w:jc w:val="both"/>
        <w:rPr>
          <w:lang w:val="en-GB"/>
        </w:rPr>
        <w:sectPr w:rsidR="00C57B71" w:rsidRPr="00367497" w:rsidSect="007B1D81">
          <w:headerReference w:type="even" r:id="rId27"/>
          <w:headerReference w:type="default" r:id="rId28"/>
          <w:footerReference w:type="even" r:id="rId29"/>
          <w:footerReference w:type="default" r:id="rId30"/>
          <w:headerReference w:type="first" r:id="rId31"/>
          <w:pgSz w:w="11900" w:h="16840"/>
          <w:pgMar w:top="1417" w:right="1417" w:bottom="1417" w:left="1417" w:header="708" w:footer="708" w:gutter="0"/>
          <w:cols w:space="708"/>
          <w:titlePg/>
          <w:docGrid w:linePitch="360"/>
        </w:sectPr>
      </w:pPr>
    </w:p>
    <w:p w14:paraId="0DEE6D42" w14:textId="776273E6" w:rsidR="001113E0" w:rsidRPr="00267251" w:rsidRDefault="001113E0" w:rsidP="00267251">
      <w:pPr>
        <w:keepNext/>
        <w:jc w:val="both"/>
        <w:rPr>
          <w:rFonts w:eastAsia="Times New Roman" w:cstheme="minorHAnsi"/>
          <w:b/>
          <w:bCs/>
          <w:color w:val="002060"/>
          <w:sz w:val="22"/>
          <w:szCs w:val="22"/>
          <w:lang w:val="en-GB"/>
        </w:rPr>
      </w:pPr>
      <w:r w:rsidRPr="00267251">
        <w:rPr>
          <w:rFonts w:eastAsia="Times New Roman" w:cstheme="minorHAnsi"/>
          <w:b/>
          <w:bCs/>
          <w:color w:val="002060"/>
          <w:sz w:val="22"/>
          <w:szCs w:val="22"/>
          <w:lang w:val="en-GB"/>
        </w:rPr>
        <w:lastRenderedPageBreak/>
        <w:t xml:space="preserve">Table 6. </w:t>
      </w:r>
      <w:r w:rsidR="008E4087">
        <w:rPr>
          <w:rFonts w:eastAsia="Times New Roman" w:cstheme="minorHAnsi"/>
          <w:b/>
          <w:bCs/>
          <w:color w:val="002060"/>
          <w:sz w:val="22"/>
          <w:szCs w:val="22"/>
          <w:lang w:val="en-GB"/>
        </w:rPr>
        <w:t>Comparison of applicable international and European g</w:t>
      </w:r>
      <w:r w:rsidRPr="00267251">
        <w:rPr>
          <w:rFonts w:eastAsia="Times New Roman" w:cstheme="minorHAnsi"/>
          <w:b/>
          <w:bCs/>
          <w:color w:val="002060"/>
          <w:sz w:val="22"/>
          <w:szCs w:val="22"/>
          <w:lang w:val="en-GB"/>
        </w:rPr>
        <w:t xml:space="preserve">ood </w:t>
      </w:r>
      <w:r w:rsidR="008E4087">
        <w:rPr>
          <w:rFonts w:eastAsia="Times New Roman" w:cstheme="minorHAnsi"/>
          <w:b/>
          <w:bCs/>
          <w:color w:val="002060"/>
          <w:sz w:val="22"/>
          <w:szCs w:val="22"/>
          <w:lang w:val="en-GB"/>
        </w:rPr>
        <w:t>p</w:t>
      </w:r>
      <w:r w:rsidRPr="00267251">
        <w:rPr>
          <w:rFonts w:eastAsia="Times New Roman" w:cstheme="minorHAnsi"/>
          <w:b/>
          <w:bCs/>
          <w:color w:val="002060"/>
          <w:sz w:val="22"/>
          <w:szCs w:val="22"/>
          <w:lang w:val="en-GB"/>
        </w:rPr>
        <w:t>ractices</w:t>
      </w:r>
    </w:p>
    <w:tbl>
      <w:tblPr>
        <w:tblStyle w:val="TableGrid"/>
        <w:tblW w:w="14175" w:type="dxa"/>
        <w:jc w:val="center"/>
        <w:tblLook w:val="04A0" w:firstRow="1" w:lastRow="0" w:firstColumn="1" w:lastColumn="0" w:noHBand="0" w:noVBand="1"/>
      </w:tblPr>
      <w:tblGrid>
        <w:gridCol w:w="2268"/>
        <w:gridCol w:w="2268"/>
        <w:gridCol w:w="2268"/>
        <w:gridCol w:w="7371"/>
      </w:tblGrid>
      <w:tr w:rsidR="001113E0" w:rsidRPr="00367497" w14:paraId="2145EF80" w14:textId="77777777" w:rsidTr="007E6A8B">
        <w:trPr>
          <w:trHeight w:val="519"/>
          <w:tblHeader/>
          <w:jc w:val="center"/>
        </w:trPr>
        <w:tc>
          <w:tcPr>
            <w:tcW w:w="2268" w:type="dxa"/>
            <w:shd w:val="clear" w:color="auto" w:fill="002060"/>
          </w:tcPr>
          <w:p w14:paraId="27D99782" w14:textId="77777777" w:rsidR="001113E0" w:rsidRPr="00367497" w:rsidRDefault="001113E0" w:rsidP="007E6A8B">
            <w:pPr>
              <w:rPr>
                <w:rFonts w:eastAsia="Times New Roman" w:cstheme="minorHAnsi"/>
                <w:b/>
                <w:color w:val="FFFFFF" w:themeColor="background1"/>
                <w:lang w:val="en-GB"/>
              </w:rPr>
            </w:pPr>
            <w:r w:rsidRPr="00367497">
              <w:rPr>
                <w:rFonts w:eastAsia="Times New Roman" w:cstheme="minorHAnsi"/>
                <w:b/>
                <w:color w:val="FFFFFF" w:themeColor="background1"/>
                <w:lang w:val="en-GB"/>
              </w:rPr>
              <w:lastRenderedPageBreak/>
              <w:t>Focus</w:t>
            </w:r>
          </w:p>
        </w:tc>
        <w:tc>
          <w:tcPr>
            <w:tcW w:w="2268" w:type="dxa"/>
            <w:shd w:val="clear" w:color="auto" w:fill="002060"/>
          </w:tcPr>
          <w:p w14:paraId="61961E02" w14:textId="77777777" w:rsidR="001113E0" w:rsidRPr="00367497" w:rsidRDefault="001113E0" w:rsidP="007E6A8B">
            <w:pPr>
              <w:rPr>
                <w:rFonts w:eastAsia="Times New Roman" w:cstheme="minorHAnsi"/>
                <w:b/>
                <w:color w:val="FFFFFF" w:themeColor="background1"/>
                <w:lang w:val="en-GB"/>
              </w:rPr>
            </w:pPr>
            <w:r w:rsidRPr="00367497">
              <w:rPr>
                <w:rFonts w:eastAsia="Times New Roman" w:cstheme="minorHAnsi"/>
                <w:b/>
                <w:color w:val="FFFFFF" w:themeColor="background1"/>
                <w:lang w:val="en-GB"/>
              </w:rPr>
              <w:t>Action</w:t>
            </w:r>
          </w:p>
        </w:tc>
        <w:tc>
          <w:tcPr>
            <w:tcW w:w="2268" w:type="dxa"/>
            <w:shd w:val="clear" w:color="auto" w:fill="002060"/>
          </w:tcPr>
          <w:p w14:paraId="570A2404" w14:textId="77777777" w:rsidR="001113E0" w:rsidRPr="00367497" w:rsidRDefault="001113E0" w:rsidP="007E6A8B">
            <w:pPr>
              <w:rPr>
                <w:rFonts w:eastAsia="Times New Roman" w:cstheme="minorHAnsi"/>
                <w:b/>
                <w:color w:val="FFFFFF" w:themeColor="background1"/>
                <w:lang w:val="en-GB"/>
              </w:rPr>
            </w:pPr>
            <w:r w:rsidRPr="00367497">
              <w:rPr>
                <w:rFonts w:eastAsia="Times New Roman" w:cstheme="minorHAnsi"/>
                <w:b/>
                <w:color w:val="FFFFFF" w:themeColor="background1"/>
                <w:lang w:val="en-GB"/>
              </w:rPr>
              <w:t>Activity</w:t>
            </w:r>
          </w:p>
        </w:tc>
        <w:tc>
          <w:tcPr>
            <w:tcW w:w="7371" w:type="dxa"/>
            <w:shd w:val="clear" w:color="auto" w:fill="002060"/>
          </w:tcPr>
          <w:p w14:paraId="3B149FDF" w14:textId="77777777" w:rsidR="001113E0" w:rsidRPr="00367497" w:rsidRDefault="001113E0" w:rsidP="007E6A8B">
            <w:pPr>
              <w:rPr>
                <w:rFonts w:eastAsia="Times New Roman" w:cstheme="minorHAnsi"/>
                <w:b/>
                <w:color w:val="FFFFFF" w:themeColor="background1"/>
                <w:lang w:val="en-GB"/>
              </w:rPr>
            </w:pPr>
            <w:r w:rsidRPr="00367497">
              <w:rPr>
                <w:rFonts w:eastAsia="Times New Roman" w:cstheme="minorHAnsi"/>
                <w:b/>
                <w:color w:val="FFFFFF" w:themeColor="background1"/>
                <w:lang w:val="en-GB"/>
              </w:rPr>
              <w:t xml:space="preserve">Applicable </w:t>
            </w:r>
            <w:r>
              <w:rPr>
                <w:rFonts w:eastAsia="Times New Roman" w:cstheme="minorHAnsi"/>
                <w:b/>
                <w:color w:val="FFFFFF" w:themeColor="background1"/>
                <w:lang w:val="en-GB"/>
              </w:rPr>
              <w:t>g</w:t>
            </w:r>
            <w:r w:rsidRPr="00367497">
              <w:rPr>
                <w:rFonts w:eastAsia="Times New Roman" w:cstheme="minorHAnsi"/>
                <w:b/>
                <w:color w:val="FFFFFF" w:themeColor="background1"/>
                <w:lang w:val="en-GB"/>
              </w:rPr>
              <w:t xml:space="preserve">ood </w:t>
            </w:r>
            <w:r>
              <w:rPr>
                <w:rFonts w:eastAsia="Times New Roman" w:cstheme="minorHAnsi"/>
                <w:b/>
                <w:color w:val="FFFFFF" w:themeColor="background1"/>
                <w:lang w:val="en-GB"/>
              </w:rPr>
              <w:t>p</w:t>
            </w:r>
            <w:r w:rsidRPr="00367497">
              <w:rPr>
                <w:rFonts w:eastAsia="Times New Roman" w:cstheme="minorHAnsi"/>
                <w:b/>
                <w:color w:val="FFFFFF" w:themeColor="background1"/>
                <w:lang w:val="en-GB"/>
              </w:rPr>
              <w:t>ractice (referring</w:t>
            </w:r>
            <w:r>
              <w:rPr>
                <w:rFonts w:eastAsia="Times New Roman" w:cstheme="minorHAnsi"/>
                <w:b/>
                <w:color w:val="FFFFFF" w:themeColor="background1"/>
                <w:lang w:val="en-GB"/>
              </w:rPr>
              <w:t xml:space="preserve"> to </w:t>
            </w:r>
            <w:r w:rsidRPr="008D4E65">
              <w:rPr>
                <w:rFonts w:eastAsia="Times New Roman" w:cstheme="minorHAnsi"/>
                <w:b/>
                <w:color w:val="FFFFFF" w:themeColor="background1"/>
                <w:lang w:val="en-GB"/>
              </w:rPr>
              <w:t>European and International</w:t>
            </w:r>
            <w:r w:rsidRPr="00367497">
              <w:rPr>
                <w:rFonts w:eastAsia="Times New Roman" w:cstheme="minorHAnsi"/>
                <w:b/>
                <w:color w:val="FFFFFF" w:themeColor="background1"/>
                <w:lang w:val="en-GB"/>
              </w:rPr>
              <w:t xml:space="preserve"> Good Practices Report)</w:t>
            </w:r>
          </w:p>
        </w:tc>
      </w:tr>
      <w:tr w:rsidR="001113E0" w:rsidRPr="00367497" w14:paraId="5C8B0304" w14:textId="77777777" w:rsidTr="007E6A8B">
        <w:trPr>
          <w:trHeight w:val="251"/>
          <w:tblHeader/>
          <w:jc w:val="center"/>
        </w:trPr>
        <w:tc>
          <w:tcPr>
            <w:tcW w:w="2268" w:type="dxa"/>
            <w:vMerge w:val="restart"/>
            <w:shd w:val="clear" w:color="auto" w:fill="auto"/>
          </w:tcPr>
          <w:p w14:paraId="1301D1E7" w14:textId="77777777" w:rsidR="001113E0" w:rsidRPr="00367497" w:rsidRDefault="001113E0" w:rsidP="007E6A8B">
            <w:pPr>
              <w:rPr>
                <w:rFonts w:eastAsia="Times New Roman" w:cstheme="minorHAnsi"/>
                <w:b/>
                <w:color w:val="002060"/>
                <w:lang w:val="en-GB"/>
              </w:rPr>
            </w:pPr>
            <w:r w:rsidRPr="00367497">
              <w:rPr>
                <w:rFonts w:cstheme="minorHAnsi"/>
                <w:b/>
                <w:color w:val="002060"/>
                <w:lang w:val="en-GB"/>
              </w:rPr>
              <w:t>Roles</w:t>
            </w:r>
            <w:r w:rsidRPr="00367497">
              <w:rPr>
                <w:rFonts w:eastAsia="Times New Roman" w:cstheme="minorHAnsi"/>
                <w:b/>
                <w:color w:val="002060"/>
                <w:lang w:val="en-GB"/>
              </w:rPr>
              <w:t xml:space="preserve"> and responsibilities of key stakeholders</w:t>
            </w:r>
          </w:p>
          <w:p w14:paraId="47DE3A92" w14:textId="77777777" w:rsidR="001113E0" w:rsidRPr="00367497" w:rsidRDefault="001113E0" w:rsidP="007E6A8B">
            <w:pPr>
              <w:rPr>
                <w:rFonts w:cstheme="minorHAnsi"/>
                <w:lang w:val="en-GB"/>
              </w:rPr>
            </w:pPr>
          </w:p>
          <w:p w14:paraId="3379E0F6" w14:textId="77777777" w:rsidR="001113E0" w:rsidRPr="00367497" w:rsidRDefault="001113E0" w:rsidP="007E6A8B">
            <w:pPr>
              <w:rPr>
                <w:rFonts w:cstheme="minorHAnsi"/>
                <w:lang w:val="en-GB"/>
              </w:rPr>
            </w:pPr>
          </w:p>
          <w:p w14:paraId="65B802C0" w14:textId="77777777" w:rsidR="001113E0" w:rsidRPr="00367497" w:rsidRDefault="001113E0" w:rsidP="007E6A8B">
            <w:pPr>
              <w:rPr>
                <w:rFonts w:cstheme="minorHAnsi"/>
                <w:lang w:val="en-GB"/>
              </w:rPr>
            </w:pPr>
          </w:p>
          <w:p w14:paraId="5F4E613B" w14:textId="77777777" w:rsidR="001113E0" w:rsidRPr="00367497" w:rsidRDefault="001113E0" w:rsidP="007E6A8B">
            <w:pPr>
              <w:rPr>
                <w:rFonts w:cstheme="minorHAnsi"/>
                <w:lang w:val="en-GB"/>
              </w:rPr>
            </w:pPr>
          </w:p>
          <w:p w14:paraId="5CF4FA56" w14:textId="77777777" w:rsidR="001113E0" w:rsidRPr="00367497" w:rsidRDefault="001113E0" w:rsidP="007E6A8B">
            <w:pPr>
              <w:rPr>
                <w:rFonts w:cstheme="minorHAnsi"/>
                <w:lang w:val="en-GB"/>
              </w:rPr>
            </w:pPr>
          </w:p>
          <w:p w14:paraId="3D349048" w14:textId="77777777" w:rsidR="001113E0" w:rsidRPr="00367497" w:rsidRDefault="001113E0" w:rsidP="007E6A8B">
            <w:pPr>
              <w:rPr>
                <w:rFonts w:cstheme="minorHAnsi"/>
                <w:lang w:val="en-GB"/>
              </w:rPr>
            </w:pPr>
          </w:p>
          <w:p w14:paraId="248FE83C" w14:textId="77777777" w:rsidR="001113E0" w:rsidRPr="00367497" w:rsidRDefault="001113E0" w:rsidP="007E6A8B">
            <w:pPr>
              <w:rPr>
                <w:rFonts w:cstheme="minorHAnsi"/>
                <w:lang w:val="en-GB"/>
              </w:rPr>
            </w:pPr>
          </w:p>
          <w:p w14:paraId="3FCD039D" w14:textId="77777777" w:rsidR="001113E0" w:rsidRPr="00367497" w:rsidRDefault="001113E0" w:rsidP="007E6A8B">
            <w:pPr>
              <w:rPr>
                <w:rFonts w:cstheme="minorHAnsi"/>
                <w:lang w:val="en-GB"/>
              </w:rPr>
            </w:pPr>
          </w:p>
          <w:p w14:paraId="37107241" w14:textId="77777777" w:rsidR="001113E0" w:rsidRPr="00367497" w:rsidRDefault="001113E0" w:rsidP="007E6A8B">
            <w:pPr>
              <w:rPr>
                <w:rFonts w:cstheme="minorHAnsi"/>
                <w:lang w:val="en-GB"/>
              </w:rPr>
            </w:pPr>
          </w:p>
          <w:p w14:paraId="0CFC07C0" w14:textId="77777777" w:rsidR="001113E0" w:rsidRPr="00367497" w:rsidRDefault="001113E0" w:rsidP="007E6A8B">
            <w:pPr>
              <w:rPr>
                <w:rFonts w:cstheme="minorHAnsi"/>
                <w:lang w:val="en-GB"/>
              </w:rPr>
            </w:pPr>
          </w:p>
          <w:p w14:paraId="3BC205F3" w14:textId="77777777" w:rsidR="001113E0" w:rsidRPr="00367497" w:rsidRDefault="001113E0" w:rsidP="007E6A8B">
            <w:pPr>
              <w:rPr>
                <w:rFonts w:cstheme="minorHAnsi"/>
                <w:lang w:val="en-GB"/>
              </w:rPr>
            </w:pPr>
          </w:p>
          <w:p w14:paraId="1D6B13C5" w14:textId="77777777" w:rsidR="001113E0" w:rsidRPr="00367497" w:rsidRDefault="001113E0" w:rsidP="007E6A8B">
            <w:pPr>
              <w:rPr>
                <w:rFonts w:cstheme="minorHAnsi"/>
                <w:lang w:val="en-GB"/>
              </w:rPr>
            </w:pPr>
          </w:p>
          <w:p w14:paraId="2FE233E6" w14:textId="77777777" w:rsidR="001113E0" w:rsidRPr="00367497" w:rsidRDefault="001113E0" w:rsidP="007E6A8B">
            <w:pPr>
              <w:rPr>
                <w:rFonts w:cstheme="minorHAnsi"/>
                <w:lang w:val="en-GB"/>
              </w:rPr>
            </w:pPr>
          </w:p>
          <w:p w14:paraId="13EDD566" w14:textId="77777777" w:rsidR="001113E0" w:rsidRPr="00367497" w:rsidRDefault="001113E0" w:rsidP="007E6A8B">
            <w:pPr>
              <w:rPr>
                <w:rFonts w:cstheme="minorHAnsi"/>
                <w:lang w:val="en-GB"/>
              </w:rPr>
            </w:pPr>
          </w:p>
          <w:p w14:paraId="2620718A" w14:textId="77777777" w:rsidR="001113E0" w:rsidRPr="00367497" w:rsidRDefault="001113E0" w:rsidP="007E6A8B">
            <w:pPr>
              <w:rPr>
                <w:rFonts w:cstheme="minorHAnsi"/>
                <w:lang w:val="en-GB"/>
              </w:rPr>
            </w:pPr>
          </w:p>
          <w:p w14:paraId="45B0798C" w14:textId="77777777" w:rsidR="001113E0" w:rsidRPr="00367497" w:rsidRDefault="001113E0" w:rsidP="007E6A8B">
            <w:pPr>
              <w:rPr>
                <w:rFonts w:cstheme="minorHAnsi"/>
                <w:lang w:val="en-GB"/>
              </w:rPr>
            </w:pPr>
          </w:p>
          <w:p w14:paraId="1E33D577" w14:textId="77777777" w:rsidR="001113E0" w:rsidRPr="00367497" w:rsidRDefault="001113E0" w:rsidP="007E6A8B">
            <w:pPr>
              <w:rPr>
                <w:rFonts w:cstheme="minorHAnsi"/>
                <w:lang w:val="en-GB"/>
              </w:rPr>
            </w:pPr>
          </w:p>
          <w:p w14:paraId="4590F565" w14:textId="77777777" w:rsidR="001113E0" w:rsidRPr="00367497" w:rsidRDefault="001113E0" w:rsidP="007E6A8B">
            <w:pPr>
              <w:rPr>
                <w:rFonts w:cstheme="minorHAnsi"/>
                <w:lang w:val="en-GB"/>
              </w:rPr>
            </w:pPr>
          </w:p>
          <w:p w14:paraId="65230240" w14:textId="77777777" w:rsidR="001113E0" w:rsidRPr="00367497" w:rsidRDefault="001113E0" w:rsidP="007E6A8B">
            <w:pPr>
              <w:rPr>
                <w:rFonts w:cstheme="minorHAnsi"/>
                <w:lang w:val="en-GB"/>
              </w:rPr>
            </w:pPr>
          </w:p>
          <w:p w14:paraId="0B1A33EF" w14:textId="77777777" w:rsidR="001113E0" w:rsidRPr="00367497" w:rsidRDefault="001113E0" w:rsidP="007E6A8B">
            <w:pPr>
              <w:rPr>
                <w:rFonts w:cstheme="minorHAnsi"/>
                <w:lang w:val="en-GB"/>
              </w:rPr>
            </w:pPr>
          </w:p>
        </w:tc>
        <w:tc>
          <w:tcPr>
            <w:tcW w:w="2268" w:type="dxa"/>
            <w:shd w:val="clear" w:color="auto" w:fill="auto"/>
          </w:tcPr>
          <w:p w14:paraId="074713C5" w14:textId="77777777" w:rsidR="001113E0" w:rsidRPr="00367497" w:rsidRDefault="001113E0" w:rsidP="007E6A8B">
            <w:pPr>
              <w:rPr>
                <w:rFonts w:cstheme="minorHAnsi"/>
                <w:color w:val="002060"/>
                <w:lang w:val="en-GB"/>
              </w:rPr>
            </w:pPr>
            <w:r w:rsidRPr="00367497">
              <w:rPr>
                <w:rFonts w:cstheme="minorHAnsi"/>
                <w:color w:val="002060"/>
                <w:lang w:val="en-GB"/>
              </w:rPr>
              <w:t>Review existing roles and responsibilities of the main stakeholders in traineeship provision.</w:t>
            </w:r>
          </w:p>
        </w:tc>
        <w:tc>
          <w:tcPr>
            <w:tcW w:w="2268" w:type="dxa"/>
            <w:shd w:val="clear" w:color="auto" w:fill="auto"/>
          </w:tcPr>
          <w:p w14:paraId="4CCE2C08" w14:textId="77777777" w:rsidR="001113E0" w:rsidRPr="00367497" w:rsidRDefault="001113E0" w:rsidP="007E6A8B">
            <w:pPr>
              <w:rPr>
                <w:rFonts w:eastAsia="Times New Roman" w:cstheme="minorHAnsi"/>
                <w:color w:val="002060"/>
                <w:lang w:val="en-GB"/>
              </w:rPr>
            </w:pPr>
            <w:r w:rsidRPr="00367497">
              <w:rPr>
                <w:rFonts w:eastAsia="Times New Roman" w:cstheme="minorHAnsi"/>
                <w:color w:val="002060"/>
                <w:lang w:val="en-GB"/>
              </w:rPr>
              <w:t>Review the existing roles and responsibilities of the main stakeholders in traineeship provision, considering quality cycle and quality standards. Optimise their roles and responsibilities.</w:t>
            </w:r>
          </w:p>
        </w:tc>
        <w:tc>
          <w:tcPr>
            <w:tcW w:w="7371" w:type="dxa"/>
            <w:shd w:val="clear" w:color="auto" w:fill="auto"/>
          </w:tcPr>
          <w:p w14:paraId="1C7C02FA" w14:textId="77777777" w:rsidR="001113E0" w:rsidRPr="00367497" w:rsidRDefault="001113E0" w:rsidP="007E6A8B">
            <w:pPr>
              <w:rPr>
                <w:rFonts w:eastAsia="Times New Roman" w:cstheme="minorHAnsi"/>
                <w:color w:val="002060"/>
                <w:lang w:val="en-GB"/>
              </w:rPr>
            </w:pPr>
            <w:r w:rsidRPr="00367497">
              <w:rPr>
                <w:rFonts w:eastAsia="Times New Roman" w:cstheme="minorHAnsi"/>
                <w:color w:val="002060"/>
                <w:lang w:val="en-GB"/>
              </w:rPr>
              <w:t>Process management and responsibility assignment matrix (RACI-F chart) can be developed.</w:t>
            </w:r>
          </w:p>
        </w:tc>
      </w:tr>
      <w:tr w:rsidR="001113E0" w:rsidRPr="00367497" w14:paraId="3D71F8D0" w14:textId="77777777" w:rsidTr="007E6A8B">
        <w:trPr>
          <w:trHeight w:val="251"/>
          <w:tblHeader/>
          <w:jc w:val="center"/>
        </w:trPr>
        <w:tc>
          <w:tcPr>
            <w:tcW w:w="2268" w:type="dxa"/>
            <w:vMerge/>
            <w:shd w:val="clear" w:color="auto" w:fill="auto"/>
          </w:tcPr>
          <w:p w14:paraId="5BFF9442" w14:textId="77777777" w:rsidR="001113E0" w:rsidRPr="00367497" w:rsidRDefault="001113E0" w:rsidP="007E6A8B">
            <w:pPr>
              <w:rPr>
                <w:rFonts w:cstheme="minorHAnsi"/>
                <w:b/>
                <w:color w:val="002060"/>
                <w:lang w:val="en-GB"/>
              </w:rPr>
            </w:pPr>
          </w:p>
        </w:tc>
        <w:tc>
          <w:tcPr>
            <w:tcW w:w="2268" w:type="dxa"/>
            <w:shd w:val="clear" w:color="auto" w:fill="auto"/>
          </w:tcPr>
          <w:p w14:paraId="76E77FB7" w14:textId="77777777" w:rsidR="001113E0" w:rsidRPr="00367497" w:rsidRDefault="001113E0" w:rsidP="007E6A8B">
            <w:pPr>
              <w:rPr>
                <w:rFonts w:cstheme="minorHAnsi"/>
                <w:color w:val="002060"/>
                <w:lang w:val="en-GB"/>
              </w:rPr>
            </w:pPr>
            <w:r w:rsidRPr="00367497">
              <w:rPr>
                <w:rFonts w:cstheme="minorHAnsi"/>
                <w:color w:val="002060"/>
                <w:lang w:val="en-GB"/>
              </w:rPr>
              <w:t xml:space="preserve">Establish and foster partnerships, mechanisms and tools between the industry, the school and all key players in the IVET traineeship system. </w:t>
            </w:r>
          </w:p>
        </w:tc>
        <w:tc>
          <w:tcPr>
            <w:tcW w:w="2268" w:type="dxa"/>
            <w:shd w:val="clear" w:color="auto" w:fill="auto"/>
          </w:tcPr>
          <w:p w14:paraId="2A1B8438" w14:textId="77777777" w:rsidR="001113E0" w:rsidRPr="00367497" w:rsidRDefault="001113E0" w:rsidP="007E6A8B">
            <w:pPr>
              <w:rPr>
                <w:rFonts w:eastAsia="Times New Roman" w:cstheme="minorHAnsi"/>
                <w:color w:val="002060"/>
                <w:lang w:val="en-GB"/>
              </w:rPr>
            </w:pPr>
            <w:r w:rsidRPr="00367497">
              <w:rPr>
                <w:rFonts w:eastAsia="Times New Roman" w:cstheme="minorHAnsi"/>
                <w:color w:val="002060"/>
                <w:lang w:val="en-GB"/>
              </w:rPr>
              <w:t>Conduct cost</w:t>
            </w:r>
            <w:r>
              <w:rPr>
                <w:rFonts w:eastAsia="Times New Roman" w:cstheme="minorHAnsi"/>
                <w:color w:val="002060"/>
                <w:lang w:val="en-GB"/>
              </w:rPr>
              <w:t>–</w:t>
            </w:r>
            <w:r w:rsidRPr="00367497">
              <w:rPr>
                <w:rFonts w:eastAsia="Times New Roman" w:cstheme="minorHAnsi"/>
                <w:color w:val="002060"/>
                <w:lang w:val="en-GB"/>
              </w:rPr>
              <w:t>benefit analysis and strategic gap analysis for traineeship stakeholders.</w:t>
            </w:r>
          </w:p>
        </w:tc>
        <w:tc>
          <w:tcPr>
            <w:tcW w:w="7371" w:type="dxa"/>
            <w:shd w:val="clear" w:color="auto" w:fill="auto"/>
          </w:tcPr>
          <w:p w14:paraId="7CAC322E" w14:textId="77777777" w:rsidR="001113E0" w:rsidRPr="00BE1BBA" w:rsidRDefault="001113E0" w:rsidP="007E6A8B">
            <w:pPr>
              <w:rPr>
                <w:rFonts w:eastAsia="Times New Roman" w:cstheme="minorHAnsi"/>
                <w:color w:val="002060"/>
                <w:lang w:val="en-GB"/>
              </w:rPr>
            </w:pPr>
            <w:r w:rsidRPr="00791CF8">
              <w:rPr>
                <w:rFonts w:eastAsia="Times New Roman" w:cstheme="minorHAnsi"/>
                <w:color w:val="002060"/>
                <w:lang w:val="en-GB"/>
              </w:rPr>
              <w:t>Cost</w:t>
            </w:r>
            <w:r w:rsidRPr="00BE1BBA">
              <w:rPr>
                <w:rFonts w:eastAsia="Times New Roman" w:cstheme="minorHAnsi"/>
                <w:color w:val="002060"/>
                <w:lang w:val="en-GB"/>
              </w:rPr>
              <w:t xml:space="preserve">–benefit analysis applied via surveys as done in </w:t>
            </w:r>
            <w:r w:rsidRPr="00FA0F64">
              <w:rPr>
                <w:rFonts w:eastAsia="Times New Roman" w:cstheme="minorHAnsi"/>
                <w:color w:val="002060"/>
                <w:lang w:val="en-GB"/>
              </w:rPr>
              <w:t>Germany, Austria and Switzerland</w:t>
            </w:r>
            <w:r w:rsidRPr="00BE1BBA">
              <w:rPr>
                <w:rFonts w:eastAsia="Times New Roman" w:cstheme="minorHAnsi"/>
                <w:color w:val="002060"/>
                <w:lang w:val="en-GB"/>
              </w:rPr>
              <w:t xml:space="preserve"> can be carried out that may lead to policy choices clearly delineating balanced shares of costs and benefits for all stakeholders. This exercise can be administered on a regular basis to ensure sustainability.</w:t>
            </w:r>
          </w:p>
          <w:p w14:paraId="750E06BE" w14:textId="77777777" w:rsidR="001113E0" w:rsidRPr="00BE1BBA" w:rsidRDefault="001113E0" w:rsidP="007E6A8B">
            <w:pPr>
              <w:rPr>
                <w:rFonts w:eastAsia="Times New Roman" w:cstheme="minorHAnsi"/>
                <w:color w:val="002060"/>
                <w:lang w:val="en-GB"/>
              </w:rPr>
            </w:pPr>
            <w:r w:rsidRPr="00BE1BBA">
              <w:rPr>
                <w:rFonts w:eastAsia="Times New Roman" w:cstheme="minorHAnsi"/>
                <w:color w:val="002060"/>
                <w:lang w:val="en-GB"/>
              </w:rPr>
              <w:t xml:space="preserve">The </w:t>
            </w:r>
            <w:r w:rsidRPr="00FA0F64">
              <w:rPr>
                <w:rFonts w:eastAsia="Times New Roman" w:cstheme="minorHAnsi"/>
                <w:color w:val="002060"/>
                <w:lang w:val="en-GB"/>
              </w:rPr>
              <w:t xml:space="preserve">Austrian </w:t>
            </w:r>
            <w:r w:rsidRPr="00BE1BBA">
              <w:rPr>
                <w:rFonts w:eastAsia="Times New Roman" w:cstheme="minorHAnsi"/>
                <w:color w:val="002060"/>
                <w:lang w:val="en-GB"/>
              </w:rPr>
              <w:t xml:space="preserve">governance model and the </w:t>
            </w:r>
            <w:r w:rsidRPr="00FA0F64">
              <w:rPr>
                <w:rFonts w:eastAsia="Times New Roman" w:cstheme="minorHAnsi"/>
                <w:color w:val="002060"/>
                <w:lang w:val="en-GB"/>
              </w:rPr>
              <w:t>German and Danish systems</w:t>
            </w:r>
            <w:r w:rsidRPr="00BE1BBA">
              <w:rPr>
                <w:rFonts w:eastAsia="Times New Roman" w:cstheme="minorHAnsi"/>
                <w:color w:val="002060"/>
                <w:lang w:val="en-GB"/>
              </w:rPr>
              <w:t xml:space="preserve"> have strengths of regulating WBL through responsive institutions at all levels, involving all stakeholders with clear roles, rights and responsibilities.</w:t>
            </w:r>
          </w:p>
          <w:p w14:paraId="3625A6ED" w14:textId="77777777" w:rsidR="001113E0" w:rsidRPr="00BE1BBA" w:rsidRDefault="001113E0" w:rsidP="007E6A8B">
            <w:pPr>
              <w:rPr>
                <w:rFonts w:eastAsia="Times New Roman" w:cstheme="minorHAnsi"/>
                <w:color w:val="002060"/>
                <w:lang w:val="en-GB"/>
              </w:rPr>
            </w:pPr>
            <w:r w:rsidRPr="00BE1BBA">
              <w:rPr>
                <w:rFonts w:eastAsia="Times New Roman" w:cstheme="minorHAnsi"/>
                <w:color w:val="002060"/>
                <w:lang w:val="en-GB"/>
              </w:rPr>
              <w:t xml:space="preserve">Apprenticeship offices in Austria, local training committees in Denmark, and knowledge centres for VET and the industry in the Netherlands take on very essential roles in their systems. </w:t>
            </w:r>
          </w:p>
          <w:p w14:paraId="5D81AE55" w14:textId="1020A064" w:rsidR="001113E0" w:rsidRPr="00BE1BBA" w:rsidRDefault="001113E0" w:rsidP="007E6A8B">
            <w:pPr>
              <w:rPr>
                <w:rFonts w:eastAsia="Times New Roman" w:cstheme="minorHAnsi"/>
                <w:color w:val="002060"/>
                <w:lang w:val="en-GB"/>
              </w:rPr>
            </w:pPr>
            <w:r w:rsidRPr="00FA0F64">
              <w:rPr>
                <w:rFonts w:eastAsia="Times New Roman" w:cstheme="minorHAnsi"/>
                <w:color w:val="002060"/>
                <w:lang w:val="en-GB"/>
              </w:rPr>
              <w:t>Austria</w:t>
            </w:r>
            <w:r w:rsidRPr="00BE1BBA">
              <w:rPr>
                <w:rFonts w:eastAsia="Times New Roman" w:cstheme="minorHAnsi"/>
                <w:color w:val="002060"/>
                <w:lang w:val="en-GB"/>
              </w:rPr>
              <w:t>’s apprenticeship offices established by the economic chambers, and supported by the labour chambers, draw special attention with their mandates in a variety of activities related to WBL, streamlining and facilitating processes such as identification and accreditation of training companies, handling of trainee contracts, coordination of WBL examinations, career guidance and recruitment of new training companies.</w:t>
            </w:r>
          </w:p>
          <w:p w14:paraId="5309E3B8" w14:textId="77777777" w:rsidR="001113E0" w:rsidRPr="00367497" w:rsidRDefault="001113E0" w:rsidP="007E6A8B">
            <w:pPr>
              <w:rPr>
                <w:rFonts w:eastAsia="Times New Roman" w:cstheme="minorHAnsi"/>
                <w:color w:val="002060"/>
                <w:lang w:val="en-GB"/>
              </w:rPr>
            </w:pPr>
            <w:r w:rsidRPr="00BE1BBA">
              <w:rPr>
                <w:rFonts w:eastAsia="Times New Roman" w:cstheme="minorHAnsi"/>
                <w:color w:val="002060"/>
                <w:lang w:val="en-GB"/>
              </w:rPr>
              <w:t>Establishing WBL offices in chambers with the support of İŞKUR (Turkish employment agency) at the provincial level in Turkey can help implementation of a quality-assured and efficient WBL.</w:t>
            </w:r>
          </w:p>
        </w:tc>
      </w:tr>
      <w:tr w:rsidR="001113E0" w:rsidRPr="00367497" w14:paraId="64440AAD" w14:textId="77777777" w:rsidTr="007E6A8B">
        <w:trPr>
          <w:trHeight w:val="251"/>
          <w:tblHeader/>
          <w:jc w:val="center"/>
        </w:trPr>
        <w:tc>
          <w:tcPr>
            <w:tcW w:w="2268" w:type="dxa"/>
          </w:tcPr>
          <w:p w14:paraId="58631DC6" w14:textId="77777777" w:rsidR="001113E0" w:rsidRPr="00367497" w:rsidRDefault="001113E0" w:rsidP="007E6A8B">
            <w:pPr>
              <w:rPr>
                <w:rFonts w:eastAsia="Times New Roman" w:cstheme="minorHAnsi"/>
                <w:b/>
                <w:color w:val="002060"/>
                <w:lang w:val="en-GB"/>
              </w:rPr>
            </w:pPr>
            <w:r w:rsidRPr="00367497">
              <w:rPr>
                <w:rFonts w:eastAsia="Times New Roman" w:cstheme="minorHAnsi"/>
                <w:b/>
                <w:color w:val="002060"/>
                <w:lang w:val="en-GB"/>
              </w:rPr>
              <w:lastRenderedPageBreak/>
              <w:t>Involvement of social partners</w:t>
            </w:r>
          </w:p>
        </w:tc>
        <w:tc>
          <w:tcPr>
            <w:tcW w:w="2268" w:type="dxa"/>
          </w:tcPr>
          <w:p w14:paraId="6D7A2971" w14:textId="77777777" w:rsidR="001113E0" w:rsidRPr="00367497" w:rsidRDefault="001113E0" w:rsidP="007E6A8B">
            <w:pPr>
              <w:rPr>
                <w:rFonts w:eastAsia="Times New Roman" w:cstheme="minorHAnsi"/>
                <w:b/>
                <w:color w:val="002060"/>
                <w:lang w:val="en-GB"/>
              </w:rPr>
            </w:pPr>
            <w:r w:rsidRPr="00367497">
              <w:rPr>
                <w:rFonts w:cstheme="minorHAnsi"/>
                <w:color w:val="002060"/>
                <w:lang w:val="en-GB"/>
              </w:rPr>
              <w:t xml:space="preserve">Support training staff and personnel of the social partners and their member companies </w:t>
            </w:r>
            <w:r>
              <w:rPr>
                <w:rFonts w:cstheme="minorHAnsi"/>
                <w:color w:val="002060"/>
                <w:lang w:val="en-GB"/>
              </w:rPr>
              <w:t>by</w:t>
            </w:r>
            <w:r w:rsidRPr="00367497">
              <w:rPr>
                <w:rFonts w:cstheme="minorHAnsi"/>
                <w:color w:val="002060"/>
                <w:lang w:val="en-GB"/>
              </w:rPr>
              <w:t xml:space="preserve"> providing capacity building activities </w:t>
            </w:r>
            <w:r>
              <w:rPr>
                <w:rFonts w:cstheme="minorHAnsi"/>
                <w:color w:val="002060"/>
                <w:lang w:val="en-GB"/>
              </w:rPr>
              <w:t>for</w:t>
            </w:r>
            <w:r w:rsidRPr="00367497">
              <w:rPr>
                <w:rFonts w:cstheme="minorHAnsi"/>
                <w:color w:val="002060"/>
                <w:lang w:val="en-GB"/>
              </w:rPr>
              <w:t xml:space="preserve"> traineeships and apprenticeships.</w:t>
            </w:r>
          </w:p>
        </w:tc>
        <w:tc>
          <w:tcPr>
            <w:tcW w:w="2268" w:type="dxa"/>
          </w:tcPr>
          <w:p w14:paraId="0294BF34" w14:textId="77777777" w:rsidR="001113E0" w:rsidRPr="00367497" w:rsidRDefault="001113E0" w:rsidP="007E6A8B">
            <w:pPr>
              <w:rPr>
                <w:rFonts w:eastAsia="Times New Roman" w:cstheme="minorHAnsi"/>
                <w:color w:val="002060"/>
                <w:lang w:val="en-GB"/>
              </w:rPr>
            </w:pPr>
            <w:r w:rsidRPr="00367497">
              <w:rPr>
                <w:rFonts w:eastAsia="Times New Roman" w:cstheme="minorHAnsi"/>
                <w:color w:val="002060"/>
                <w:lang w:val="en-GB"/>
              </w:rPr>
              <w:t>Identify traineeship</w:t>
            </w:r>
            <w:r>
              <w:rPr>
                <w:rFonts w:eastAsia="Times New Roman" w:cstheme="minorHAnsi"/>
                <w:color w:val="002060"/>
                <w:lang w:val="en-GB"/>
              </w:rPr>
              <w:t>-</w:t>
            </w:r>
            <w:r w:rsidRPr="00367497">
              <w:rPr>
                <w:rFonts w:eastAsia="Times New Roman" w:cstheme="minorHAnsi"/>
                <w:color w:val="002060"/>
                <w:lang w:val="en-GB"/>
              </w:rPr>
              <w:t>related training needs of staff and personnel of social partners and their member companies. Address such needs through capacity building activities.</w:t>
            </w:r>
          </w:p>
        </w:tc>
        <w:tc>
          <w:tcPr>
            <w:tcW w:w="7371" w:type="dxa"/>
          </w:tcPr>
          <w:p w14:paraId="1F77D7C7" w14:textId="77777777" w:rsidR="001113E0" w:rsidRPr="00BE1BBA" w:rsidRDefault="001113E0" w:rsidP="007E6A8B">
            <w:pPr>
              <w:rPr>
                <w:rFonts w:eastAsia="Times New Roman" w:cstheme="minorHAnsi"/>
                <w:color w:val="002060"/>
                <w:lang w:val="en-GB"/>
              </w:rPr>
            </w:pPr>
            <w:r w:rsidRPr="00367497">
              <w:rPr>
                <w:rFonts w:eastAsia="Times New Roman" w:cstheme="minorHAnsi"/>
                <w:color w:val="002060"/>
                <w:lang w:val="en-GB"/>
              </w:rPr>
              <w:t>Training of apprentice supervisors with action learning periods in</w:t>
            </w:r>
            <w:r w:rsidRPr="00367497">
              <w:rPr>
                <w:rFonts w:eastAsia="Times New Roman" w:cstheme="minorHAnsi"/>
                <w:b/>
                <w:bCs/>
                <w:i/>
                <w:iCs/>
                <w:color w:val="002060"/>
                <w:lang w:val="en-GB"/>
              </w:rPr>
              <w:t xml:space="preserve"> </w:t>
            </w:r>
            <w:r w:rsidRPr="00FA0F64">
              <w:rPr>
                <w:rFonts w:eastAsia="Times New Roman" w:cstheme="minorHAnsi"/>
                <w:color w:val="002060"/>
                <w:lang w:val="en-GB"/>
              </w:rPr>
              <w:t>Norway</w:t>
            </w:r>
            <w:r w:rsidRPr="00BE1BBA">
              <w:rPr>
                <w:rFonts w:eastAsia="Times New Roman" w:cstheme="minorHAnsi"/>
                <w:color w:val="002060"/>
                <w:lang w:val="en-GB"/>
              </w:rPr>
              <w:t>, inclusion of mentorship skills in IVET in</w:t>
            </w:r>
            <w:r w:rsidRPr="00FA0F64">
              <w:rPr>
                <w:rFonts w:eastAsia="Times New Roman" w:cstheme="minorHAnsi"/>
                <w:color w:val="002060"/>
                <w:lang w:val="en-GB"/>
              </w:rPr>
              <w:t xml:space="preserve"> Canada</w:t>
            </w:r>
            <w:r w:rsidRPr="00BE1BBA">
              <w:rPr>
                <w:rFonts w:eastAsia="Times New Roman" w:cstheme="minorHAnsi"/>
                <w:color w:val="002060"/>
                <w:lang w:val="en-GB"/>
              </w:rPr>
              <w:t>, training for apprentice assessors in</w:t>
            </w:r>
            <w:r w:rsidRPr="00FA0F64">
              <w:rPr>
                <w:rFonts w:eastAsia="Times New Roman" w:cstheme="minorHAnsi"/>
                <w:color w:val="002060"/>
                <w:lang w:val="en-GB"/>
              </w:rPr>
              <w:t xml:space="preserve"> Austria and Germany</w:t>
            </w:r>
            <w:r w:rsidRPr="00BE1BBA">
              <w:rPr>
                <w:rFonts w:eastAsia="Times New Roman" w:cstheme="minorHAnsi"/>
                <w:color w:val="002060"/>
                <w:lang w:val="en-GB"/>
              </w:rPr>
              <w:t>, assessors’ observation during and feedback after examinations in</w:t>
            </w:r>
            <w:r w:rsidRPr="00FA0F64">
              <w:rPr>
                <w:rFonts w:eastAsia="Times New Roman" w:cstheme="minorHAnsi"/>
                <w:color w:val="002060"/>
                <w:lang w:val="en-GB"/>
              </w:rPr>
              <w:t xml:space="preserve"> Switzerland</w:t>
            </w:r>
            <w:r w:rsidRPr="00BE1BBA">
              <w:rPr>
                <w:rFonts w:eastAsia="Times New Roman" w:cstheme="minorHAnsi"/>
                <w:color w:val="002060"/>
                <w:lang w:val="en-GB"/>
              </w:rPr>
              <w:t>, and reformed examination approach in</w:t>
            </w:r>
            <w:r w:rsidRPr="00FA0F64">
              <w:rPr>
                <w:rFonts w:eastAsia="Times New Roman" w:cstheme="minorHAnsi"/>
                <w:color w:val="002060"/>
                <w:lang w:val="en-GB"/>
              </w:rPr>
              <w:t xml:space="preserve"> Germany</w:t>
            </w:r>
            <w:r w:rsidRPr="00BE1BBA">
              <w:rPr>
                <w:rFonts w:eastAsia="Times New Roman" w:cstheme="minorHAnsi"/>
                <w:color w:val="002060"/>
                <w:lang w:val="en-GB"/>
              </w:rPr>
              <w:t xml:space="preserve"> can be relevant.</w:t>
            </w:r>
          </w:p>
          <w:p w14:paraId="539DB560" w14:textId="77777777" w:rsidR="001113E0" w:rsidRPr="00367497" w:rsidRDefault="001113E0" w:rsidP="007E6A8B">
            <w:pPr>
              <w:rPr>
                <w:rFonts w:eastAsia="Times New Roman" w:cstheme="minorHAnsi"/>
                <w:bCs/>
                <w:color w:val="002060"/>
                <w:lang w:val="en-GB"/>
              </w:rPr>
            </w:pPr>
            <w:r w:rsidRPr="00BE1BBA">
              <w:rPr>
                <w:rFonts w:eastAsia="Times New Roman" w:cstheme="minorHAnsi"/>
                <w:color w:val="002060"/>
                <w:lang w:val="en-GB"/>
              </w:rPr>
              <w:t xml:space="preserve">The </w:t>
            </w:r>
            <w:r w:rsidRPr="00FA0F64">
              <w:rPr>
                <w:rFonts w:eastAsia="Times New Roman" w:cstheme="minorHAnsi"/>
                <w:color w:val="002060"/>
                <w:lang w:val="en-GB"/>
              </w:rPr>
              <w:t>Finnish</w:t>
            </w:r>
            <w:r w:rsidRPr="00BE1BBA">
              <w:rPr>
                <w:rFonts w:eastAsia="Times New Roman" w:cstheme="minorHAnsi"/>
                <w:color w:val="002060"/>
                <w:lang w:val="en-GB"/>
              </w:rPr>
              <w:t xml:space="preserve"> example </w:t>
            </w:r>
            <w:r w:rsidRPr="00791CF8">
              <w:rPr>
                <w:rFonts w:eastAsia="Times New Roman" w:cstheme="minorHAnsi"/>
                <w:bCs/>
                <w:color w:val="002060"/>
                <w:lang w:val="en-GB"/>
              </w:rPr>
              <w:t>of workplace instructor training within</w:t>
            </w:r>
            <w:r>
              <w:rPr>
                <w:rFonts w:eastAsia="Times New Roman" w:cstheme="minorHAnsi"/>
                <w:bCs/>
                <w:color w:val="002060"/>
                <w:lang w:val="en-GB"/>
              </w:rPr>
              <w:t xml:space="preserve"> the</w:t>
            </w:r>
            <w:r w:rsidRPr="00791CF8">
              <w:rPr>
                <w:rFonts w:eastAsia="Times New Roman" w:cstheme="minorHAnsi"/>
                <w:bCs/>
                <w:color w:val="002060"/>
                <w:lang w:val="en-GB"/>
              </w:rPr>
              <w:t xml:space="preserve"> </w:t>
            </w:r>
            <w:r w:rsidRPr="0070442E">
              <w:rPr>
                <w:rFonts w:eastAsia="Times New Roman" w:cstheme="minorHAnsi"/>
                <w:bCs/>
                <w:color w:val="002060"/>
                <w:lang w:val="en-GB"/>
              </w:rPr>
              <w:t>National</w:t>
            </w:r>
            <w:r>
              <w:rPr>
                <w:rFonts w:eastAsia="Times New Roman" w:cstheme="minorHAnsi"/>
                <w:bCs/>
                <w:color w:val="002060"/>
                <w:lang w:val="en-GB"/>
              </w:rPr>
              <w:t xml:space="preserve"> Qualifications Framework </w:t>
            </w:r>
            <w:r w:rsidRPr="00367497">
              <w:rPr>
                <w:rFonts w:eastAsia="Times New Roman" w:cstheme="minorHAnsi"/>
                <w:bCs/>
                <w:color w:val="002060"/>
                <w:lang w:val="en-GB"/>
              </w:rPr>
              <w:t>as well as teachers</w:t>
            </w:r>
            <w:r>
              <w:rPr>
                <w:rFonts w:eastAsia="Times New Roman" w:cstheme="minorHAnsi"/>
                <w:bCs/>
                <w:color w:val="002060"/>
                <w:lang w:val="en-GB"/>
              </w:rPr>
              <w:t>’</w:t>
            </w:r>
            <w:r w:rsidRPr="00367497">
              <w:rPr>
                <w:rFonts w:eastAsia="Times New Roman" w:cstheme="minorHAnsi"/>
                <w:bCs/>
                <w:color w:val="002060"/>
                <w:lang w:val="en-GB"/>
              </w:rPr>
              <w:t xml:space="preserve"> work placement periods can be applicable in Turkey to address the skills gap of both teachers and company trainers. Currently, there is no qualification specific for company trainers. Designing such qualification within the </w:t>
            </w:r>
            <w:r>
              <w:rPr>
                <w:rFonts w:eastAsia="Times New Roman" w:cstheme="minorHAnsi"/>
                <w:bCs/>
                <w:color w:val="002060"/>
                <w:lang w:val="en-GB"/>
              </w:rPr>
              <w:t>TQF</w:t>
            </w:r>
            <w:r w:rsidRPr="00367497">
              <w:rPr>
                <w:rFonts w:eastAsia="Times New Roman" w:cstheme="minorHAnsi"/>
                <w:bCs/>
                <w:color w:val="002060"/>
                <w:lang w:val="en-GB"/>
              </w:rPr>
              <w:t xml:space="preserve"> can support quality improvement of WBL.</w:t>
            </w:r>
          </w:p>
        </w:tc>
      </w:tr>
      <w:tr w:rsidR="001113E0" w:rsidRPr="00367497" w14:paraId="05B459D7" w14:textId="77777777" w:rsidTr="007E6A8B">
        <w:trPr>
          <w:trHeight w:val="251"/>
          <w:tblHeader/>
          <w:jc w:val="center"/>
        </w:trPr>
        <w:tc>
          <w:tcPr>
            <w:tcW w:w="2268" w:type="dxa"/>
            <w:shd w:val="clear" w:color="auto" w:fill="auto"/>
          </w:tcPr>
          <w:p w14:paraId="215A70C8" w14:textId="77777777" w:rsidR="001113E0" w:rsidRPr="00367497" w:rsidRDefault="001113E0" w:rsidP="007E6A8B">
            <w:pPr>
              <w:rPr>
                <w:rFonts w:eastAsia="Times New Roman" w:cstheme="minorHAnsi"/>
                <w:b/>
                <w:color w:val="002060"/>
                <w:lang w:val="en-GB"/>
              </w:rPr>
            </w:pPr>
            <w:r w:rsidRPr="00367497">
              <w:rPr>
                <w:rFonts w:eastAsia="Times New Roman" w:cstheme="minorHAnsi"/>
                <w:b/>
                <w:color w:val="002060"/>
                <w:lang w:val="en-GB"/>
              </w:rPr>
              <w:t>Support for companies</w:t>
            </w:r>
          </w:p>
        </w:tc>
        <w:tc>
          <w:tcPr>
            <w:tcW w:w="2268" w:type="dxa"/>
            <w:shd w:val="clear" w:color="auto" w:fill="auto"/>
          </w:tcPr>
          <w:p w14:paraId="25A56BA5" w14:textId="77777777" w:rsidR="001113E0" w:rsidRPr="00367497" w:rsidRDefault="001113E0" w:rsidP="007E6A8B">
            <w:pPr>
              <w:rPr>
                <w:rFonts w:eastAsia="Times New Roman" w:cstheme="minorHAnsi"/>
                <w:bCs/>
                <w:color w:val="002060"/>
                <w:lang w:val="en-GB"/>
              </w:rPr>
            </w:pPr>
            <w:r w:rsidRPr="00367497">
              <w:rPr>
                <w:rFonts w:eastAsia="Times New Roman" w:cstheme="minorHAnsi"/>
                <w:bCs/>
                <w:color w:val="002060"/>
                <w:lang w:val="en-GB"/>
              </w:rPr>
              <w:t>Engage and coordinate a variety of companies offering specialised learning opportunities for intended learning outcomes to enrich learners’ traineeship experience.</w:t>
            </w:r>
          </w:p>
        </w:tc>
        <w:tc>
          <w:tcPr>
            <w:tcW w:w="2268" w:type="dxa"/>
            <w:shd w:val="clear" w:color="auto" w:fill="auto"/>
          </w:tcPr>
          <w:p w14:paraId="561F5B40" w14:textId="77777777" w:rsidR="001113E0" w:rsidRPr="00367497" w:rsidRDefault="001113E0" w:rsidP="007E6A8B">
            <w:pPr>
              <w:rPr>
                <w:rFonts w:eastAsia="Times New Roman" w:cstheme="minorHAnsi"/>
                <w:bCs/>
                <w:color w:val="002060"/>
                <w:lang w:val="en-GB"/>
              </w:rPr>
            </w:pPr>
            <w:r w:rsidRPr="00367497">
              <w:rPr>
                <w:rFonts w:eastAsia="Times New Roman" w:cstheme="minorHAnsi"/>
                <w:bCs/>
                <w:color w:val="002060"/>
                <w:lang w:val="en-GB"/>
              </w:rPr>
              <w:t xml:space="preserve">Develop cooperation and coordination between </w:t>
            </w:r>
            <w:r>
              <w:rPr>
                <w:rFonts w:eastAsia="Times New Roman" w:cstheme="minorHAnsi"/>
                <w:bCs/>
                <w:color w:val="002060"/>
                <w:lang w:val="en-GB"/>
              </w:rPr>
              <w:t xml:space="preserve">the </w:t>
            </w:r>
            <w:r w:rsidRPr="00367497">
              <w:rPr>
                <w:rFonts w:eastAsia="Times New Roman" w:cstheme="minorHAnsi"/>
                <w:bCs/>
                <w:color w:val="002060"/>
                <w:lang w:val="en-GB"/>
              </w:rPr>
              <w:t xml:space="preserve">MoNE and industry </w:t>
            </w:r>
            <w:r>
              <w:rPr>
                <w:rFonts w:eastAsia="Times New Roman" w:cstheme="minorHAnsi"/>
                <w:bCs/>
                <w:color w:val="002060"/>
                <w:lang w:val="en-GB"/>
              </w:rPr>
              <w:t>by</w:t>
            </w:r>
            <w:r w:rsidRPr="00367497">
              <w:rPr>
                <w:rFonts w:eastAsia="Times New Roman" w:cstheme="minorHAnsi"/>
                <w:bCs/>
                <w:color w:val="002060"/>
                <w:lang w:val="en-GB"/>
              </w:rPr>
              <w:t xml:space="preserve"> establishing WBL company alliances and agreements, when needed.</w:t>
            </w:r>
          </w:p>
        </w:tc>
        <w:tc>
          <w:tcPr>
            <w:tcW w:w="7371" w:type="dxa"/>
            <w:shd w:val="clear" w:color="auto" w:fill="auto"/>
          </w:tcPr>
          <w:p w14:paraId="0BFC9CF1" w14:textId="77777777" w:rsidR="001113E0" w:rsidRPr="00BE1BBA" w:rsidRDefault="001113E0" w:rsidP="007E6A8B">
            <w:pPr>
              <w:rPr>
                <w:rFonts w:eastAsia="Times New Roman" w:cstheme="minorHAnsi"/>
                <w:bCs/>
                <w:color w:val="002060"/>
                <w:lang w:val="en-GB"/>
              </w:rPr>
            </w:pPr>
            <w:r w:rsidRPr="00367497">
              <w:rPr>
                <w:rFonts w:eastAsia="Times New Roman" w:cstheme="minorHAnsi"/>
                <w:bCs/>
                <w:color w:val="002060"/>
                <w:lang w:val="en-GB"/>
              </w:rPr>
              <w:t>Group training organi</w:t>
            </w:r>
            <w:r>
              <w:rPr>
                <w:rFonts w:eastAsia="Times New Roman" w:cstheme="minorHAnsi"/>
                <w:bCs/>
                <w:color w:val="002060"/>
                <w:lang w:val="en-GB"/>
              </w:rPr>
              <w:t>s</w:t>
            </w:r>
            <w:r w:rsidRPr="00367497">
              <w:rPr>
                <w:rFonts w:eastAsia="Times New Roman" w:cstheme="minorHAnsi"/>
                <w:bCs/>
                <w:color w:val="002060"/>
                <w:lang w:val="en-GB"/>
              </w:rPr>
              <w:t xml:space="preserve">ations </w:t>
            </w:r>
            <w:r w:rsidRPr="00791CF8">
              <w:rPr>
                <w:rFonts w:eastAsia="Times New Roman" w:cstheme="minorHAnsi"/>
                <w:bCs/>
                <w:color w:val="002060"/>
                <w:lang w:val="en-GB"/>
              </w:rPr>
              <w:t xml:space="preserve">in </w:t>
            </w:r>
            <w:r w:rsidRPr="00FA0F64">
              <w:rPr>
                <w:rFonts w:eastAsia="Times New Roman" w:cstheme="minorHAnsi"/>
                <w:bCs/>
                <w:color w:val="002060"/>
                <w:lang w:val="en-GB"/>
              </w:rPr>
              <w:t>Australia</w:t>
            </w:r>
            <w:r w:rsidRPr="00BE1BBA">
              <w:rPr>
                <w:rFonts w:eastAsia="Times New Roman" w:cstheme="minorHAnsi"/>
                <w:bCs/>
                <w:color w:val="002060"/>
                <w:lang w:val="en-GB"/>
              </w:rPr>
              <w:t xml:space="preserve"> and training offices established by companies in </w:t>
            </w:r>
            <w:r w:rsidRPr="00FA0F64">
              <w:rPr>
                <w:rFonts w:eastAsia="Times New Roman" w:cstheme="minorHAnsi"/>
                <w:bCs/>
                <w:color w:val="002060"/>
                <w:lang w:val="en-GB"/>
              </w:rPr>
              <w:t>Norway</w:t>
            </w:r>
            <w:r w:rsidRPr="00BE1BBA">
              <w:rPr>
                <w:rFonts w:eastAsia="Times New Roman" w:cstheme="minorHAnsi"/>
                <w:bCs/>
                <w:color w:val="002060"/>
                <w:lang w:val="en-GB"/>
              </w:rPr>
              <w:t xml:space="preserve"> are efficient actors in WBL provision. About 10% to 50% of the WBL cost can be partially funded by the state. Their tasks include selecting apprentices adapted to the needs of employers; arranging and monitoring training both on and off the job; taking care of administrative duties; and ensuring that apprentices receive a broad range of training experiences, sometimes by rotating them to different companies.</w:t>
            </w:r>
          </w:p>
          <w:p w14:paraId="751D723C" w14:textId="4D9F9B39" w:rsidR="001113E0" w:rsidRPr="00367497" w:rsidRDefault="001113E0" w:rsidP="007E6A8B">
            <w:pPr>
              <w:rPr>
                <w:rFonts w:cstheme="minorHAnsi"/>
                <w:lang w:val="en-GB"/>
              </w:rPr>
            </w:pPr>
            <w:r w:rsidRPr="00BE1BBA">
              <w:rPr>
                <w:rFonts w:eastAsia="Times New Roman" w:cstheme="minorHAnsi"/>
                <w:bCs/>
                <w:color w:val="002060"/>
                <w:lang w:val="en-GB"/>
              </w:rPr>
              <w:t xml:space="preserve">State subsidy can also be complemented by a fund similar to the Employers’ Reimbursement Fund in </w:t>
            </w:r>
            <w:r w:rsidRPr="00FA0F64">
              <w:rPr>
                <w:rFonts w:eastAsia="Times New Roman" w:cstheme="minorHAnsi"/>
                <w:bCs/>
                <w:color w:val="002060"/>
                <w:lang w:val="en-GB"/>
              </w:rPr>
              <w:t>Denmark</w:t>
            </w:r>
            <w:r w:rsidR="00817A3B">
              <w:rPr>
                <w:rStyle w:val="FootnoteReference"/>
                <w:rFonts w:eastAsia="Times New Roman" w:cstheme="minorHAnsi"/>
                <w:bCs/>
                <w:color w:val="002060"/>
                <w:lang w:val="en-GB"/>
              </w:rPr>
              <w:footnoteReference w:id="13"/>
            </w:r>
            <w:r w:rsidRPr="00BE1BBA">
              <w:rPr>
                <w:rFonts w:eastAsia="Times New Roman" w:cstheme="minorHAnsi"/>
                <w:bCs/>
                <w:color w:val="002060"/>
                <w:lang w:val="en-GB"/>
              </w:rPr>
              <w:t>.</w:t>
            </w:r>
          </w:p>
        </w:tc>
      </w:tr>
      <w:tr w:rsidR="001113E0" w:rsidRPr="00367497" w14:paraId="10047947" w14:textId="77777777" w:rsidTr="007E6A8B">
        <w:trPr>
          <w:trHeight w:val="267"/>
          <w:tblHeader/>
          <w:jc w:val="center"/>
        </w:trPr>
        <w:tc>
          <w:tcPr>
            <w:tcW w:w="2268" w:type="dxa"/>
          </w:tcPr>
          <w:p w14:paraId="72E75243" w14:textId="77777777" w:rsidR="001113E0" w:rsidRPr="00367497" w:rsidRDefault="001113E0" w:rsidP="007E6A8B">
            <w:pPr>
              <w:rPr>
                <w:rFonts w:eastAsia="Times New Roman" w:cstheme="minorHAnsi"/>
                <w:b/>
                <w:color w:val="002060"/>
                <w:lang w:val="en-GB"/>
              </w:rPr>
            </w:pPr>
            <w:r w:rsidRPr="00367497">
              <w:rPr>
                <w:rFonts w:eastAsia="Times New Roman" w:cstheme="minorHAnsi"/>
                <w:b/>
                <w:color w:val="002060"/>
                <w:lang w:val="en-GB"/>
              </w:rPr>
              <w:t>Social protection and inclusion</w:t>
            </w:r>
          </w:p>
        </w:tc>
        <w:tc>
          <w:tcPr>
            <w:tcW w:w="2268" w:type="dxa"/>
          </w:tcPr>
          <w:p w14:paraId="2F4BC748" w14:textId="77777777" w:rsidR="001113E0" w:rsidRPr="00367497" w:rsidRDefault="001113E0" w:rsidP="007E6A8B">
            <w:pPr>
              <w:rPr>
                <w:rFonts w:eastAsia="Times New Roman" w:cstheme="minorHAnsi"/>
                <w:b/>
                <w:color w:val="002060"/>
                <w:lang w:val="en-GB"/>
              </w:rPr>
            </w:pPr>
            <w:r w:rsidRPr="00367497">
              <w:rPr>
                <w:rFonts w:cstheme="minorHAnsi"/>
                <w:color w:val="002060"/>
                <w:lang w:val="en-GB"/>
              </w:rPr>
              <w:t xml:space="preserve">Develop a system with </w:t>
            </w:r>
            <w:r>
              <w:rPr>
                <w:rFonts w:cstheme="minorHAnsi"/>
                <w:color w:val="002060"/>
                <w:lang w:val="en-GB"/>
              </w:rPr>
              <w:t xml:space="preserve">the </w:t>
            </w:r>
            <w:r w:rsidRPr="00367497">
              <w:rPr>
                <w:rFonts w:cstheme="minorHAnsi"/>
                <w:color w:val="002060"/>
                <w:lang w:val="en-GB"/>
              </w:rPr>
              <w:t xml:space="preserve">MoNE to encourage and support companies capable of providing placements for students with special needs (with </w:t>
            </w:r>
            <w:r>
              <w:rPr>
                <w:rFonts w:cstheme="minorHAnsi"/>
                <w:color w:val="002060"/>
                <w:lang w:val="en-GB"/>
              </w:rPr>
              <w:t xml:space="preserve">an </w:t>
            </w:r>
            <w:r w:rsidRPr="00367497">
              <w:rPr>
                <w:rFonts w:cstheme="minorHAnsi"/>
                <w:color w:val="002060"/>
                <w:lang w:val="en-GB"/>
              </w:rPr>
              <w:t>Individualised Learning Plan).</w:t>
            </w:r>
          </w:p>
        </w:tc>
        <w:tc>
          <w:tcPr>
            <w:tcW w:w="2268" w:type="dxa"/>
          </w:tcPr>
          <w:p w14:paraId="0928E136" w14:textId="77777777" w:rsidR="001113E0" w:rsidRPr="00367497" w:rsidRDefault="001113E0" w:rsidP="007E6A8B">
            <w:pPr>
              <w:rPr>
                <w:rFonts w:eastAsia="Times New Roman" w:cstheme="minorHAnsi"/>
                <w:color w:val="002060"/>
                <w:lang w:val="en-GB"/>
              </w:rPr>
            </w:pPr>
            <w:r w:rsidRPr="00367497">
              <w:rPr>
                <w:rFonts w:cstheme="minorHAnsi"/>
                <w:color w:val="002060"/>
                <w:lang w:val="en-GB"/>
              </w:rPr>
              <w:t xml:space="preserve">Develop a sustainable system to identify companies capable of providing placements for students with special needs. Promote such WBL companies </w:t>
            </w:r>
            <w:r>
              <w:rPr>
                <w:rFonts w:cstheme="minorHAnsi"/>
                <w:color w:val="002060"/>
                <w:lang w:val="en-GB"/>
              </w:rPr>
              <w:t>through</w:t>
            </w:r>
            <w:r w:rsidRPr="00367497">
              <w:rPr>
                <w:rFonts w:cstheme="minorHAnsi"/>
                <w:color w:val="002060"/>
                <w:lang w:val="en-GB"/>
              </w:rPr>
              <w:t xml:space="preserve"> state subsidies.</w:t>
            </w:r>
          </w:p>
        </w:tc>
        <w:tc>
          <w:tcPr>
            <w:tcW w:w="7371" w:type="dxa"/>
          </w:tcPr>
          <w:p w14:paraId="0054961C" w14:textId="77777777" w:rsidR="001113E0" w:rsidRPr="00BE1BBA" w:rsidRDefault="001113E0" w:rsidP="007E6A8B">
            <w:pPr>
              <w:rPr>
                <w:rFonts w:eastAsia="Times New Roman" w:cstheme="minorHAnsi"/>
                <w:bCs/>
                <w:color w:val="002060"/>
                <w:lang w:val="en-GB"/>
              </w:rPr>
            </w:pPr>
            <w:r>
              <w:rPr>
                <w:rFonts w:eastAsia="Times New Roman" w:cstheme="minorHAnsi"/>
                <w:bCs/>
                <w:color w:val="002060"/>
                <w:lang w:val="en-GB"/>
              </w:rPr>
              <w:t>The a</w:t>
            </w:r>
            <w:r w:rsidRPr="00367497">
              <w:rPr>
                <w:rFonts w:eastAsia="Times New Roman" w:cstheme="minorHAnsi"/>
                <w:bCs/>
                <w:color w:val="002060"/>
                <w:lang w:val="en-GB"/>
              </w:rPr>
              <w:t xml:space="preserve">nalytical report points out challenges for students with special needs and </w:t>
            </w:r>
            <w:r>
              <w:rPr>
                <w:rFonts w:eastAsia="Times New Roman" w:cstheme="minorHAnsi"/>
                <w:bCs/>
                <w:color w:val="002060"/>
                <w:lang w:val="en-GB"/>
              </w:rPr>
              <w:t>from disadvantaged backgrounds</w:t>
            </w:r>
            <w:r w:rsidRPr="00367497">
              <w:rPr>
                <w:rFonts w:eastAsia="Times New Roman" w:cstheme="minorHAnsi"/>
                <w:bCs/>
                <w:color w:val="002060"/>
                <w:lang w:val="en-GB"/>
              </w:rPr>
              <w:t xml:space="preserve">. </w:t>
            </w:r>
            <w:r>
              <w:rPr>
                <w:rFonts w:eastAsia="Times New Roman" w:cstheme="minorHAnsi"/>
                <w:bCs/>
                <w:color w:val="002060"/>
                <w:lang w:val="en-GB"/>
              </w:rPr>
              <w:t>An i</w:t>
            </w:r>
            <w:r w:rsidRPr="00367497">
              <w:rPr>
                <w:rFonts w:eastAsia="Times New Roman" w:cstheme="minorHAnsi"/>
                <w:bCs/>
                <w:color w:val="002060"/>
                <w:lang w:val="en-GB"/>
              </w:rPr>
              <w:t xml:space="preserve">ntegrative approach </w:t>
            </w:r>
            <w:r w:rsidRPr="00791CF8">
              <w:rPr>
                <w:rFonts w:eastAsia="Times New Roman" w:cstheme="minorHAnsi"/>
                <w:bCs/>
                <w:color w:val="002060"/>
                <w:lang w:val="en-GB"/>
              </w:rPr>
              <w:t xml:space="preserve">in </w:t>
            </w:r>
            <w:r w:rsidRPr="00FA0F64">
              <w:rPr>
                <w:rFonts w:eastAsia="Times New Roman" w:cstheme="minorHAnsi"/>
                <w:bCs/>
                <w:color w:val="002060"/>
                <w:lang w:val="en-GB"/>
              </w:rPr>
              <w:t>Austria</w:t>
            </w:r>
            <w:r w:rsidRPr="00BE1BBA">
              <w:rPr>
                <w:rFonts w:eastAsia="Times New Roman" w:cstheme="minorHAnsi"/>
                <w:bCs/>
                <w:color w:val="002060"/>
                <w:lang w:val="en-GB"/>
              </w:rPr>
              <w:t xml:space="preserve">, allowing a partial qualifications pathway according to an individualised education plan, state-funded apprenticeship assistance via mentoring, and coaching and remedial education in </w:t>
            </w:r>
            <w:r w:rsidRPr="00FA0F64">
              <w:rPr>
                <w:rFonts w:eastAsia="Times New Roman" w:cstheme="minorHAnsi"/>
                <w:bCs/>
                <w:color w:val="002060"/>
                <w:lang w:val="en-GB"/>
              </w:rPr>
              <w:t>Germany, Austria and Switzerland</w:t>
            </w:r>
            <w:r w:rsidRPr="00BE1BBA">
              <w:rPr>
                <w:rFonts w:eastAsia="Times New Roman" w:cstheme="minorHAnsi"/>
                <w:bCs/>
                <w:color w:val="002060"/>
                <w:lang w:val="en-GB"/>
              </w:rPr>
              <w:t xml:space="preserve"> can be examples to address this challenge. </w:t>
            </w:r>
          </w:p>
          <w:p w14:paraId="480F5A35" w14:textId="596DCB70" w:rsidR="001113E0" w:rsidRPr="00367497" w:rsidRDefault="00817A3B" w:rsidP="007E6A8B">
            <w:pPr>
              <w:rPr>
                <w:rFonts w:eastAsia="Times New Roman" w:cstheme="minorHAnsi"/>
                <w:bCs/>
                <w:color w:val="002060"/>
                <w:lang w:val="en-GB"/>
              </w:rPr>
            </w:pPr>
            <w:r>
              <w:rPr>
                <w:rFonts w:eastAsia="Times New Roman" w:cstheme="minorHAnsi"/>
                <w:bCs/>
                <w:color w:val="002060"/>
                <w:lang w:val="en-GB"/>
              </w:rPr>
              <w:t>Another way  to address the challenge of inclusion and social protection is e</w:t>
            </w:r>
            <w:r w:rsidR="001113E0" w:rsidRPr="00BE1BBA">
              <w:rPr>
                <w:rFonts w:eastAsia="Times New Roman" w:cstheme="minorHAnsi"/>
                <w:bCs/>
                <w:color w:val="002060"/>
                <w:lang w:val="en-GB"/>
              </w:rPr>
              <w:t xml:space="preserve">stablishing provincial WBL support networks similar to those in </w:t>
            </w:r>
            <w:r w:rsidR="001113E0" w:rsidRPr="00FA0F64">
              <w:rPr>
                <w:rFonts w:eastAsia="Times New Roman" w:cstheme="minorHAnsi"/>
                <w:bCs/>
                <w:color w:val="002060"/>
                <w:lang w:val="en-GB"/>
              </w:rPr>
              <w:t>Australia</w:t>
            </w:r>
            <w:r w:rsidR="001113E0" w:rsidRPr="00791CF8">
              <w:rPr>
                <w:rFonts w:eastAsia="Times New Roman" w:cstheme="minorHAnsi"/>
                <w:bCs/>
                <w:color w:val="002060"/>
                <w:lang w:val="en-GB"/>
              </w:rPr>
              <w:t xml:space="preserve"> can also provide advice and support to employers and apprentices through universal services for all employers and apprentices, administrative</w:t>
            </w:r>
            <w:r w:rsidR="001113E0" w:rsidRPr="00367497">
              <w:rPr>
                <w:rFonts w:eastAsia="Times New Roman" w:cstheme="minorHAnsi"/>
                <w:bCs/>
                <w:color w:val="002060"/>
                <w:lang w:val="en-GB"/>
              </w:rPr>
              <w:t xml:space="preserve"> support, payment processing and regular contact, as well as targeted services for those needing additional support.</w:t>
            </w:r>
          </w:p>
        </w:tc>
      </w:tr>
      <w:tr w:rsidR="001113E0" w:rsidRPr="00367497" w14:paraId="27F396D8" w14:textId="77777777" w:rsidTr="007E6A8B">
        <w:trPr>
          <w:trHeight w:val="251"/>
          <w:tblHeader/>
          <w:jc w:val="center"/>
        </w:trPr>
        <w:tc>
          <w:tcPr>
            <w:tcW w:w="2268" w:type="dxa"/>
            <w:shd w:val="clear" w:color="auto" w:fill="auto"/>
          </w:tcPr>
          <w:p w14:paraId="16AD4860" w14:textId="77777777" w:rsidR="001113E0" w:rsidRPr="00367497" w:rsidRDefault="001113E0" w:rsidP="007E6A8B">
            <w:pPr>
              <w:rPr>
                <w:rFonts w:eastAsia="Times New Roman" w:cstheme="minorHAnsi"/>
                <w:b/>
                <w:color w:val="002060"/>
                <w:lang w:val="en-GB"/>
              </w:rPr>
            </w:pPr>
            <w:r w:rsidRPr="00367497">
              <w:rPr>
                <w:rFonts w:eastAsia="Times New Roman" w:cstheme="minorHAnsi"/>
                <w:b/>
                <w:color w:val="002060"/>
                <w:lang w:val="en-GB"/>
              </w:rPr>
              <w:lastRenderedPageBreak/>
              <w:t>Quality assurance and graduate tracking</w:t>
            </w:r>
          </w:p>
        </w:tc>
        <w:tc>
          <w:tcPr>
            <w:tcW w:w="2268" w:type="dxa"/>
            <w:shd w:val="clear" w:color="auto" w:fill="auto"/>
          </w:tcPr>
          <w:p w14:paraId="10BE4B77" w14:textId="77777777" w:rsidR="001113E0" w:rsidRPr="00367497" w:rsidRDefault="001113E0" w:rsidP="007E6A8B">
            <w:pPr>
              <w:rPr>
                <w:rFonts w:cstheme="minorHAnsi"/>
                <w:lang w:val="en-GB"/>
              </w:rPr>
            </w:pPr>
            <w:r w:rsidRPr="00367497">
              <w:rPr>
                <w:rFonts w:cstheme="minorHAnsi"/>
                <w:color w:val="002060"/>
                <w:lang w:val="en-GB"/>
              </w:rPr>
              <w:t>Develop a recognition programme for companies providing WBL opportunities.</w:t>
            </w:r>
          </w:p>
        </w:tc>
        <w:tc>
          <w:tcPr>
            <w:tcW w:w="2268" w:type="dxa"/>
            <w:shd w:val="clear" w:color="auto" w:fill="auto"/>
          </w:tcPr>
          <w:p w14:paraId="6F61DDBC" w14:textId="77777777" w:rsidR="001113E0" w:rsidRPr="00367497" w:rsidRDefault="001113E0" w:rsidP="007E6A8B">
            <w:pPr>
              <w:rPr>
                <w:rFonts w:cstheme="minorHAnsi"/>
                <w:color w:val="002060"/>
                <w:lang w:val="en-GB"/>
              </w:rPr>
            </w:pPr>
            <w:r w:rsidRPr="00367497">
              <w:rPr>
                <w:rFonts w:eastAsia="Times New Roman" w:cstheme="minorHAnsi"/>
                <w:color w:val="002060"/>
                <w:lang w:val="en-GB"/>
              </w:rPr>
              <w:t>Design, develop, implement and review a recognition/ accreditation programme based on quality standards and indicators.</w:t>
            </w:r>
          </w:p>
        </w:tc>
        <w:tc>
          <w:tcPr>
            <w:tcW w:w="7371" w:type="dxa"/>
            <w:shd w:val="clear" w:color="auto" w:fill="auto"/>
          </w:tcPr>
          <w:p w14:paraId="18845668" w14:textId="2F8C8C18" w:rsidR="001113E0" w:rsidRPr="00367497" w:rsidRDefault="001113E0" w:rsidP="007E6A8B">
            <w:pPr>
              <w:rPr>
                <w:rFonts w:eastAsia="Times New Roman" w:cstheme="minorHAnsi"/>
                <w:bCs/>
                <w:color w:val="002060"/>
                <w:lang w:val="en-GB"/>
              </w:rPr>
            </w:pPr>
            <w:r w:rsidRPr="00367497">
              <w:rPr>
                <w:rFonts w:eastAsia="Times New Roman" w:cstheme="minorHAnsi"/>
                <w:bCs/>
                <w:color w:val="002060"/>
                <w:lang w:val="en-GB"/>
              </w:rPr>
              <w:t xml:space="preserve">Training company accreditation </w:t>
            </w:r>
            <w:r w:rsidRPr="009D487B">
              <w:rPr>
                <w:rFonts w:eastAsia="Times New Roman" w:cstheme="minorHAnsi"/>
                <w:bCs/>
                <w:color w:val="002060"/>
                <w:lang w:val="en-GB"/>
              </w:rPr>
              <w:t xml:space="preserve">in </w:t>
            </w:r>
            <w:r w:rsidRPr="00FA0F64">
              <w:rPr>
                <w:rFonts w:eastAsia="Times New Roman" w:cstheme="minorHAnsi"/>
                <w:bCs/>
                <w:color w:val="002060"/>
                <w:lang w:val="en-GB"/>
              </w:rPr>
              <w:t>Switzerland</w:t>
            </w:r>
            <w:r w:rsidRPr="009D487B">
              <w:rPr>
                <w:rFonts w:eastAsia="Times New Roman" w:cstheme="minorHAnsi"/>
                <w:bCs/>
                <w:color w:val="002060"/>
                <w:lang w:val="en-GB"/>
              </w:rPr>
              <w:t xml:space="preserve"> and the </w:t>
            </w:r>
            <w:r w:rsidRPr="00FA0F64">
              <w:rPr>
                <w:rFonts w:eastAsia="Times New Roman" w:cstheme="minorHAnsi"/>
                <w:bCs/>
                <w:color w:val="002060"/>
                <w:lang w:val="en-GB"/>
              </w:rPr>
              <w:t>Netherlands</w:t>
            </w:r>
            <w:r w:rsidRPr="009D487B">
              <w:rPr>
                <w:rFonts w:eastAsia="Times New Roman" w:cstheme="minorHAnsi"/>
                <w:bCs/>
                <w:color w:val="002060"/>
                <w:lang w:val="en-GB"/>
              </w:rPr>
              <w:t xml:space="preserve">, training company register in </w:t>
            </w:r>
            <w:r w:rsidRPr="00FA0F64">
              <w:rPr>
                <w:rFonts w:eastAsia="Times New Roman" w:cstheme="minorHAnsi"/>
                <w:bCs/>
                <w:color w:val="002060"/>
                <w:lang w:val="en-GB"/>
              </w:rPr>
              <w:t>Switzerland</w:t>
            </w:r>
            <w:r w:rsidRPr="009D487B">
              <w:rPr>
                <w:rFonts w:eastAsia="Times New Roman" w:cstheme="minorHAnsi"/>
                <w:bCs/>
                <w:color w:val="002060"/>
                <w:lang w:val="en-GB"/>
              </w:rPr>
              <w:t xml:space="preserve">, company awards and quality management in </w:t>
            </w:r>
            <w:r w:rsidRPr="00FA0F64">
              <w:rPr>
                <w:rFonts w:eastAsia="Times New Roman" w:cstheme="minorHAnsi"/>
                <w:bCs/>
                <w:color w:val="002060"/>
                <w:lang w:val="en-GB"/>
              </w:rPr>
              <w:t>Austria</w:t>
            </w:r>
            <w:r w:rsidRPr="009D487B">
              <w:rPr>
                <w:rFonts w:eastAsia="Times New Roman" w:cstheme="minorHAnsi"/>
                <w:bCs/>
                <w:color w:val="002060"/>
                <w:lang w:val="en-GB"/>
              </w:rPr>
              <w:t xml:space="preserve">, and </w:t>
            </w:r>
            <w:r w:rsidR="00817A3B">
              <w:rPr>
                <w:rFonts w:eastAsia="Times New Roman" w:cstheme="minorHAnsi"/>
                <w:bCs/>
                <w:color w:val="002060"/>
                <w:lang w:val="en-GB"/>
              </w:rPr>
              <w:t>s</w:t>
            </w:r>
            <w:r w:rsidRPr="009D487B">
              <w:rPr>
                <w:rFonts w:eastAsia="Times New Roman" w:cstheme="minorHAnsi"/>
                <w:bCs/>
                <w:color w:val="002060"/>
                <w:lang w:val="en-GB"/>
              </w:rPr>
              <w:t>elf-</w:t>
            </w:r>
            <w:r w:rsidR="00817A3B">
              <w:rPr>
                <w:rFonts w:eastAsia="Times New Roman" w:cstheme="minorHAnsi"/>
                <w:bCs/>
                <w:color w:val="002060"/>
                <w:lang w:val="en-GB"/>
              </w:rPr>
              <w:t>e</w:t>
            </w:r>
            <w:r w:rsidRPr="009D487B">
              <w:rPr>
                <w:rFonts w:eastAsia="Times New Roman" w:cstheme="minorHAnsi"/>
                <w:bCs/>
                <w:color w:val="002060"/>
                <w:lang w:val="en-GB"/>
              </w:rPr>
              <w:t>valuation</w:t>
            </w:r>
            <w:r w:rsidR="00817A3B">
              <w:rPr>
                <w:rFonts w:eastAsia="Times New Roman" w:cstheme="minorHAnsi"/>
                <w:bCs/>
                <w:color w:val="002060"/>
                <w:lang w:val="en-GB"/>
              </w:rPr>
              <w:t xml:space="preserve"> companies</w:t>
            </w:r>
            <w:r w:rsidRPr="009D487B">
              <w:rPr>
                <w:rFonts w:eastAsia="Times New Roman" w:cstheme="minorHAnsi"/>
                <w:bCs/>
                <w:color w:val="002060"/>
                <w:lang w:val="en-GB"/>
              </w:rPr>
              <w:t xml:space="preserve"> in </w:t>
            </w:r>
            <w:r w:rsidRPr="00FA0F64">
              <w:rPr>
                <w:rFonts w:eastAsia="Times New Roman" w:cstheme="minorHAnsi"/>
                <w:bCs/>
                <w:color w:val="002060"/>
                <w:lang w:val="en-GB"/>
              </w:rPr>
              <w:t>Switzerland</w:t>
            </w:r>
            <w:r w:rsidRPr="009D487B">
              <w:rPr>
                <w:rFonts w:eastAsia="Times New Roman" w:cstheme="minorHAnsi"/>
                <w:bCs/>
                <w:color w:val="002060"/>
                <w:lang w:val="en-GB"/>
              </w:rPr>
              <w:t xml:space="preserve"> can be further explored and used as examples applicable in Turkey.</w:t>
            </w:r>
          </w:p>
        </w:tc>
      </w:tr>
    </w:tbl>
    <w:p w14:paraId="4AA88413" w14:textId="77777777" w:rsidR="001113E0" w:rsidRPr="00367497" w:rsidRDefault="001113E0" w:rsidP="00EC3687">
      <w:pPr>
        <w:jc w:val="both"/>
        <w:rPr>
          <w:rFonts w:eastAsia="Times New Roman" w:cstheme="minorHAnsi"/>
          <w:color w:val="002060"/>
          <w:sz w:val="22"/>
          <w:szCs w:val="22"/>
          <w:lang w:val="en-GB"/>
        </w:rPr>
      </w:pPr>
    </w:p>
    <w:p w14:paraId="1FD0EEAC" w14:textId="77777777" w:rsidR="00A76768" w:rsidRPr="00367497" w:rsidRDefault="00A76768" w:rsidP="00EC3687">
      <w:pPr>
        <w:jc w:val="both"/>
        <w:rPr>
          <w:lang w:val="en-GB"/>
        </w:rPr>
      </w:pPr>
    </w:p>
    <w:p w14:paraId="59A5D809" w14:textId="77777777" w:rsidR="00C74842" w:rsidRPr="00367497" w:rsidRDefault="00C74842" w:rsidP="00EC3687">
      <w:pPr>
        <w:jc w:val="both"/>
        <w:rPr>
          <w:lang w:val="en-GB"/>
        </w:rPr>
        <w:sectPr w:rsidR="00C74842" w:rsidRPr="00367497" w:rsidSect="002A2253">
          <w:pgSz w:w="16840" w:h="11900" w:orient="landscape"/>
          <w:pgMar w:top="1417" w:right="1417" w:bottom="1417" w:left="1417" w:header="708" w:footer="708" w:gutter="0"/>
          <w:cols w:space="708"/>
          <w:titlePg/>
          <w:docGrid w:linePitch="360"/>
        </w:sectPr>
      </w:pPr>
    </w:p>
    <w:p w14:paraId="10B45806" w14:textId="19C3BF82" w:rsidR="003E4686" w:rsidRPr="00367497" w:rsidRDefault="0015191F" w:rsidP="00EC3687">
      <w:pPr>
        <w:pStyle w:val="Heading1"/>
        <w:jc w:val="both"/>
        <w:rPr>
          <w:rFonts w:asciiTheme="minorHAnsi" w:hAnsiTheme="minorHAnsi" w:cstheme="minorHAnsi"/>
          <w:b/>
          <w:color w:val="002060"/>
          <w:sz w:val="22"/>
          <w:szCs w:val="22"/>
          <w:lang w:val="en-GB"/>
        </w:rPr>
      </w:pPr>
      <w:bookmarkStart w:id="15" w:name="_Toc12451508"/>
      <w:r w:rsidRPr="00367497">
        <w:rPr>
          <w:rFonts w:asciiTheme="minorHAnsi" w:hAnsiTheme="minorHAnsi" w:cstheme="minorHAnsi"/>
          <w:b/>
          <w:color w:val="002060"/>
          <w:sz w:val="22"/>
          <w:szCs w:val="22"/>
          <w:lang w:val="en-GB"/>
        </w:rPr>
        <w:lastRenderedPageBreak/>
        <w:t xml:space="preserve">PROPOSED </w:t>
      </w:r>
      <w:r w:rsidR="003E4686" w:rsidRPr="00367497">
        <w:rPr>
          <w:rFonts w:asciiTheme="minorHAnsi" w:hAnsiTheme="minorHAnsi" w:cstheme="minorHAnsi"/>
          <w:b/>
          <w:color w:val="002060"/>
          <w:sz w:val="22"/>
          <w:szCs w:val="22"/>
          <w:lang w:val="en-GB"/>
        </w:rPr>
        <w:t xml:space="preserve">PRIORITY ACTIONS </w:t>
      </w:r>
      <w:r w:rsidR="00531071" w:rsidRPr="00367497">
        <w:rPr>
          <w:rFonts w:asciiTheme="minorHAnsi" w:hAnsiTheme="minorHAnsi" w:cstheme="minorHAnsi"/>
          <w:b/>
          <w:color w:val="002060"/>
          <w:sz w:val="22"/>
          <w:szCs w:val="22"/>
          <w:lang w:val="en-GB"/>
        </w:rPr>
        <w:t>FOR QUALITY IMPROVEMENT</w:t>
      </w:r>
      <w:bookmarkEnd w:id="15"/>
    </w:p>
    <w:p w14:paraId="7522F960" w14:textId="59C5C26C" w:rsidR="003E4686" w:rsidRPr="00367497" w:rsidRDefault="003E4686" w:rsidP="00EC3687">
      <w:pPr>
        <w:jc w:val="both"/>
        <w:rPr>
          <w:rFonts w:eastAsia="Times New Roman" w:cstheme="minorHAnsi"/>
          <w:color w:val="002060"/>
          <w:sz w:val="22"/>
          <w:szCs w:val="22"/>
          <w:lang w:val="en-GB"/>
        </w:rPr>
      </w:pPr>
    </w:p>
    <w:p w14:paraId="12C08E77" w14:textId="70B54964" w:rsidR="003E4686" w:rsidRPr="00367497" w:rsidRDefault="004545EB" w:rsidP="00EC3687">
      <w:pPr>
        <w:jc w:val="both"/>
        <w:rPr>
          <w:rFonts w:eastAsia="Times New Roman" w:cstheme="minorHAnsi"/>
          <w:color w:val="002060"/>
          <w:sz w:val="22"/>
          <w:szCs w:val="22"/>
          <w:lang w:val="en-GB"/>
        </w:rPr>
      </w:pPr>
      <w:r w:rsidRPr="00367497">
        <w:rPr>
          <w:rFonts w:eastAsia="Times New Roman" w:cstheme="minorHAnsi"/>
          <w:color w:val="002060"/>
          <w:sz w:val="22"/>
          <w:szCs w:val="22"/>
          <w:lang w:val="en-GB"/>
        </w:rPr>
        <w:t xml:space="preserve">As a result of the discussions during three technical meetings with the MoNE, key stakeholders and the ETF, the following are </w:t>
      </w:r>
      <w:r w:rsidR="007451CD" w:rsidRPr="00367497">
        <w:rPr>
          <w:rFonts w:eastAsia="Times New Roman" w:cstheme="minorHAnsi"/>
          <w:color w:val="002060"/>
          <w:sz w:val="22"/>
          <w:szCs w:val="22"/>
          <w:lang w:val="en-GB"/>
        </w:rPr>
        <w:t>proposed</w:t>
      </w:r>
      <w:r w:rsidRPr="00367497">
        <w:rPr>
          <w:rFonts w:eastAsia="Times New Roman" w:cstheme="minorHAnsi"/>
          <w:color w:val="002060"/>
          <w:sz w:val="22"/>
          <w:szCs w:val="22"/>
          <w:lang w:val="en-GB"/>
        </w:rPr>
        <w:t xml:space="preserve"> as priority</w:t>
      </w:r>
      <w:r w:rsidR="005462BB">
        <w:rPr>
          <w:rFonts w:eastAsia="Times New Roman" w:cstheme="minorHAnsi"/>
          <w:color w:val="002060"/>
          <w:sz w:val="22"/>
          <w:szCs w:val="22"/>
          <w:lang w:val="en-GB"/>
        </w:rPr>
        <w:t xml:space="preserve"> actions</w:t>
      </w:r>
      <w:r w:rsidR="007451CD" w:rsidRPr="00367497">
        <w:rPr>
          <w:rFonts w:eastAsia="Times New Roman" w:cstheme="minorHAnsi"/>
          <w:color w:val="002060"/>
          <w:sz w:val="22"/>
          <w:szCs w:val="22"/>
          <w:lang w:val="en-GB"/>
        </w:rPr>
        <w:t>. Further steps to be taken by stakeholders will be subject to actions by the policy</w:t>
      </w:r>
      <w:r w:rsidR="005462BB">
        <w:rPr>
          <w:rFonts w:eastAsia="Times New Roman" w:cstheme="minorHAnsi"/>
          <w:color w:val="002060"/>
          <w:sz w:val="22"/>
          <w:szCs w:val="22"/>
          <w:lang w:val="en-GB"/>
        </w:rPr>
        <w:t xml:space="preserve"> </w:t>
      </w:r>
      <w:r w:rsidR="007451CD" w:rsidRPr="00367497">
        <w:rPr>
          <w:rFonts w:eastAsia="Times New Roman" w:cstheme="minorHAnsi"/>
          <w:color w:val="002060"/>
          <w:sz w:val="22"/>
          <w:szCs w:val="22"/>
          <w:lang w:val="en-GB"/>
        </w:rPr>
        <w:t>makers</w:t>
      </w:r>
      <w:r w:rsidRPr="00367497">
        <w:rPr>
          <w:rFonts w:eastAsia="Times New Roman" w:cstheme="minorHAnsi"/>
          <w:color w:val="002060"/>
          <w:sz w:val="22"/>
          <w:szCs w:val="22"/>
          <w:lang w:val="en-GB"/>
        </w:rPr>
        <w:t>:</w:t>
      </w:r>
    </w:p>
    <w:p w14:paraId="075F3499" w14:textId="3215D782" w:rsidR="007451CD" w:rsidRPr="00367497" w:rsidRDefault="005462BB" w:rsidP="00EC3687">
      <w:pPr>
        <w:jc w:val="both"/>
        <w:rPr>
          <w:rFonts w:eastAsia="Times New Roman" w:cstheme="minorHAnsi"/>
          <w:color w:val="002060"/>
          <w:sz w:val="22"/>
          <w:szCs w:val="22"/>
          <w:lang w:val="en-GB"/>
        </w:rPr>
      </w:pPr>
      <w:r>
        <w:rPr>
          <w:rFonts w:eastAsia="Times New Roman" w:cstheme="minorHAnsi"/>
          <w:color w:val="002060"/>
          <w:sz w:val="22"/>
          <w:szCs w:val="22"/>
          <w:lang w:val="en-GB"/>
        </w:rPr>
        <w:t xml:space="preserve"> </w:t>
      </w:r>
    </w:p>
    <w:p w14:paraId="22C7C291" w14:textId="718BFBB7" w:rsidR="007451CD" w:rsidRPr="00367497" w:rsidRDefault="007451CD" w:rsidP="00EC3687">
      <w:pPr>
        <w:jc w:val="both"/>
        <w:rPr>
          <w:rFonts w:eastAsia="Times New Roman" w:cstheme="minorHAnsi"/>
          <w:b/>
          <w:bCs/>
          <w:color w:val="002060"/>
          <w:sz w:val="22"/>
          <w:szCs w:val="22"/>
          <w:lang w:val="en-GB"/>
        </w:rPr>
      </w:pPr>
      <w:r w:rsidRPr="00367497">
        <w:rPr>
          <w:rFonts w:eastAsia="Times New Roman" w:cstheme="minorHAnsi"/>
          <w:b/>
          <w:bCs/>
          <w:color w:val="002060"/>
          <w:sz w:val="22"/>
          <w:szCs w:val="22"/>
          <w:lang w:val="en-GB"/>
        </w:rPr>
        <w:t xml:space="preserve">Roles, </w:t>
      </w:r>
      <w:r w:rsidR="005462BB">
        <w:rPr>
          <w:rFonts w:eastAsia="Times New Roman" w:cstheme="minorHAnsi"/>
          <w:b/>
          <w:bCs/>
          <w:color w:val="002060"/>
          <w:sz w:val="22"/>
          <w:szCs w:val="22"/>
          <w:lang w:val="en-GB"/>
        </w:rPr>
        <w:t>r</w:t>
      </w:r>
      <w:r w:rsidR="005462BB" w:rsidRPr="00367497">
        <w:rPr>
          <w:rFonts w:eastAsia="Times New Roman" w:cstheme="minorHAnsi"/>
          <w:b/>
          <w:bCs/>
          <w:color w:val="002060"/>
          <w:sz w:val="22"/>
          <w:szCs w:val="22"/>
          <w:lang w:val="en-GB"/>
        </w:rPr>
        <w:t xml:space="preserve">esponsibilities </w:t>
      </w:r>
      <w:r w:rsidRPr="00367497">
        <w:rPr>
          <w:rFonts w:eastAsia="Times New Roman" w:cstheme="minorHAnsi"/>
          <w:b/>
          <w:bCs/>
          <w:color w:val="002060"/>
          <w:sz w:val="22"/>
          <w:szCs w:val="22"/>
          <w:lang w:val="en-GB"/>
        </w:rPr>
        <w:t xml:space="preserve">and </w:t>
      </w:r>
      <w:r w:rsidR="005462BB">
        <w:rPr>
          <w:rFonts w:eastAsia="Times New Roman" w:cstheme="minorHAnsi"/>
          <w:b/>
          <w:bCs/>
          <w:color w:val="002060"/>
          <w:sz w:val="22"/>
          <w:szCs w:val="22"/>
          <w:lang w:val="en-GB"/>
        </w:rPr>
        <w:t>i</w:t>
      </w:r>
      <w:r w:rsidR="005462BB" w:rsidRPr="00367497">
        <w:rPr>
          <w:rFonts w:eastAsia="Times New Roman" w:cstheme="minorHAnsi"/>
          <w:b/>
          <w:bCs/>
          <w:color w:val="002060"/>
          <w:sz w:val="22"/>
          <w:szCs w:val="22"/>
          <w:lang w:val="en-GB"/>
        </w:rPr>
        <w:t xml:space="preserve">nvolvement </w:t>
      </w:r>
      <w:r w:rsidRPr="00367497">
        <w:rPr>
          <w:rFonts w:eastAsia="Times New Roman" w:cstheme="minorHAnsi"/>
          <w:b/>
          <w:bCs/>
          <w:color w:val="002060"/>
          <w:sz w:val="22"/>
          <w:szCs w:val="22"/>
          <w:lang w:val="en-GB"/>
        </w:rPr>
        <w:t xml:space="preserve">of </w:t>
      </w:r>
      <w:r w:rsidR="005462BB">
        <w:rPr>
          <w:rFonts w:eastAsia="Times New Roman" w:cstheme="minorHAnsi"/>
          <w:b/>
          <w:bCs/>
          <w:color w:val="002060"/>
          <w:sz w:val="22"/>
          <w:szCs w:val="22"/>
          <w:lang w:val="en-GB"/>
        </w:rPr>
        <w:t>k</w:t>
      </w:r>
      <w:r w:rsidR="005462BB" w:rsidRPr="00367497">
        <w:rPr>
          <w:rFonts w:eastAsia="Times New Roman" w:cstheme="minorHAnsi"/>
          <w:b/>
          <w:bCs/>
          <w:color w:val="002060"/>
          <w:sz w:val="22"/>
          <w:szCs w:val="22"/>
          <w:lang w:val="en-GB"/>
        </w:rPr>
        <w:t xml:space="preserve">ey </w:t>
      </w:r>
      <w:r w:rsidR="005462BB">
        <w:rPr>
          <w:rFonts w:eastAsia="Times New Roman" w:cstheme="minorHAnsi"/>
          <w:b/>
          <w:bCs/>
          <w:color w:val="002060"/>
          <w:sz w:val="22"/>
          <w:szCs w:val="22"/>
          <w:lang w:val="en-GB"/>
        </w:rPr>
        <w:t>s</w:t>
      </w:r>
      <w:r w:rsidR="005462BB" w:rsidRPr="00367497">
        <w:rPr>
          <w:rFonts w:eastAsia="Times New Roman" w:cstheme="minorHAnsi"/>
          <w:b/>
          <w:bCs/>
          <w:color w:val="002060"/>
          <w:sz w:val="22"/>
          <w:szCs w:val="22"/>
          <w:lang w:val="en-GB"/>
        </w:rPr>
        <w:t>takeholders</w:t>
      </w:r>
    </w:p>
    <w:p w14:paraId="22825D0A" w14:textId="713D07DB" w:rsidR="004545EB" w:rsidRPr="00367497" w:rsidRDefault="004545EB" w:rsidP="00EB5012">
      <w:pPr>
        <w:pStyle w:val="ListParagraph"/>
        <w:numPr>
          <w:ilvl w:val="0"/>
          <w:numId w:val="16"/>
        </w:numPr>
        <w:jc w:val="both"/>
        <w:rPr>
          <w:rFonts w:eastAsia="Times New Roman" w:cstheme="minorHAnsi"/>
          <w:color w:val="002060"/>
          <w:lang w:val="en-GB"/>
        </w:rPr>
      </w:pPr>
      <w:r w:rsidRPr="00367497">
        <w:rPr>
          <w:rFonts w:eastAsia="Times New Roman" w:cstheme="minorHAnsi"/>
          <w:color w:val="002060"/>
          <w:lang w:val="en-GB"/>
        </w:rPr>
        <w:t>Review existing roles and responsibilities of the main stakeholders in traineeship provision</w:t>
      </w:r>
      <w:r w:rsidR="00637765" w:rsidRPr="00367497">
        <w:rPr>
          <w:rFonts w:eastAsia="Times New Roman" w:cstheme="minorHAnsi"/>
          <w:color w:val="002060"/>
          <w:lang w:val="en-GB"/>
        </w:rPr>
        <w:t xml:space="preserve">. Update job descriptions for key </w:t>
      </w:r>
      <w:r w:rsidR="00EB5012" w:rsidRPr="00367497">
        <w:rPr>
          <w:rFonts w:eastAsia="Times New Roman" w:cstheme="minorHAnsi"/>
          <w:color w:val="002060"/>
          <w:lang w:val="en-GB"/>
        </w:rPr>
        <w:t xml:space="preserve">agents such as </w:t>
      </w:r>
      <w:r w:rsidR="00637765" w:rsidRPr="00367497">
        <w:rPr>
          <w:rFonts w:eastAsia="Times New Roman" w:cstheme="minorHAnsi"/>
          <w:color w:val="002060"/>
          <w:lang w:val="en-GB"/>
        </w:rPr>
        <w:t>coordinating teachers and company trainers</w:t>
      </w:r>
      <w:r w:rsidR="00EB5012" w:rsidRPr="00367497">
        <w:rPr>
          <w:rFonts w:eastAsia="Times New Roman" w:cstheme="minorHAnsi"/>
          <w:color w:val="002060"/>
          <w:lang w:val="en-GB"/>
        </w:rPr>
        <w:t>.</w:t>
      </w:r>
    </w:p>
    <w:p w14:paraId="426BA0BF" w14:textId="526A65DE" w:rsidR="004545EB" w:rsidRPr="00367497" w:rsidRDefault="004545EB" w:rsidP="00637765">
      <w:pPr>
        <w:pStyle w:val="ListParagraph"/>
        <w:numPr>
          <w:ilvl w:val="0"/>
          <w:numId w:val="16"/>
        </w:numPr>
        <w:jc w:val="both"/>
        <w:rPr>
          <w:rFonts w:eastAsia="Times New Roman" w:cstheme="minorHAnsi"/>
          <w:color w:val="002060"/>
          <w:lang w:val="en-GB"/>
        </w:rPr>
      </w:pPr>
      <w:r w:rsidRPr="00367497">
        <w:rPr>
          <w:rFonts w:eastAsia="Times New Roman" w:cstheme="minorHAnsi"/>
          <w:color w:val="002060"/>
          <w:lang w:val="en-GB"/>
        </w:rPr>
        <w:t>Establish</w:t>
      </w:r>
      <w:r w:rsidR="00EB5012" w:rsidRPr="00367497">
        <w:rPr>
          <w:rFonts w:eastAsia="Times New Roman" w:cstheme="minorHAnsi"/>
          <w:color w:val="002060"/>
          <w:lang w:val="en-GB"/>
        </w:rPr>
        <w:t xml:space="preserve">, activate </w:t>
      </w:r>
      <w:r w:rsidRPr="00367497">
        <w:rPr>
          <w:rFonts w:eastAsia="Times New Roman" w:cstheme="minorHAnsi"/>
          <w:color w:val="002060"/>
          <w:lang w:val="en-GB"/>
        </w:rPr>
        <w:t>and foster partnerships, mechanisms and tools between the industry, the school and all key players in the IVET traineeship system</w:t>
      </w:r>
      <w:r w:rsidR="00EB5012" w:rsidRPr="00367497">
        <w:rPr>
          <w:rFonts w:eastAsia="Times New Roman" w:cstheme="minorHAnsi"/>
          <w:color w:val="002060"/>
          <w:lang w:val="en-GB"/>
        </w:rPr>
        <w:t>.</w:t>
      </w:r>
    </w:p>
    <w:p w14:paraId="5A8409DB" w14:textId="22449F6E" w:rsidR="004545EB" w:rsidRPr="00367497" w:rsidRDefault="004545EB" w:rsidP="00637765">
      <w:pPr>
        <w:pStyle w:val="ListParagraph"/>
        <w:numPr>
          <w:ilvl w:val="0"/>
          <w:numId w:val="16"/>
        </w:numPr>
        <w:jc w:val="both"/>
        <w:rPr>
          <w:rFonts w:eastAsia="Times New Roman" w:cstheme="minorHAnsi"/>
          <w:color w:val="002060"/>
          <w:lang w:val="en-GB"/>
        </w:rPr>
      </w:pPr>
      <w:r w:rsidRPr="00367497">
        <w:rPr>
          <w:rFonts w:eastAsia="Times New Roman" w:cstheme="minorHAnsi"/>
          <w:color w:val="002060"/>
          <w:lang w:val="en-GB"/>
        </w:rPr>
        <w:t>Conduct cost</w:t>
      </w:r>
      <w:r w:rsidR="005462BB">
        <w:rPr>
          <w:rFonts w:eastAsia="Times New Roman" w:cstheme="minorHAnsi"/>
          <w:color w:val="002060"/>
          <w:lang w:val="en-GB"/>
        </w:rPr>
        <w:t>–</w:t>
      </w:r>
      <w:r w:rsidRPr="00367497">
        <w:rPr>
          <w:rFonts w:eastAsia="Times New Roman" w:cstheme="minorHAnsi"/>
          <w:color w:val="002060"/>
          <w:lang w:val="en-GB"/>
        </w:rPr>
        <w:t>benefit analysis and strategic gap analysis for traineeship stakeholders</w:t>
      </w:r>
      <w:r w:rsidR="00EB5012" w:rsidRPr="00367497">
        <w:rPr>
          <w:rFonts w:eastAsia="Times New Roman" w:cstheme="minorHAnsi"/>
          <w:color w:val="002060"/>
          <w:lang w:val="en-GB"/>
        </w:rPr>
        <w:t xml:space="preserve"> to support enhancement of image and attractiveness of traineeships among all stakeholders.</w:t>
      </w:r>
    </w:p>
    <w:p w14:paraId="08ACA4F8" w14:textId="0B29607F" w:rsidR="004545EB" w:rsidRPr="00367497" w:rsidRDefault="004545EB" w:rsidP="00637765">
      <w:pPr>
        <w:pStyle w:val="ListParagraph"/>
        <w:numPr>
          <w:ilvl w:val="0"/>
          <w:numId w:val="16"/>
        </w:numPr>
        <w:jc w:val="both"/>
        <w:rPr>
          <w:rFonts w:eastAsia="Times New Roman" w:cstheme="minorHAnsi"/>
          <w:color w:val="002060"/>
          <w:lang w:val="en-GB"/>
        </w:rPr>
      </w:pPr>
      <w:r w:rsidRPr="00367497">
        <w:rPr>
          <w:rFonts w:eastAsia="Times New Roman" w:cstheme="minorHAnsi"/>
          <w:color w:val="002060"/>
          <w:lang w:val="en-GB"/>
        </w:rPr>
        <w:t>Identify and disseminate good practices focused on employment that bring together the industry, the school and the state</w:t>
      </w:r>
      <w:r w:rsidR="00EB5012" w:rsidRPr="00367497">
        <w:rPr>
          <w:rFonts w:eastAsia="Times New Roman" w:cstheme="minorHAnsi"/>
          <w:color w:val="002060"/>
          <w:lang w:val="en-GB"/>
        </w:rPr>
        <w:t>.</w:t>
      </w:r>
    </w:p>
    <w:p w14:paraId="62416308" w14:textId="3DA513DB" w:rsidR="004545EB" w:rsidRPr="00367497" w:rsidRDefault="004545EB" w:rsidP="00637765">
      <w:pPr>
        <w:pStyle w:val="ListParagraph"/>
        <w:numPr>
          <w:ilvl w:val="0"/>
          <w:numId w:val="16"/>
        </w:numPr>
        <w:jc w:val="both"/>
        <w:rPr>
          <w:rFonts w:eastAsia="Times New Roman" w:cstheme="minorHAnsi"/>
          <w:color w:val="002060"/>
          <w:lang w:val="en-GB"/>
        </w:rPr>
      </w:pPr>
      <w:r w:rsidRPr="00367497">
        <w:rPr>
          <w:rFonts w:eastAsia="Times New Roman" w:cstheme="minorHAnsi"/>
          <w:color w:val="002060"/>
          <w:lang w:val="en-GB"/>
        </w:rPr>
        <w:t>Expand state subsidy for traineeship</w:t>
      </w:r>
      <w:r w:rsidR="00715B00">
        <w:rPr>
          <w:rFonts w:eastAsia="Times New Roman" w:cstheme="minorHAnsi"/>
          <w:color w:val="002060"/>
          <w:lang w:val="en-GB"/>
        </w:rPr>
        <w:t>s</w:t>
      </w:r>
      <w:r w:rsidRPr="00367497">
        <w:rPr>
          <w:rFonts w:eastAsia="Times New Roman" w:cstheme="minorHAnsi"/>
          <w:color w:val="002060"/>
          <w:lang w:val="en-GB"/>
        </w:rPr>
        <w:t xml:space="preserve"> to include companies that sign school</w:t>
      </w:r>
      <w:r w:rsidR="00715B00">
        <w:rPr>
          <w:rFonts w:eastAsia="Times New Roman" w:cstheme="minorHAnsi"/>
          <w:color w:val="002060"/>
          <w:lang w:val="en-GB"/>
        </w:rPr>
        <w:t>–</w:t>
      </w:r>
      <w:r w:rsidRPr="00367497">
        <w:rPr>
          <w:rFonts w:eastAsia="Times New Roman" w:cstheme="minorHAnsi"/>
          <w:color w:val="002060"/>
          <w:lang w:val="en-GB"/>
        </w:rPr>
        <w:t>industry protocols</w:t>
      </w:r>
      <w:r w:rsidR="00EB5012" w:rsidRPr="00367497">
        <w:rPr>
          <w:rFonts w:eastAsia="Times New Roman" w:cstheme="minorHAnsi"/>
          <w:color w:val="002060"/>
          <w:lang w:val="en-GB"/>
        </w:rPr>
        <w:t>.</w:t>
      </w:r>
    </w:p>
    <w:p w14:paraId="55AFBC1D" w14:textId="030D41F2" w:rsidR="004545EB" w:rsidRPr="00367497" w:rsidRDefault="004545EB" w:rsidP="00637765">
      <w:pPr>
        <w:pStyle w:val="ListParagraph"/>
        <w:numPr>
          <w:ilvl w:val="0"/>
          <w:numId w:val="16"/>
        </w:numPr>
        <w:jc w:val="both"/>
        <w:rPr>
          <w:rFonts w:eastAsia="Times New Roman" w:cstheme="minorHAnsi"/>
          <w:color w:val="002060"/>
          <w:lang w:val="en-GB"/>
        </w:rPr>
      </w:pPr>
      <w:r w:rsidRPr="00367497">
        <w:rPr>
          <w:rFonts w:eastAsia="Times New Roman" w:cstheme="minorHAnsi"/>
          <w:color w:val="002060"/>
          <w:lang w:val="en-GB"/>
        </w:rPr>
        <w:t xml:space="preserve">Create mechanisms </w:t>
      </w:r>
      <w:r w:rsidR="00EB5012" w:rsidRPr="00367497">
        <w:rPr>
          <w:rFonts w:eastAsia="Times New Roman" w:cstheme="minorHAnsi"/>
          <w:color w:val="002060"/>
          <w:lang w:val="en-GB"/>
        </w:rPr>
        <w:t xml:space="preserve">or platforms </w:t>
      </w:r>
      <w:r w:rsidRPr="00367497">
        <w:rPr>
          <w:rFonts w:eastAsia="Times New Roman" w:cstheme="minorHAnsi"/>
          <w:color w:val="002060"/>
          <w:lang w:val="en-GB"/>
        </w:rPr>
        <w:t>to encourage companies to share their best practices in traineeships</w:t>
      </w:r>
      <w:r w:rsidR="00EB5012" w:rsidRPr="00367497">
        <w:rPr>
          <w:rFonts w:eastAsia="Times New Roman" w:cstheme="minorHAnsi"/>
          <w:color w:val="002060"/>
          <w:lang w:val="en-GB"/>
        </w:rPr>
        <w:t>.</w:t>
      </w:r>
    </w:p>
    <w:p w14:paraId="2EA78C4D" w14:textId="777A6838" w:rsidR="007451CD" w:rsidRPr="00367497" w:rsidRDefault="007451CD" w:rsidP="007451CD">
      <w:pPr>
        <w:jc w:val="both"/>
        <w:rPr>
          <w:rFonts w:eastAsia="Times New Roman" w:cstheme="minorHAnsi"/>
          <w:b/>
          <w:bCs/>
          <w:color w:val="002060"/>
          <w:sz w:val="22"/>
          <w:szCs w:val="22"/>
          <w:lang w:val="en-GB"/>
        </w:rPr>
      </w:pPr>
      <w:r w:rsidRPr="00367497">
        <w:rPr>
          <w:rFonts w:eastAsia="Times New Roman" w:cstheme="minorHAnsi"/>
          <w:b/>
          <w:bCs/>
          <w:color w:val="002060"/>
          <w:sz w:val="22"/>
          <w:szCs w:val="22"/>
          <w:lang w:val="en-GB"/>
        </w:rPr>
        <w:t xml:space="preserve">Career </w:t>
      </w:r>
      <w:r w:rsidR="005462BB">
        <w:rPr>
          <w:rFonts w:eastAsia="Times New Roman" w:cstheme="minorHAnsi"/>
          <w:b/>
          <w:bCs/>
          <w:color w:val="002060"/>
          <w:sz w:val="22"/>
          <w:szCs w:val="22"/>
          <w:lang w:val="en-GB"/>
        </w:rPr>
        <w:t>g</w:t>
      </w:r>
      <w:r w:rsidR="005462BB" w:rsidRPr="00367497">
        <w:rPr>
          <w:rFonts w:eastAsia="Times New Roman" w:cstheme="minorHAnsi"/>
          <w:b/>
          <w:bCs/>
          <w:color w:val="002060"/>
          <w:sz w:val="22"/>
          <w:szCs w:val="22"/>
          <w:lang w:val="en-GB"/>
        </w:rPr>
        <w:t>uidance</w:t>
      </w:r>
      <w:r w:rsidR="00A4525F" w:rsidRPr="00367497">
        <w:rPr>
          <w:rFonts w:eastAsia="Times New Roman" w:cstheme="minorHAnsi"/>
          <w:b/>
          <w:bCs/>
          <w:color w:val="002060"/>
          <w:sz w:val="22"/>
          <w:szCs w:val="22"/>
          <w:lang w:val="en-GB"/>
        </w:rPr>
        <w:t xml:space="preserve">, </w:t>
      </w:r>
      <w:r w:rsidR="005462BB">
        <w:rPr>
          <w:rFonts w:eastAsia="Times New Roman" w:cstheme="minorHAnsi"/>
          <w:b/>
          <w:bCs/>
          <w:color w:val="002060"/>
          <w:sz w:val="22"/>
          <w:szCs w:val="22"/>
          <w:lang w:val="en-GB"/>
        </w:rPr>
        <w:t>a</w:t>
      </w:r>
      <w:r w:rsidR="005462BB" w:rsidRPr="00367497">
        <w:rPr>
          <w:rFonts w:eastAsia="Times New Roman" w:cstheme="minorHAnsi"/>
          <w:b/>
          <w:bCs/>
          <w:color w:val="002060"/>
          <w:sz w:val="22"/>
          <w:szCs w:val="22"/>
          <w:lang w:val="en-GB"/>
        </w:rPr>
        <w:t xml:space="preserve">wareness </w:t>
      </w:r>
      <w:r w:rsidR="005462BB">
        <w:rPr>
          <w:rFonts w:eastAsia="Times New Roman" w:cstheme="minorHAnsi"/>
          <w:b/>
          <w:bCs/>
          <w:color w:val="002060"/>
          <w:sz w:val="22"/>
          <w:szCs w:val="22"/>
          <w:lang w:val="en-GB"/>
        </w:rPr>
        <w:t>r</w:t>
      </w:r>
      <w:r w:rsidR="005462BB" w:rsidRPr="00367497">
        <w:rPr>
          <w:rFonts w:eastAsia="Times New Roman" w:cstheme="minorHAnsi"/>
          <w:b/>
          <w:bCs/>
          <w:color w:val="002060"/>
          <w:sz w:val="22"/>
          <w:szCs w:val="22"/>
          <w:lang w:val="en-GB"/>
        </w:rPr>
        <w:t xml:space="preserve">aising </w:t>
      </w:r>
      <w:r w:rsidR="00A4525F" w:rsidRPr="00367497">
        <w:rPr>
          <w:rFonts w:eastAsia="Times New Roman" w:cstheme="minorHAnsi"/>
          <w:b/>
          <w:bCs/>
          <w:color w:val="002060"/>
          <w:sz w:val="22"/>
          <w:szCs w:val="22"/>
          <w:lang w:val="en-GB"/>
        </w:rPr>
        <w:t xml:space="preserve">and </w:t>
      </w:r>
      <w:r w:rsidR="005462BB">
        <w:rPr>
          <w:rFonts w:eastAsia="Times New Roman" w:cstheme="minorHAnsi"/>
          <w:b/>
          <w:bCs/>
          <w:color w:val="002060"/>
          <w:sz w:val="22"/>
          <w:szCs w:val="22"/>
          <w:lang w:val="en-GB"/>
        </w:rPr>
        <w:t>s</w:t>
      </w:r>
      <w:r w:rsidR="005462BB" w:rsidRPr="00367497">
        <w:rPr>
          <w:rFonts w:eastAsia="Times New Roman" w:cstheme="minorHAnsi"/>
          <w:b/>
          <w:bCs/>
          <w:color w:val="002060"/>
          <w:sz w:val="22"/>
          <w:szCs w:val="22"/>
          <w:lang w:val="en-GB"/>
        </w:rPr>
        <w:t xml:space="preserve">ocial </w:t>
      </w:r>
      <w:r w:rsidR="005462BB">
        <w:rPr>
          <w:rFonts w:eastAsia="Times New Roman" w:cstheme="minorHAnsi"/>
          <w:b/>
          <w:bCs/>
          <w:color w:val="002060"/>
          <w:sz w:val="22"/>
          <w:szCs w:val="22"/>
          <w:lang w:val="en-GB"/>
        </w:rPr>
        <w:t>i</w:t>
      </w:r>
      <w:r w:rsidR="00A4525F" w:rsidRPr="00367497">
        <w:rPr>
          <w:rFonts w:eastAsia="Times New Roman" w:cstheme="minorHAnsi"/>
          <w:b/>
          <w:bCs/>
          <w:color w:val="002060"/>
          <w:sz w:val="22"/>
          <w:szCs w:val="22"/>
          <w:lang w:val="en-GB"/>
        </w:rPr>
        <w:t>nclusion</w:t>
      </w:r>
    </w:p>
    <w:p w14:paraId="6BB36ACF" w14:textId="653841E1" w:rsidR="004545EB" w:rsidRPr="00367497" w:rsidRDefault="00637765" w:rsidP="00A4525F">
      <w:pPr>
        <w:pStyle w:val="ListParagraph"/>
        <w:numPr>
          <w:ilvl w:val="0"/>
          <w:numId w:val="18"/>
        </w:numPr>
        <w:jc w:val="both"/>
        <w:rPr>
          <w:rFonts w:eastAsia="Times New Roman" w:cstheme="minorHAnsi"/>
          <w:color w:val="002060"/>
          <w:lang w:val="en-GB"/>
        </w:rPr>
      </w:pPr>
      <w:r w:rsidRPr="00367497">
        <w:rPr>
          <w:rFonts w:eastAsia="Times New Roman" w:cstheme="minorHAnsi"/>
          <w:color w:val="002060"/>
          <w:lang w:val="en-GB"/>
        </w:rPr>
        <w:t>Design and</w:t>
      </w:r>
      <w:r w:rsidR="00EB5012" w:rsidRPr="00367497">
        <w:rPr>
          <w:rFonts w:eastAsia="Times New Roman" w:cstheme="minorHAnsi"/>
          <w:color w:val="002060"/>
          <w:lang w:val="en-GB"/>
        </w:rPr>
        <w:t>/or</w:t>
      </w:r>
      <w:r w:rsidRPr="00367497">
        <w:rPr>
          <w:rFonts w:eastAsia="Times New Roman" w:cstheme="minorHAnsi"/>
          <w:color w:val="002060"/>
          <w:lang w:val="en-GB"/>
        </w:rPr>
        <w:t xml:space="preserve"> i</w:t>
      </w:r>
      <w:r w:rsidR="008E1697" w:rsidRPr="00367497">
        <w:rPr>
          <w:rFonts w:eastAsia="Times New Roman" w:cstheme="minorHAnsi"/>
          <w:color w:val="002060"/>
          <w:lang w:val="en-GB"/>
        </w:rPr>
        <w:t>ntegrate a</w:t>
      </w:r>
      <w:r w:rsidR="00EB5012" w:rsidRPr="00367497">
        <w:rPr>
          <w:rFonts w:eastAsia="Times New Roman" w:cstheme="minorHAnsi"/>
          <w:color w:val="002060"/>
          <w:lang w:val="en-GB"/>
        </w:rPr>
        <w:t xml:space="preserve"> </w:t>
      </w:r>
      <w:r w:rsidR="008E1697" w:rsidRPr="00367497">
        <w:rPr>
          <w:rFonts w:eastAsia="Times New Roman" w:cstheme="minorHAnsi"/>
          <w:color w:val="002060"/>
          <w:lang w:val="en-GB"/>
        </w:rPr>
        <w:t xml:space="preserve">portal (such as Mesleğim Hayatım – My Occupation, My Life) </w:t>
      </w:r>
      <w:r w:rsidR="004545EB" w:rsidRPr="00367497">
        <w:rPr>
          <w:rFonts w:eastAsia="Times New Roman" w:cstheme="minorHAnsi"/>
          <w:color w:val="002060"/>
          <w:lang w:val="en-GB"/>
        </w:rPr>
        <w:t xml:space="preserve">providing traineeship opportunities </w:t>
      </w:r>
      <w:r w:rsidRPr="00367497">
        <w:rPr>
          <w:rFonts w:eastAsia="Times New Roman" w:cstheme="minorHAnsi"/>
          <w:color w:val="002060"/>
          <w:lang w:val="en-GB"/>
        </w:rPr>
        <w:t xml:space="preserve">offered by companies </w:t>
      </w:r>
      <w:r w:rsidR="004545EB" w:rsidRPr="00367497">
        <w:rPr>
          <w:rFonts w:eastAsia="Times New Roman" w:cstheme="minorHAnsi"/>
          <w:color w:val="002060"/>
          <w:lang w:val="en-GB"/>
        </w:rPr>
        <w:t>according to VET fields that are available locally, provincially, nationally and internationally</w:t>
      </w:r>
      <w:r w:rsidR="00A4525F" w:rsidRPr="00367497">
        <w:rPr>
          <w:rFonts w:eastAsia="Times New Roman" w:cstheme="minorHAnsi"/>
          <w:color w:val="002060"/>
          <w:lang w:val="en-GB"/>
        </w:rPr>
        <w:t xml:space="preserve">. Coordinated work of the MoNE, TOBB, TESK, IŞKUR and the </w:t>
      </w:r>
      <w:r w:rsidR="00463A2B" w:rsidRPr="00463A2B">
        <w:rPr>
          <w:rFonts w:eastAsia="Times New Roman" w:cstheme="minorHAnsi"/>
          <w:color w:val="002060"/>
          <w:lang w:val="en-GB"/>
        </w:rPr>
        <w:t>Social Security Administration</w:t>
      </w:r>
      <w:r w:rsidR="00A4525F" w:rsidRPr="00367497">
        <w:rPr>
          <w:rFonts w:eastAsia="Times New Roman" w:cstheme="minorHAnsi"/>
          <w:color w:val="002060"/>
          <w:lang w:val="en-GB"/>
        </w:rPr>
        <w:t xml:space="preserve"> may facilitate this process.</w:t>
      </w:r>
    </w:p>
    <w:p w14:paraId="5FD5B36E" w14:textId="3A4444FB" w:rsidR="004545EB" w:rsidRPr="00367497" w:rsidRDefault="004545EB" w:rsidP="00A4525F">
      <w:pPr>
        <w:pStyle w:val="ListParagraph"/>
        <w:numPr>
          <w:ilvl w:val="0"/>
          <w:numId w:val="18"/>
        </w:numPr>
        <w:jc w:val="both"/>
        <w:rPr>
          <w:rFonts w:eastAsia="Times New Roman" w:cstheme="minorHAnsi"/>
          <w:color w:val="002060"/>
          <w:lang w:val="en-GB"/>
        </w:rPr>
      </w:pPr>
      <w:r w:rsidRPr="00367497">
        <w:rPr>
          <w:rFonts w:eastAsia="Times New Roman" w:cstheme="minorHAnsi"/>
          <w:color w:val="002060"/>
          <w:lang w:val="en-GB"/>
        </w:rPr>
        <w:t>With the support of key stakeholders, plan and implement awareness</w:t>
      </w:r>
      <w:r w:rsidR="000F35B3">
        <w:rPr>
          <w:rFonts w:eastAsia="Times New Roman" w:cstheme="minorHAnsi"/>
          <w:color w:val="002060"/>
          <w:lang w:val="en-GB"/>
        </w:rPr>
        <w:t>-</w:t>
      </w:r>
      <w:r w:rsidRPr="00367497">
        <w:rPr>
          <w:rFonts w:eastAsia="Times New Roman" w:cstheme="minorHAnsi"/>
          <w:color w:val="002060"/>
          <w:lang w:val="en-GB"/>
        </w:rPr>
        <w:t>raising and information activities for companies as well as students, parents and the larger community</w:t>
      </w:r>
      <w:r w:rsidR="008E1697" w:rsidRPr="00367497">
        <w:rPr>
          <w:rFonts w:eastAsia="Times New Roman" w:cstheme="minorHAnsi"/>
          <w:color w:val="002060"/>
          <w:lang w:val="en-GB"/>
        </w:rPr>
        <w:t>, especially prior to</w:t>
      </w:r>
      <w:r w:rsidR="00715B00">
        <w:rPr>
          <w:rFonts w:eastAsia="Times New Roman" w:cstheme="minorHAnsi"/>
          <w:color w:val="002060"/>
          <w:lang w:val="en-GB"/>
        </w:rPr>
        <w:t xml:space="preserve"> the</w:t>
      </w:r>
      <w:r w:rsidR="008E1697" w:rsidRPr="00367497">
        <w:rPr>
          <w:rFonts w:eastAsia="Times New Roman" w:cstheme="minorHAnsi"/>
          <w:color w:val="002060"/>
          <w:lang w:val="en-GB"/>
        </w:rPr>
        <w:t xml:space="preserve"> start of traineeship</w:t>
      </w:r>
      <w:r w:rsidR="00715B00">
        <w:rPr>
          <w:rFonts w:eastAsia="Times New Roman" w:cstheme="minorHAnsi"/>
          <w:color w:val="002060"/>
          <w:lang w:val="en-GB"/>
        </w:rPr>
        <w:t>s</w:t>
      </w:r>
      <w:r w:rsidR="008E1697" w:rsidRPr="00367497">
        <w:rPr>
          <w:rFonts w:eastAsia="Times New Roman" w:cstheme="minorHAnsi"/>
          <w:color w:val="002060"/>
          <w:lang w:val="en-GB"/>
        </w:rPr>
        <w:t>. This may be through information/kick-off meetings addressing parents, students, teachers, managers and companies</w:t>
      </w:r>
      <w:r w:rsidR="00715B00">
        <w:rPr>
          <w:rFonts w:eastAsia="Times New Roman" w:cstheme="minorHAnsi"/>
          <w:color w:val="002060"/>
          <w:lang w:val="en-GB"/>
        </w:rPr>
        <w:t>.</w:t>
      </w:r>
    </w:p>
    <w:p w14:paraId="088FF26E" w14:textId="68172EC4" w:rsidR="004545EB" w:rsidRPr="00367497" w:rsidRDefault="004545EB" w:rsidP="00A4525F">
      <w:pPr>
        <w:pStyle w:val="ListParagraph"/>
        <w:numPr>
          <w:ilvl w:val="0"/>
          <w:numId w:val="18"/>
        </w:numPr>
        <w:jc w:val="both"/>
        <w:rPr>
          <w:rFonts w:eastAsia="Times New Roman" w:cstheme="minorHAnsi"/>
          <w:color w:val="002060"/>
          <w:lang w:val="en-GB"/>
        </w:rPr>
      </w:pPr>
      <w:r w:rsidRPr="00367497">
        <w:rPr>
          <w:rFonts w:eastAsia="Times New Roman" w:cstheme="minorHAnsi"/>
          <w:color w:val="002060"/>
          <w:lang w:val="en-GB"/>
        </w:rPr>
        <w:t xml:space="preserve">Develop a system with </w:t>
      </w:r>
      <w:r w:rsidR="00D04E82">
        <w:rPr>
          <w:rFonts w:eastAsia="Times New Roman" w:cstheme="minorHAnsi"/>
          <w:color w:val="002060"/>
          <w:lang w:val="en-GB"/>
        </w:rPr>
        <w:t xml:space="preserve">the </w:t>
      </w:r>
      <w:r w:rsidRPr="00367497">
        <w:rPr>
          <w:rFonts w:eastAsia="Times New Roman" w:cstheme="minorHAnsi"/>
          <w:color w:val="002060"/>
          <w:lang w:val="en-GB"/>
        </w:rPr>
        <w:t>MoNE to encourage and support companies capable of providing placements for students</w:t>
      </w:r>
      <w:r w:rsidR="00A4525F" w:rsidRPr="00367497">
        <w:rPr>
          <w:rFonts w:eastAsia="Times New Roman" w:cstheme="minorHAnsi"/>
          <w:color w:val="002060"/>
          <w:lang w:val="en-GB"/>
        </w:rPr>
        <w:t>, especially those</w:t>
      </w:r>
      <w:r w:rsidRPr="00367497">
        <w:rPr>
          <w:rFonts w:eastAsia="Times New Roman" w:cstheme="minorHAnsi"/>
          <w:color w:val="002060"/>
          <w:lang w:val="en-GB"/>
        </w:rPr>
        <w:t xml:space="preserve"> with special needs (with</w:t>
      </w:r>
      <w:r w:rsidR="00715B00">
        <w:rPr>
          <w:rFonts w:eastAsia="Times New Roman" w:cstheme="minorHAnsi"/>
          <w:color w:val="002060"/>
          <w:lang w:val="en-GB"/>
        </w:rPr>
        <w:t xml:space="preserve"> an</w:t>
      </w:r>
      <w:r w:rsidRPr="00367497">
        <w:rPr>
          <w:rFonts w:eastAsia="Times New Roman" w:cstheme="minorHAnsi"/>
          <w:color w:val="002060"/>
          <w:lang w:val="en-GB"/>
        </w:rPr>
        <w:t xml:space="preserve"> Individualised Learning Plan)</w:t>
      </w:r>
      <w:r w:rsidR="00EB5012" w:rsidRPr="00367497">
        <w:rPr>
          <w:rFonts w:eastAsia="Times New Roman" w:cstheme="minorHAnsi"/>
          <w:color w:val="002060"/>
          <w:lang w:val="en-GB"/>
        </w:rPr>
        <w:t xml:space="preserve">. </w:t>
      </w:r>
      <w:r w:rsidRPr="00367497">
        <w:rPr>
          <w:rFonts w:eastAsia="Times New Roman" w:cstheme="minorHAnsi"/>
          <w:color w:val="002060"/>
          <w:lang w:val="en-GB"/>
        </w:rPr>
        <w:t>Organise capacity building activities for teachers and company trainers to address the knowledge and skills gaps</w:t>
      </w:r>
      <w:r w:rsidR="00A4525F" w:rsidRPr="00367497">
        <w:rPr>
          <w:rFonts w:eastAsia="Times New Roman" w:cstheme="minorHAnsi"/>
          <w:color w:val="002060"/>
          <w:lang w:val="en-GB"/>
        </w:rPr>
        <w:t xml:space="preserve">, especially </w:t>
      </w:r>
      <w:r w:rsidRPr="00367497">
        <w:rPr>
          <w:rFonts w:eastAsia="Times New Roman" w:cstheme="minorHAnsi"/>
          <w:color w:val="002060"/>
          <w:lang w:val="en-GB"/>
        </w:rPr>
        <w:t>in special needs education and training</w:t>
      </w:r>
      <w:r w:rsidR="007451CD" w:rsidRPr="00367497">
        <w:rPr>
          <w:rFonts w:eastAsia="Times New Roman" w:cstheme="minorHAnsi"/>
          <w:color w:val="002060"/>
          <w:lang w:val="en-GB"/>
        </w:rPr>
        <w:t xml:space="preserve">. </w:t>
      </w:r>
      <w:r w:rsidR="00637765" w:rsidRPr="00367497">
        <w:rPr>
          <w:rFonts w:eastAsia="Times New Roman" w:cstheme="minorHAnsi"/>
          <w:color w:val="002060"/>
          <w:lang w:val="en-GB"/>
        </w:rPr>
        <w:t>Review and coordinate with relevant ministries the existing and available resources geared for disadvantaged groups with a focus on traineeship</w:t>
      </w:r>
      <w:r w:rsidR="00D04E82">
        <w:rPr>
          <w:rFonts w:eastAsia="Times New Roman" w:cstheme="minorHAnsi"/>
          <w:color w:val="002060"/>
          <w:lang w:val="en-GB"/>
        </w:rPr>
        <w:t>s</w:t>
      </w:r>
      <w:r w:rsidR="00637765" w:rsidRPr="00367497">
        <w:rPr>
          <w:rFonts w:eastAsia="Times New Roman" w:cstheme="minorHAnsi"/>
          <w:color w:val="002060"/>
          <w:lang w:val="en-GB"/>
        </w:rPr>
        <w:t xml:space="preserve">. </w:t>
      </w:r>
    </w:p>
    <w:p w14:paraId="36E5C35E" w14:textId="6C03711E" w:rsidR="007451CD" w:rsidRPr="00367497" w:rsidRDefault="007451CD" w:rsidP="007451CD">
      <w:pPr>
        <w:jc w:val="both"/>
        <w:rPr>
          <w:rFonts w:eastAsia="Times New Roman" w:cstheme="minorHAnsi"/>
          <w:b/>
          <w:bCs/>
          <w:color w:val="002060"/>
          <w:sz w:val="22"/>
          <w:szCs w:val="22"/>
          <w:lang w:val="en-GB"/>
        </w:rPr>
      </w:pPr>
      <w:r w:rsidRPr="00367497">
        <w:rPr>
          <w:rFonts w:eastAsia="Times New Roman" w:cstheme="minorHAnsi"/>
          <w:b/>
          <w:bCs/>
          <w:color w:val="002060"/>
          <w:sz w:val="22"/>
          <w:szCs w:val="22"/>
          <w:lang w:val="en-GB"/>
        </w:rPr>
        <w:t xml:space="preserve">Assessment and </w:t>
      </w:r>
      <w:r w:rsidR="00715B00">
        <w:rPr>
          <w:rFonts w:eastAsia="Times New Roman" w:cstheme="minorHAnsi"/>
          <w:b/>
          <w:bCs/>
          <w:color w:val="002060"/>
          <w:sz w:val="22"/>
          <w:szCs w:val="22"/>
          <w:lang w:val="en-GB"/>
        </w:rPr>
        <w:t>q</w:t>
      </w:r>
      <w:r w:rsidR="00715B00" w:rsidRPr="00367497">
        <w:rPr>
          <w:rFonts w:eastAsia="Times New Roman" w:cstheme="minorHAnsi"/>
          <w:b/>
          <w:bCs/>
          <w:color w:val="002060"/>
          <w:sz w:val="22"/>
          <w:szCs w:val="22"/>
          <w:lang w:val="en-GB"/>
        </w:rPr>
        <w:t xml:space="preserve">uality </w:t>
      </w:r>
      <w:r w:rsidR="00715B00">
        <w:rPr>
          <w:rFonts w:eastAsia="Times New Roman" w:cstheme="minorHAnsi"/>
          <w:b/>
          <w:bCs/>
          <w:color w:val="002060"/>
          <w:sz w:val="22"/>
          <w:szCs w:val="22"/>
          <w:lang w:val="en-GB"/>
        </w:rPr>
        <w:t>a</w:t>
      </w:r>
      <w:r w:rsidR="00715B00" w:rsidRPr="00367497">
        <w:rPr>
          <w:rFonts w:eastAsia="Times New Roman" w:cstheme="minorHAnsi"/>
          <w:b/>
          <w:bCs/>
          <w:color w:val="002060"/>
          <w:sz w:val="22"/>
          <w:szCs w:val="22"/>
          <w:lang w:val="en-GB"/>
        </w:rPr>
        <w:t>ssurance</w:t>
      </w:r>
    </w:p>
    <w:p w14:paraId="511A4537" w14:textId="2CB7E933" w:rsidR="00A4525F" w:rsidRPr="00367497" w:rsidRDefault="00A4525F" w:rsidP="00A4525F">
      <w:pPr>
        <w:pStyle w:val="ListParagraph"/>
        <w:numPr>
          <w:ilvl w:val="0"/>
          <w:numId w:val="17"/>
        </w:numPr>
        <w:jc w:val="both"/>
        <w:rPr>
          <w:rFonts w:eastAsia="Times New Roman" w:cstheme="minorHAnsi"/>
          <w:color w:val="002060"/>
          <w:lang w:val="en-GB"/>
        </w:rPr>
      </w:pPr>
      <w:r w:rsidRPr="00367497">
        <w:rPr>
          <w:rFonts w:eastAsia="Times New Roman" w:cstheme="minorHAnsi"/>
          <w:color w:val="002060"/>
          <w:lang w:val="en-GB"/>
        </w:rPr>
        <w:t>Design or establish mechanisms (including online) to facilitate trainee progress monitoring by the coordinating teachers and company trainers. Reward coordinating teachers either financially or through certificates and other means for the additional task</w:t>
      </w:r>
      <w:r w:rsidR="00715B00">
        <w:rPr>
          <w:rFonts w:eastAsia="Times New Roman" w:cstheme="minorHAnsi"/>
          <w:color w:val="002060"/>
          <w:lang w:val="en-GB"/>
        </w:rPr>
        <w:t>(s)</w:t>
      </w:r>
      <w:r w:rsidRPr="00367497">
        <w:rPr>
          <w:rFonts w:eastAsia="Times New Roman" w:cstheme="minorHAnsi"/>
          <w:color w:val="002060"/>
          <w:lang w:val="en-GB"/>
        </w:rPr>
        <w:t xml:space="preserve"> they take on </w:t>
      </w:r>
      <w:r w:rsidR="00715B00">
        <w:rPr>
          <w:rFonts w:eastAsia="Times New Roman" w:cstheme="minorHAnsi"/>
          <w:color w:val="002060"/>
          <w:lang w:val="en-GB"/>
        </w:rPr>
        <w:t>for the</w:t>
      </w:r>
      <w:r w:rsidRPr="00367497">
        <w:rPr>
          <w:rFonts w:eastAsia="Times New Roman" w:cstheme="minorHAnsi"/>
          <w:color w:val="002060"/>
          <w:lang w:val="en-GB"/>
        </w:rPr>
        <w:t xml:space="preserve"> coordination of traineeships. Allocate additional funds for company visits by coordinating teachers and clearly define the processes and procedures for visits and monitoring activities</w:t>
      </w:r>
      <w:r w:rsidR="00715B00">
        <w:rPr>
          <w:rFonts w:eastAsia="Times New Roman" w:cstheme="minorHAnsi"/>
          <w:color w:val="002060"/>
          <w:lang w:val="en-GB"/>
        </w:rPr>
        <w:t>.</w:t>
      </w:r>
    </w:p>
    <w:p w14:paraId="0C117249" w14:textId="267A02A0" w:rsidR="00A4525F" w:rsidRPr="00367497" w:rsidRDefault="00A4525F" w:rsidP="00A4525F">
      <w:pPr>
        <w:pStyle w:val="ListParagraph"/>
        <w:numPr>
          <w:ilvl w:val="0"/>
          <w:numId w:val="17"/>
        </w:numPr>
        <w:jc w:val="both"/>
        <w:rPr>
          <w:rFonts w:eastAsia="Times New Roman" w:cstheme="minorHAnsi"/>
          <w:color w:val="002060"/>
          <w:lang w:val="en-GB"/>
        </w:rPr>
      </w:pPr>
      <w:r w:rsidRPr="00367497">
        <w:rPr>
          <w:rFonts w:eastAsia="Times New Roman" w:cstheme="minorHAnsi"/>
          <w:color w:val="002060"/>
          <w:lang w:val="en-GB"/>
        </w:rPr>
        <w:t xml:space="preserve">Conduct a training needs analysis for coordinating teachers and company trainers and repeat this analysis periodically. In collaboration with key stakeholders, provide cooperative learning opportunities including e-learning for education and training staff in schools and companies to support them in their </w:t>
      </w:r>
      <w:r w:rsidR="00715B00" w:rsidRPr="00367497">
        <w:rPr>
          <w:rFonts w:eastAsia="Times New Roman" w:cstheme="minorHAnsi"/>
          <w:color w:val="002060"/>
          <w:lang w:val="en-GB"/>
        </w:rPr>
        <w:t>traineeship</w:t>
      </w:r>
      <w:r w:rsidR="00715B00">
        <w:rPr>
          <w:rFonts w:eastAsia="Times New Roman" w:cstheme="minorHAnsi"/>
          <w:color w:val="002060"/>
          <w:lang w:val="en-GB"/>
        </w:rPr>
        <w:t>-</w:t>
      </w:r>
      <w:r w:rsidRPr="00367497">
        <w:rPr>
          <w:rFonts w:eastAsia="Times New Roman" w:cstheme="minorHAnsi"/>
          <w:color w:val="002060"/>
          <w:lang w:val="en-GB"/>
        </w:rPr>
        <w:t>specific tasks.</w:t>
      </w:r>
    </w:p>
    <w:p w14:paraId="04C75CE7" w14:textId="32C5F576" w:rsidR="00A4525F" w:rsidRPr="00367497" w:rsidRDefault="00A4525F" w:rsidP="00A4525F">
      <w:pPr>
        <w:pStyle w:val="ListParagraph"/>
        <w:numPr>
          <w:ilvl w:val="0"/>
          <w:numId w:val="17"/>
        </w:numPr>
        <w:jc w:val="both"/>
        <w:rPr>
          <w:rFonts w:eastAsia="Times New Roman" w:cstheme="minorHAnsi"/>
          <w:color w:val="002060"/>
          <w:lang w:val="en-GB"/>
        </w:rPr>
      </w:pPr>
      <w:r w:rsidRPr="00367497">
        <w:rPr>
          <w:rFonts w:eastAsia="Times New Roman" w:cstheme="minorHAnsi"/>
          <w:color w:val="002060"/>
          <w:lang w:val="en-GB"/>
        </w:rPr>
        <w:lastRenderedPageBreak/>
        <w:t xml:space="preserve">Update the content of </w:t>
      </w:r>
      <w:r w:rsidR="00715B00">
        <w:rPr>
          <w:rFonts w:eastAsia="Times New Roman" w:cstheme="minorHAnsi"/>
          <w:color w:val="002060"/>
          <w:lang w:val="en-GB"/>
        </w:rPr>
        <w:t xml:space="preserve">the </w:t>
      </w:r>
      <w:r w:rsidRPr="00367497">
        <w:rPr>
          <w:rFonts w:eastAsia="Times New Roman" w:cstheme="minorHAnsi"/>
          <w:color w:val="002060"/>
          <w:lang w:val="en-GB"/>
        </w:rPr>
        <w:t>Work Pedagogy course to become a company trainer (</w:t>
      </w:r>
      <w:r w:rsidRPr="00FA0F64">
        <w:rPr>
          <w:rFonts w:eastAsia="Times New Roman" w:cstheme="minorHAnsi"/>
          <w:i/>
          <w:iCs/>
          <w:color w:val="002060"/>
          <w:lang w:val="en-GB"/>
        </w:rPr>
        <w:t>usta öğretici</w:t>
      </w:r>
      <w:r w:rsidRPr="00367497">
        <w:rPr>
          <w:rFonts w:eastAsia="Times New Roman" w:cstheme="minorHAnsi"/>
          <w:color w:val="002060"/>
          <w:lang w:val="en-GB"/>
        </w:rPr>
        <w:t xml:space="preserve"> or </w:t>
      </w:r>
      <w:r w:rsidRPr="00FA0F64">
        <w:rPr>
          <w:rFonts w:eastAsia="Times New Roman" w:cstheme="minorHAnsi"/>
          <w:i/>
          <w:iCs/>
          <w:color w:val="002060"/>
          <w:lang w:val="en-GB"/>
        </w:rPr>
        <w:t>eğitim personeli</w:t>
      </w:r>
      <w:r w:rsidRPr="00367497">
        <w:rPr>
          <w:rFonts w:eastAsia="Times New Roman" w:cstheme="minorHAnsi"/>
          <w:color w:val="002060"/>
          <w:lang w:val="en-GB"/>
        </w:rPr>
        <w:t>)</w:t>
      </w:r>
      <w:r w:rsidR="00715B00">
        <w:rPr>
          <w:rFonts w:eastAsia="Times New Roman" w:cstheme="minorHAnsi"/>
          <w:color w:val="002060"/>
          <w:lang w:val="en-GB"/>
        </w:rPr>
        <w:t>.</w:t>
      </w:r>
    </w:p>
    <w:p w14:paraId="15540BA7" w14:textId="6F6673D3" w:rsidR="004545EB" w:rsidRPr="00367497" w:rsidRDefault="004545EB" w:rsidP="007451CD">
      <w:pPr>
        <w:pStyle w:val="ListParagraph"/>
        <w:numPr>
          <w:ilvl w:val="0"/>
          <w:numId w:val="17"/>
        </w:numPr>
        <w:jc w:val="both"/>
        <w:rPr>
          <w:rFonts w:eastAsia="Times New Roman" w:cstheme="minorHAnsi"/>
          <w:color w:val="002060"/>
          <w:lang w:val="en-GB"/>
        </w:rPr>
      </w:pPr>
      <w:r w:rsidRPr="00367497">
        <w:rPr>
          <w:rFonts w:eastAsia="Times New Roman" w:cstheme="minorHAnsi"/>
          <w:color w:val="002060"/>
          <w:lang w:val="en-GB"/>
        </w:rPr>
        <w:t>Periodically conduct traineeship surveys to identify learners</w:t>
      </w:r>
      <w:r w:rsidR="00715B00">
        <w:rPr>
          <w:rFonts w:eastAsia="Times New Roman" w:cstheme="minorHAnsi"/>
          <w:color w:val="002060"/>
          <w:lang w:val="en-GB"/>
        </w:rPr>
        <w:t>’</w:t>
      </w:r>
      <w:r w:rsidRPr="00367497">
        <w:rPr>
          <w:rFonts w:eastAsia="Times New Roman" w:cstheme="minorHAnsi"/>
          <w:color w:val="002060"/>
          <w:lang w:val="en-GB"/>
        </w:rPr>
        <w:t xml:space="preserve"> </w:t>
      </w:r>
      <w:r w:rsidR="00637765" w:rsidRPr="00367497">
        <w:rPr>
          <w:rFonts w:eastAsia="Times New Roman" w:cstheme="minorHAnsi"/>
          <w:color w:val="002060"/>
          <w:lang w:val="en-GB"/>
        </w:rPr>
        <w:t xml:space="preserve">traineeship experiences, </w:t>
      </w:r>
      <w:r w:rsidRPr="00367497">
        <w:rPr>
          <w:rFonts w:eastAsia="Times New Roman" w:cstheme="minorHAnsi"/>
          <w:color w:val="002060"/>
          <w:lang w:val="en-GB"/>
        </w:rPr>
        <w:t>needs and preferences</w:t>
      </w:r>
      <w:r w:rsidR="00715B00">
        <w:rPr>
          <w:rFonts w:eastAsia="Times New Roman" w:cstheme="minorHAnsi"/>
          <w:color w:val="002060"/>
          <w:lang w:val="en-GB"/>
        </w:rPr>
        <w:t>.</w:t>
      </w:r>
    </w:p>
    <w:p w14:paraId="544FC728" w14:textId="460F21DA" w:rsidR="004545EB" w:rsidRPr="00367497" w:rsidRDefault="004545EB" w:rsidP="007451CD">
      <w:pPr>
        <w:pStyle w:val="ListParagraph"/>
        <w:numPr>
          <w:ilvl w:val="0"/>
          <w:numId w:val="17"/>
        </w:numPr>
        <w:jc w:val="both"/>
        <w:rPr>
          <w:rFonts w:eastAsia="Times New Roman" w:cstheme="minorHAnsi"/>
          <w:color w:val="002060"/>
          <w:lang w:val="en-GB"/>
        </w:rPr>
      </w:pPr>
      <w:r w:rsidRPr="00367497">
        <w:rPr>
          <w:rFonts w:eastAsia="Times New Roman" w:cstheme="minorHAnsi"/>
          <w:color w:val="002060"/>
          <w:lang w:val="en-GB"/>
        </w:rPr>
        <w:t>Develop a recognition programme for the companies providing traineeship opportunities</w:t>
      </w:r>
      <w:r w:rsidR="00715B00">
        <w:rPr>
          <w:rFonts w:eastAsia="Times New Roman" w:cstheme="minorHAnsi"/>
          <w:color w:val="002060"/>
          <w:lang w:val="en-GB"/>
        </w:rPr>
        <w:t>.</w:t>
      </w:r>
    </w:p>
    <w:p w14:paraId="6A1AF8B8" w14:textId="4D928987" w:rsidR="004545EB" w:rsidRPr="00367497" w:rsidRDefault="004545EB" w:rsidP="007451CD">
      <w:pPr>
        <w:pStyle w:val="ListParagraph"/>
        <w:numPr>
          <w:ilvl w:val="0"/>
          <w:numId w:val="17"/>
        </w:numPr>
        <w:jc w:val="both"/>
        <w:rPr>
          <w:rFonts w:eastAsia="Times New Roman" w:cstheme="minorHAnsi"/>
          <w:color w:val="002060"/>
          <w:lang w:val="en-GB"/>
        </w:rPr>
      </w:pPr>
      <w:r w:rsidRPr="00367497">
        <w:rPr>
          <w:rFonts w:eastAsia="Times New Roman" w:cstheme="minorHAnsi"/>
          <w:color w:val="002060"/>
          <w:lang w:val="en-GB"/>
        </w:rPr>
        <w:t>Reward companies offering traineeship opportunities</w:t>
      </w:r>
      <w:r w:rsidR="00715B00">
        <w:rPr>
          <w:rFonts w:eastAsia="Times New Roman" w:cstheme="minorHAnsi"/>
          <w:color w:val="002060"/>
          <w:lang w:val="en-GB"/>
        </w:rPr>
        <w:t>.</w:t>
      </w:r>
    </w:p>
    <w:p w14:paraId="53BC5D2C" w14:textId="7C4F41CA" w:rsidR="003E4686" w:rsidRPr="00367497" w:rsidRDefault="003E4686" w:rsidP="00EC3687">
      <w:pPr>
        <w:jc w:val="both"/>
        <w:rPr>
          <w:rFonts w:eastAsia="Times New Roman" w:cstheme="minorHAnsi"/>
          <w:color w:val="002060"/>
          <w:sz w:val="22"/>
          <w:szCs w:val="22"/>
          <w:lang w:val="en-GB"/>
        </w:rPr>
      </w:pPr>
    </w:p>
    <w:p w14:paraId="079BE4B0" w14:textId="77777777" w:rsidR="003E4686" w:rsidRPr="00367497" w:rsidRDefault="003E4686" w:rsidP="00EC3687">
      <w:pPr>
        <w:jc w:val="both"/>
        <w:rPr>
          <w:rFonts w:eastAsia="Times New Roman" w:cstheme="minorHAnsi"/>
          <w:color w:val="002060"/>
          <w:sz w:val="22"/>
          <w:szCs w:val="22"/>
          <w:lang w:val="en-GB"/>
        </w:rPr>
      </w:pPr>
    </w:p>
    <w:p w14:paraId="2C45BB4B" w14:textId="17E73FDE" w:rsidR="00F2155B" w:rsidRPr="00367497" w:rsidRDefault="00F2155B" w:rsidP="00EC3687">
      <w:pPr>
        <w:jc w:val="both"/>
        <w:rPr>
          <w:rFonts w:eastAsia="Times New Roman" w:cstheme="minorHAnsi"/>
          <w:color w:val="002060"/>
          <w:sz w:val="22"/>
          <w:szCs w:val="22"/>
          <w:lang w:val="en-GB"/>
        </w:rPr>
      </w:pPr>
    </w:p>
    <w:p w14:paraId="1D89DBBA" w14:textId="77777777" w:rsidR="00EC3687" w:rsidRPr="00367497" w:rsidRDefault="00EC3687" w:rsidP="00EC3687">
      <w:pPr>
        <w:jc w:val="both"/>
        <w:rPr>
          <w:rFonts w:eastAsia="Times New Roman" w:cstheme="minorHAnsi"/>
          <w:color w:val="002060"/>
          <w:sz w:val="22"/>
          <w:szCs w:val="22"/>
          <w:lang w:val="en-GB"/>
        </w:rPr>
      </w:pPr>
    </w:p>
    <w:p w14:paraId="68C66253" w14:textId="6BACF9D6" w:rsidR="00381AFF" w:rsidRPr="00367497" w:rsidRDefault="00381AFF" w:rsidP="00EC3687">
      <w:pPr>
        <w:jc w:val="both"/>
        <w:rPr>
          <w:rFonts w:cstheme="minorHAnsi"/>
          <w:color w:val="002060"/>
          <w:lang w:val="en-GB"/>
        </w:rPr>
      </w:pPr>
      <w:r w:rsidRPr="00367497">
        <w:rPr>
          <w:rFonts w:cstheme="minorHAnsi"/>
          <w:color w:val="002060"/>
          <w:lang w:val="en-GB"/>
        </w:rPr>
        <w:br w:type="page"/>
      </w:r>
    </w:p>
    <w:p w14:paraId="6BE94C70" w14:textId="49813869" w:rsidR="00545B03" w:rsidRPr="00367497" w:rsidRDefault="00545B03" w:rsidP="00EC3687">
      <w:pPr>
        <w:pStyle w:val="Heading1"/>
        <w:jc w:val="both"/>
        <w:rPr>
          <w:rFonts w:asciiTheme="minorHAnsi" w:hAnsiTheme="minorHAnsi" w:cstheme="minorHAnsi"/>
          <w:b/>
          <w:color w:val="002060"/>
          <w:sz w:val="22"/>
          <w:szCs w:val="22"/>
          <w:lang w:val="en-GB"/>
        </w:rPr>
      </w:pPr>
      <w:bookmarkStart w:id="16" w:name="_Toc12451509"/>
      <w:r w:rsidRPr="00367497">
        <w:rPr>
          <w:rFonts w:asciiTheme="minorHAnsi" w:hAnsiTheme="minorHAnsi" w:cstheme="minorHAnsi"/>
          <w:b/>
          <w:color w:val="002060"/>
          <w:sz w:val="22"/>
          <w:szCs w:val="22"/>
          <w:lang w:val="en-GB"/>
        </w:rPr>
        <w:lastRenderedPageBreak/>
        <w:t>REFERENCES</w:t>
      </w:r>
      <w:bookmarkEnd w:id="16"/>
    </w:p>
    <w:p w14:paraId="19CE23AC" w14:textId="143B44BF" w:rsidR="00FE6938" w:rsidRPr="00367497" w:rsidRDefault="00FE6938" w:rsidP="00EC3687">
      <w:pPr>
        <w:jc w:val="both"/>
        <w:rPr>
          <w:iCs/>
          <w:sz w:val="22"/>
          <w:szCs w:val="22"/>
          <w:lang w:val="en-GB"/>
        </w:rPr>
      </w:pPr>
    </w:p>
    <w:p w14:paraId="446ECF0F" w14:textId="77777777" w:rsidR="00B66C44" w:rsidRPr="00267251" w:rsidRDefault="00B66C44" w:rsidP="00B66C44">
      <w:pPr>
        <w:pStyle w:val="FootnoteText"/>
        <w:ind w:left="360"/>
        <w:jc w:val="both"/>
        <w:rPr>
          <w:rFonts w:cstheme="minorHAnsi"/>
          <w:iCs/>
          <w:color w:val="002060"/>
          <w:sz w:val="22"/>
          <w:szCs w:val="22"/>
          <w:lang w:val="en-GB"/>
        </w:rPr>
      </w:pPr>
      <w:r w:rsidRPr="00267251">
        <w:rPr>
          <w:rFonts w:cstheme="minorHAnsi"/>
          <w:iCs/>
          <w:color w:val="002060"/>
          <w:sz w:val="22"/>
          <w:szCs w:val="22"/>
          <w:lang w:val="en-GB"/>
        </w:rPr>
        <w:t xml:space="preserve">Broek, S., Hogarth, T., Baltina, L. and Lombardi, A., European Parliament, </w:t>
      </w:r>
      <w:r w:rsidRPr="00267251">
        <w:rPr>
          <w:rFonts w:cstheme="minorHAnsi"/>
          <w:i/>
          <w:color w:val="002060"/>
          <w:sz w:val="22"/>
          <w:szCs w:val="22"/>
          <w:lang w:val="en-GB"/>
        </w:rPr>
        <w:t>Skills development and employment: apprenticeships, internships and volunteering</w:t>
      </w:r>
      <w:r w:rsidRPr="00267251">
        <w:rPr>
          <w:rFonts w:cstheme="minorHAnsi"/>
          <w:iCs/>
          <w:color w:val="002060"/>
          <w:sz w:val="22"/>
          <w:szCs w:val="22"/>
          <w:lang w:val="en-GB"/>
        </w:rPr>
        <w:t xml:space="preserve">, Office for Official Publications of the European Communities, Luxembourg, 2017, available at: </w:t>
      </w:r>
    </w:p>
    <w:p w14:paraId="6A0A4026" w14:textId="321C1F37" w:rsidR="00B66C44" w:rsidRPr="00267251" w:rsidRDefault="00A944C7" w:rsidP="00B66C44">
      <w:pPr>
        <w:pStyle w:val="FootnoteText"/>
        <w:ind w:left="360"/>
        <w:jc w:val="both"/>
        <w:rPr>
          <w:rFonts w:cstheme="minorHAnsi"/>
          <w:iCs/>
          <w:color w:val="002060"/>
          <w:sz w:val="22"/>
          <w:szCs w:val="22"/>
          <w:lang w:val="en-GB"/>
        </w:rPr>
      </w:pPr>
      <w:hyperlink r:id="rId32" w:history="1">
        <w:r w:rsidR="00B66C44" w:rsidRPr="00267251">
          <w:rPr>
            <w:rStyle w:val="Hyperlink"/>
            <w:rFonts w:cstheme="minorHAnsi"/>
            <w:iCs/>
            <w:color w:val="002060"/>
            <w:sz w:val="22"/>
            <w:szCs w:val="22"/>
            <w:lang w:val="en-GB"/>
          </w:rPr>
          <w:t>http://www.europarl.europa.eu/RegData/etudes/STUD/2017/602056/IPOL_STU(2017)602056_EN.pdf</w:t>
        </w:r>
      </w:hyperlink>
      <w:r w:rsidR="00E8697E" w:rsidRPr="00267251">
        <w:rPr>
          <w:rFonts w:cstheme="minorHAnsi"/>
          <w:iCs/>
          <w:color w:val="002060"/>
          <w:sz w:val="22"/>
          <w:szCs w:val="22"/>
          <w:lang w:val="en-GB"/>
        </w:rPr>
        <w:t xml:space="preserve"> (last accessed on 11 March 2020)</w:t>
      </w:r>
    </w:p>
    <w:p w14:paraId="310DB951" w14:textId="77777777" w:rsidR="002C5316" w:rsidRPr="00267251" w:rsidRDefault="002C5316" w:rsidP="00FA0F64">
      <w:pPr>
        <w:pStyle w:val="FootnoteText"/>
        <w:ind w:left="360"/>
        <w:jc w:val="both"/>
        <w:rPr>
          <w:rFonts w:cstheme="minorHAnsi"/>
          <w:iCs/>
          <w:color w:val="002060"/>
          <w:sz w:val="22"/>
          <w:szCs w:val="22"/>
          <w:lang w:val="en-GB"/>
        </w:rPr>
      </w:pPr>
    </w:p>
    <w:p w14:paraId="52087246" w14:textId="7ADDF9D7" w:rsidR="00FE6938" w:rsidRPr="00267251" w:rsidRDefault="003246EB" w:rsidP="003246EB">
      <w:pPr>
        <w:pStyle w:val="FootnoteText"/>
        <w:ind w:left="360"/>
        <w:jc w:val="both"/>
        <w:rPr>
          <w:rFonts w:cstheme="minorHAnsi"/>
          <w:color w:val="002060"/>
          <w:sz w:val="22"/>
          <w:szCs w:val="22"/>
        </w:rPr>
      </w:pPr>
      <w:r w:rsidRPr="00267251">
        <w:rPr>
          <w:rFonts w:cstheme="minorHAnsi"/>
          <w:color w:val="002060"/>
          <w:sz w:val="22"/>
          <w:szCs w:val="22"/>
        </w:rPr>
        <w:t xml:space="preserve">Council of the European Union, </w:t>
      </w:r>
      <w:r w:rsidRPr="00267251">
        <w:rPr>
          <w:rFonts w:cstheme="minorHAnsi"/>
          <w:i/>
          <w:iCs/>
          <w:color w:val="002060"/>
          <w:sz w:val="22"/>
          <w:szCs w:val="22"/>
        </w:rPr>
        <w:t>Quality framework for traineeships</w:t>
      </w:r>
      <w:r w:rsidRPr="00267251">
        <w:rPr>
          <w:rFonts w:cstheme="minorHAnsi"/>
          <w:color w:val="002060"/>
          <w:sz w:val="22"/>
          <w:szCs w:val="22"/>
        </w:rPr>
        <w:t xml:space="preserve">, Brussels, 2014, available at: </w:t>
      </w:r>
      <w:hyperlink r:id="rId33" w:history="1">
        <w:r w:rsidRPr="00267251">
          <w:rPr>
            <w:rStyle w:val="Hyperlink"/>
            <w:rFonts w:cstheme="minorHAnsi"/>
            <w:color w:val="002060"/>
            <w:sz w:val="22"/>
            <w:szCs w:val="22"/>
          </w:rPr>
          <w:t>https://eeas.europa.eu/sites/eeas/files/council_conclusions.pdf</w:t>
        </w:r>
      </w:hyperlink>
    </w:p>
    <w:p w14:paraId="30C69FBF" w14:textId="1A71BED1" w:rsidR="00E8697E" w:rsidRPr="00267251" w:rsidRDefault="00E8697E" w:rsidP="003246EB">
      <w:pPr>
        <w:pStyle w:val="FootnoteText"/>
        <w:ind w:left="360"/>
        <w:jc w:val="both"/>
        <w:rPr>
          <w:rFonts w:cstheme="minorHAnsi"/>
          <w:color w:val="002060"/>
          <w:sz w:val="22"/>
          <w:szCs w:val="22"/>
        </w:rPr>
      </w:pPr>
    </w:p>
    <w:p w14:paraId="0BC4F973" w14:textId="048C972D" w:rsidR="00E8697E" w:rsidRPr="00267251" w:rsidRDefault="00E8697E" w:rsidP="00E8697E">
      <w:pPr>
        <w:pStyle w:val="FootnoteText"/>
        <w:ind w:left="360"/>
        <w:rPr>
          <w:rFonts w:cstheme="minorHAnsi"/>
          <w:color w:val="002060"/>
          <w:sz w:val="22"/>
          <w:szCs w:val="22"/>
        </w:rPr>
      </w:pPr>
      <w:r w:rsidRPr="00267251">
        <w:rPr>
          <w:rFonts w:cstheme="minorHAnsi"/>
          <w:color w:val="002060"/>
          <w:sz w:val="22"/>
          <w:szCs w:val="22"/>
          <w:lang w:val="en-GB"/>
        </w:rPr>
        <w:t xml:space="preserve">Council of the European Union, </w:t>
      </w:r>
      <w:r w:rsidRPr="00267251">
        <w:rPr>
          <w:rFonts w:cstheme="minorHAnsi"/>
          <w:i/>
          <w:iCs/>
          <w:color w:val="002060"/>
          <w:sz w:val="22"/>
          <w:szCs w:val="22"/>
          <w:lang w:val="en-GB"/>
        </w:rPr>
        <w:t xml:space="preserve">The council of the EU’s </w:t>
      </w:r>
      <w:r w:rsidRPr="00267251">
        <w:rPr>
          <w:rFonts w:cstheme="minorHAnsi"/>
          <w:i/>
          <w:iCs/>
          <w:color w:val="002060"/>
          <w:sz w:val="22"/>
          <w:szCs w:val="22"/>
        </w:rPr>
        <w:t>council recommendation on a european framework for quality and effective apprenticeships</w:t>
      </w:r>
      <w:r w:rsidRPr="00267251">
        <w:rPr>
          <w:rFonts w:cstheme="minorHAnsi"/>
          <w:color w:val="002060"/>
          <w:sz w:val="22"/>
          <w:szCs w:val="22"/>
        </w:rPr>
        <w:t xml:space="preserve">, Brussels, 2018, available at: </w:t>
      </w:r>
      <w:hyperlink r:id="rId34" w:history="1">
        <w:r w:rsidRPr="00267251">
          <w:rPr>
            <w:rStyle w:val="Hyperlink"/>
            <w:rFonts w:cstheme="minorHAnsi"/>
            <w:color w:val="002060"/>
            <w:sz w:val="22"/>
            <w:szCs w:val="22"/>
          </w:rPr>
          <w:t>https://eur-lex.europa.eu/legal-content/EN/TXT/PDF/?uri=CELEX:32018H0502(01)&amp;from=EN</w:t>
        </w:r>
      </w:hyperlink>
      <w:r w:rsidRPr="00267251">
        <w:rPr>
          <w:rFonts w:cstheme="minorHAnsi"/>
          <w:color w:val="002060"/>
          <w:sz w:val="22"/>
          <w:szCs w:val="22"/>
        </w:rPr>
        <w:t xml:space="preserve"> (last accessed on 11 March 2020)</w:t>
      </w:r>
    </w:p>
    <w:p w14:paraId="44A59D9D" w14:textId="77777777" w:rsidR="00684E8F" w:rsidRDefault="00684E8F" w:rsidP="00684E8F">
      <w:pPr>
        <w:pStyle w:val="FootnoteText"/>
        <w:ind w:left="360"/>
        <w:rPr>
          <w:rFonts w:cstheme="minorHAnsi"/>
          <w:color w:val="002060"/>
          <w:sz w:val="22"/>
          <w:szCs w:val="22"/>
          <w:lang w:val="en-GB"/>
        </w:rPr>
      </w:pPr>
    </w:p>
    <w:p w14:paraId="081975BB" w14:textId="69783C13" w:rsidR="00684E8F" w:rsidRPr="00E26EDA" w:rsidRDefault="00684E8F" w:rsidP="00684E8F">
      <w:pPr>
        <w:pStyle w:val="FootnoteText"/>
        <w:ind w:left="360"/>
        <w:rPr>
          <w:rStyle w:val="Hyperlink"/>
          <w:rFonts w:cstheme="minorHAnsi"/>
          <w:color w:val="002060"/>
          <w:sz w:val="22"/>
          <w:szCs w:val="22"/>
          <w:u w:val="none"/>
          <w:lang w:val="en-GB"/>
        </w:rPr>
      </w:pPr>
      <w:r w:rsidRPr="00E26EDA">
        <w:rPr>
          <w:rFonts w:cstheme="minorHAnsi"/>
          <w:color w:val="002060"/>
          <w:sz w:val="22"/>
          <w:szCs w:val="22"/>
          <w:lang w:val="en-GB"/>
        </w:rPr>
        <w:t xml:space="preserve">European Commission, </w:t>
      </w:r>
      <w:r w:rsidRPr="00E26EDA">
        <w:rPr>
          <w:rFonts w:cstheme="minorHAnsi"/>
          <w:i/>
          <w:iCs/>
          <w:color w:val="002060"/>
          <w:sz w:val="22"/>
          <w:szCs w:val="22"/>
          <w:lang w:val="en-GB"/>
        </w:rPr>
        <w:t>High-Performance apprenticeships and work-based learning: 20 guiding principles</w:t>
      </w:r>
      <w:r w:rsidRPr="00E26EDA">
        <w:rPr>
          <w:rFonts w:cstheme="minorHAnsi"/>
          <w:color w:val="002060"/>
          <w:sz w:val="22"/>
          <w:szCs w:val="22"/>
          <w:lang w:val="en-GB"/>
        </w:rPr>
        <w:t xml:space="preserve">, Brussels, 2015, available at: </w:t>
      </w:r>
      <w:hyperlink r:id="rId35" w:history="1">
        <w:r w:rsidRPr="00E26EDA">
          <w:rPr>
            <w:rStyle w:val="Hyperlink"/>
            <w:rFonts w:cstheme="minorHAnsi"/>
            <w:color w:val="002060"/>
            <w:sz w:val="22"/>
            <w:szCs w:val="22"/>
            <w:lang w:val="en-GB"/>
          </w:rPr>
          <w:t>https://ec.europa.eu/social/BlobServlet?docId=14881&amp;langId=en</w:t>
        </w:r>
      </w:hyperlink>
      <w:r w:rsidRPr="00E26EDA">
        <w:rPr>
          <w:rFonts w:cstheme="minorHAnsi"/>
          <w:color w:val="002060"/>
          <w:sz w:val="22"/>
          <w:szCs w:val="22"/>
          <w:lang w:val="en-GB"/>
        </w:rPr>
        <w:t xml:space="preserve"> (last accessed on 10 March 2020)</w:t>
      </w:r>
    </w:p>
    <w:p w14:paraId="53C63F34" w14:textId="77777777" w:rsidR="00684E8F" w:rsidRPr="00E26EDA" w:rsidRDefault="00684E8F" w:rsidP="00684E8F">
      <w:pPr>
        <w:pStyle w:val="FootnoteText"/>
        <w:ind w:left="360"/>
        <w:jc w:val="both"/>
        <w:rPr>
          <w:rStyle w:val="Hyperlink"/>
          <w:rFonts w:cstheme="minorHAnsi"/>
          <w:iCs/>
          <w:color w:val="002060"/>
          <w:sz w:val="22"/>
          <w:szCs w:val="22"/>
          <w:u w:val="none"/>
          <w:lang w:val="en-GB"/>
        </w:rPr>
      </w:pPr>
    </w:p>
    <w:p w14:paraId="77739789" w14:textId="77777777" w:rsidR="00684E8F" w:rsidRPr="00E26EDA" w:rsidRDefault="00684E8F" w:rsidP="00684E8F">
      <w:pPr>
        <w:pStyle w:val="FootnoteText"/>
        <w:ind w:left="360"/>
        <w:jc w:val="both"/>
        <w:rPr>
          <w:rStyle w:val="Hyperlink"/>
          <w:rFonts w:cstheme="minorHAnsi"/>
          <w:iCs/>
          <w:color w:val="002060"/>
          <w:sz w:val="22"/>
          <w:szCs w:val="22"/>
          <w:u w:val="none"/>
          <w:lang w:val="en-GB"/>
        </w:rPr>
      </w:pPr>
      <w:r w:rsidRPr="00E26EDA">
        <w:rPr>
          <w:rStyle w:val="Hyperlink"/>
          <w:rFonts w:cstheme="minorHAnsi"/>
          <w:iCs/>
          <w:color w:val="002060"/>
          <w:sz w:val="22"/>
          <w:szCs w:val="22"/>
          <w:u w:val="none"/>
          <w:lang w:val="en-GB"/>
        </w:rPr>
        <w:t xml:space="preserve">European Commission, </w:t>
      </w:r>
      <w:r w:rsidRPr="00E26EDA">
        <w:rPr>
          <w:rStyle w:val="Hyperlink"/>
          <w:rFonts w:cstheme="minorHAnsi"/>
          <w:i/>
          <w:color w:val="002060"/>
          <w:sz w:val="22"/>
          <w:szCs w:val="22"/>
          <w:u w:val="none"/>
          <w:lang w:val="en-GB"/>
        </w:rPr>
        <w:t xml:space="preserve">Staff working document: applying the quality framework for traineeships, </w:t>
      </w:r>
      <w:r w:rsidRPr="00E26EDA">
        <w:rPr>
          <w:rStyle w:val="Hyperlink"/>
          <w:rFonts w:cstheme="minorHAnsi"/>
          <w:iCs/>
          <w:color w:val="002060"/>
          <w:sz w:val="22"/>
          <w:szCs w:val="22"/>
          <w:u w:val="none"/>
          <w:lang w:val="en-GB"/>
        </w:rPr>
        <w:t xml:space="preserve">Strasbourg, 2016, available at: </w:t>
      </w:r>
      <w:hyperlink r:id="rId36" w:history="1">
        <w:r w:rsidRPr="00E26EDA">
          <w:rPr>
            <w:rStyle w:val="Hyperlink"/>
            <w:rFonts w:cstheme="minorHAnsi"/>
            <w:color w:val="002060"/>
            <w:sz w:val="22"/>
            <w:szCs w:val="22"/>
          </w:rPr>
          <w:t>https://eur-lex.europa.eu/legal-content/EN/TXT/?qid=1477901513625&amp;uri=CELEX:52016SC0324</w:t>
        </w:r>
      </w:hyperlink>
      <w:r w:rsidRPr="00E26EDA">
        <w:rPr>
          <w:rFonts w:cstheme="minorHAnsi"/>
          <w:color w:val="002060"/>
          <w:sz w:val="22"/>
          <w:szCs w:val="22"/>
        </w:rPr>
        <w:t xml:space="preserve"> (last accessed on 11 March 2020)</w:t>
      </w:r>
    </w:p>
    <w:p w14:paraId="3A4E1EB7" w14:textId="6F29C8C7" w:rsidR="003246EB" w:rsidRPr="00267251" w:rsidRDefault="003246EB" w:rsidP="00267251">
      <w:pPr>
        <w:pStyle w:val="FootnoteText"/>
        <w:jc w:val="both"/>
        <w:rPr>
          <w:rStyle w:val="Hyperlink"/>
          <w:rFonts w:cstheme="minorHAnsi"/>
          <w:iCs/>
          <w:color w:val="002060"/>
          <w:sz w:val="22"/>
          <w:szCs w:val="22"/>
          <w:u w:val="none"/>
          <w:lang w:val="en-GB"/>
        </w:rPr>
      </w:pPr>
    </w:p>
    <w:p w14:paraId="31087F4B" w14:textId="3270DB7B" w:rsidR="003C621E" w:rsidRPr="00267251" w:rsidRDefault="003C621E" w:rsidP="003246EB">
      <w:pPr>
        <w:pStyle w:val="FootnoteText"/>
        <w:ind w:left="360"/>
        <w:jc w:val="both"/>
        <w:rPr>
          <w:rStyle w:val="Hyperlink"/>
          <w:rFonts w:cstheme="minorHAnsi"/>
          <w:iCs/>
          <w:color w:val="002060"/>
          <w:sz w:val="22"/>
          <w:szCs w:val="22"/>
          <w:u w:val="none"/>
          <w:lang w:val="en-GB"/>
        </w:rPr>
      </w:pPr>
      <w:r w:rsidRPr="00267251">
        <w:rPr>
          <w:rStyle w:val="Hyperlink"/>
          <w:rFonts w:cstheme="minorHAnsi"/>
          <w:iCs/>
          <w:color w:val="002060"/>
          <w:sz w:val="22"/>
          <w:szCs w:val="22"/>
          <w:u w:val="none"/>
          <w:lang w:val="en-GB"/>
        </w:rPr>
        <w:t xml:space="preserve">EQAVET, </w:t>
      </w:r>
      <w:r w:rsidRPr="00267251">
        <w:rPr>
          <w:rFonts w:cstheme="minorHAnsi"/>
          <w:i/>
          <w:iCs/>
          <w:color w:val="002060"/>
          <w:sz w:val="22"/>
          <w:szCs w:val="22"/>
          <w:lang w:val="en-GB"/>
        </w:rPr>
        <w:t>Quality assuring work-based learning</w:t>
      </w:r>
      <w:r w:rsidRPr="00684E8F">
        <w:rPr>
          <w:rFonts w:cstheme="minorHAnsi"/>
          <w:color w:val="002060"/>
          <w:sz w:val="22"/>
          <w:szCs w:val="22"/>
          <w:lang w:val="en-GB"/>
        </w:rPr>
        <w:t>, Dublin, 2012, available at</w:t>
      </w:r>
      <w:r w:rsidR="00E8697E" w:rsidRPr="00684E8F">
        <w:rPr>
          <w:rFonts w:cstheme="minorHAnsi"/>
          <w:color w:val="002060"/>
          <w:sz w:val="22"/>
          <w:szCs w:val="22"/>
          <w:lang w:val="en-GB"/>
        </w:rPr>
        <w:t>:</w:t>
      </w:r>
      <w:r w:rsidRPr="00684E8F">
        <w:rPr>
          <w:rFonts w:cstheme="minorHAnsi"/>
          <w:color w:val="002060"/>
          <w:sz w:val="22"/>
          <w:szCs w:val="22"/>
          <w:lang w:val="en-GB"/>
        </w:rPr>
        <w:t xml:space="preserve"> </w:t>
      </w:r>
      <w:hyperlink r:id="rId37" w:history="1">
        <w:r w:rsidRPr="00267251">
          <w:rPr>
            <w:rStyle w:val="Hyperlink"/>
            <w:rFonts w:cstheme="minorHAnsi"/>
            <w:color w:val="002060"/>
            <w:sz w:val="22"/>
            <w:szCs w:val="22"/>
          </w:rPr>
          <w:t>https://www.eqavet.eu/Eqavet2017/media/publications/EQAVET-Quality-assuring-work-based-learning.pdf?ext=.pdf</w:t>
        </w:r>
      </w:hyperlink>
      <w:r w:rsidRPr="00267251">
        <w:rPr>
          <w:rFonts w:cstheme="minorHAnsi"/>
          <w:color w:val="002060"/>
          <w:sz w:val="22"/>
          <w:szCs w:val="22"/>
        </w:rPr>
        <w:t>, (last accessed on 11 March 2020)</w:t>
      </w:r>
    </w:p>
    <w:p w14:paraId="2E462295" w14:textId="77777777" w:rsidR="003246EB" w:rsidRPr="00267251" w:rsidRDefault="003246EB" w:rsidP="00FA0F64">
      <w:pPr>
        <w:pStyle w:val="FootnoteText"/>
        <w:ind w:left="360"/>
        <w:jc w:val="both"/>
        <w:rPr>
          <w:rStyle w:val="Hyperlink"/>
          <w:rFonts w:cstheme="minorHAnsi"/>
          <w:iCs/>
          <w:color w:val="002060"/>
          <w:sz w:val="22"/>
          <w:szCs w:val="22"/>
          <w:u w:val="none"/>
          <w:lang w:val="en-GB"/>
        </w:rPr>
      </w:pPr>
    </w:p>
    <w:p w14:paraId="1A3CBD76" w14:textId="3F5D70AD" w:rsidR="00FE6938" w:rsidRPr="00267251" w:rsidRDefault="00B66C44" w:rsidP="003246EB">
      <w:pPr>
        <w:pStyle w:val="FootnoteText"/>
        <w:ind w:left="360"/>
        <w:jc w:val="both"/>
        <w:rPr>
          <w:rFonts w:cstheme="minorHAnsi"/>
          <w:color w:val="002060"/>
          <w:sz w:val="22"/>
          <w:szCs w:val="22"/>
        </w:rPr>
      </w:pPr>
      <w:r w:rsidRPr="00267251">
        <w:rPr>
          <w:rFonts w:cstheme="minorHAnsi"/>
          <w:color w:val="002060"/>
          <w:sz w:val="22"/>
          <w:szCs w:val="22"/>
        </w:rPr>
        <w:t xml:space="preserve">International Labour Organization (ILO), </w:t>
      </w:r>
      <w:r w:rsidRPr="00267251">
        <w:rPr>
          <w:rFonts w:cstheme="minorHAnsi"/>
          <w:i/>
          <w:iCs/>
          <w:color w:val="002060"/>
          <w:sz w:val="22"/>
          <w:szCs w:val="22"/>
        </w:rPr>
        <w:t>ILO toolkit for quality apprenticeships vol I: guide for policy makers</w:t>
      </w:r>
      <w:r w:rsidRPr="00267251">
        <w:rPr>
          <w:rFonts w:cstheme="minorHAnsi"/>
          <w:color w:val="002060"/>
          <w:sz w:val="22"/>
          <w:szCs w:val="22"/>
        </w:rPr>
        <w:t>, International Labour Organization</w:t>
      </w:r>
      <w:r w:rsidR="00715B00" w:rsidRPr="00267251">
        <w:rPr>
          <w:rFonts w:cstheme="minorHAnsi"/>
          <w:color w:val="002060"/>
          <w:sz w:val="22"/>
          <w:szCs w:val="22"/>
        </w:rPr>
        <w:t>,</w:t>
      </w:r>
      <w:r w:rsidRPr="00267251">
        <w:rPr>
          <w:rFonts w:cstheme="minorHAnsi"/>
          <w:color w:val="002060"/>
          <w:sz w:val="22"/>
          <w:szCs w:val="22"/>
        </w:rPr>
        <w:t xml:space="preserve"> Geneva, 2017, available at: ilo.org/wcmsp5/groups/public/---ed_emp/---ifp_skills/documents/publication/wcms_607466.pdf</w:t>
      </w:r>
      <w:r w:rsidR="00C13B67">
        <w:rPr>
          <w:rFonts w:cstheme="minorHAnsi"/>
          <w:color w:val="002060"/>
          <w:sz w:val="22"/>
          <w:szCs w:val="22"/>
        </w:rPr>
        <w:t xml:space="preserve">, </w:t>
      </w:r>
      <w:r w:rsidR="00E8697E" w:rsidRPr="00267251">
        <w:rPr>
          <w:rFonts w:cstheme="minorHAnsi"/>
          <w:color w:val="002060"/>
          <w:sz w:val="22"/>
          <w:szCs w:val="22"/>
        </w:rPr>
        <w:t>(last accessed on 11 March 2020)</w:t>
      </w:r>
    </w:p>
    <w:p w14:paraId="05F9ED1F" w14:textId="3321EF74" w:rsidR="00B66C44" w:rsidRPr="00267251" w:rsidRDefault="00B66C44" w:rsidP="003246EB">
      <w:pPr>
        <w:pStyle w:val="FootnoteText"/>
        <w:ind w:left="360"/>
        <w:jc w:val="both"/>
        <w:rPr>
          <w:rFonts w:cstheme="minorHAnsi"/>
          <w:color w:val="002060"/>
          <w:sz w:val="22"/>
          <w:szCs w:val="22"/>
        </w:rPr>
      </w:pPr>
    </w:p>
    <w:p w14:paraId="37EBFDAC" w14:textId="4F100267" w:rsidR="00B66C44" w:rsidRPr="00267251" w:rsidRDefault="00B66C44" w:rsidP="003246EB">
      <w:pPr>
        <w:pStyle w:val="FootnoteText"/>
        <w:ind w:left="360"/>
        <w:jc w:val="both"/>
        <w:rPr>
          <w:rStyle w:val="Hyperlink"/>
          <w:rFonts w:cstheme="minorHAnsi"/>
          <w:iCs/>
          <w:color w:val="002060"/>
          <w:sz w:val="22"/>
          <w:szCs w:val="22"/>
          <w:lang w:val="en-GB"/>
        </w:rPr>
      </w:pPr>
      <w:r w:rsidRPr="00684E8F">
        <w:rPr>
          <w:rFonts w:cstheme="minorHAnsi"/>
          <w:color w:val="002060"/>
          <w:sz w:val="22"/>
          <w:szCs w:val="22"/>
          <w:lang w:val="en-GB"/>
        </w:rPr>
        <w:t>Organisation for Economic Co-operation and Development</w:t>
      </w:r>
      <w:r w:rsidRPr="00267251">
        <w:rPr>
          <w:rStyle w:val="Hyperlink"/>
          <w:rFonts w:cstheme="minorHAnsi"/>
          <w:iCs/>
          <w:color w:val="002060"/>
          <w:sz w:val="22"/>
          <w:szCs w:val="22"/>
          <w:lang w:val="en-GB"/>
        </w:rPr>
        <w:t xml:space="preserve"> (OECD), </w:t>
      </w:r>
      <w:r w:rsidRPr="00267251">
        <w:rPr>
          <w:rStyle w:val="Hyperlink"/>
          <w:rFonts w:cstheme="minorHAnsi"/>
          <w:i/>
          <w:color w:val="002060"/>
          <w:sz w:val="22"/>
          <w:szCs w:val="22"/>
          <w:lang w:val="en-GB"/>
        </w:rPr>
        <w:t>Seven questions about apprenticeships: answers from international experience</w:t>
      </w:r>
      <w:r w:rsidRPr="00267251">
        <w:rPr>
          <w:rStyle w:val="Hyperlink"/>
          <w:rFonts w:cstheme="minorHAnsi"/>
          <w:iCs/>
          <w:color w:val="002060"/>
          <w:sz w:val="22"/>
          <w:szCs w:val="22"/>
          <w:lang w:val="en-GB"/>
        </w:rPr>
        <w:t xml:space="preserve">, OECD Reviews of Vocational Education and Training, OECD Publishing, Paris, 2017, available at: </w:t>
      </w:r>
      <w:hyperlink r:id="rId38" w:history="1">
        <w:r w:rsidR="00E93276" w:rsidRPr="00267251">
          <w:rPr>
            <w:rStyle w:val="Hyperlink"/>
            <w:rFonts w:cstheme="minorHAnsi"/>
            <w:iCs/>
            <w:color w:val="002060"/>
            <w:sz w:val="22"/>
            <w:szCs w:val="22"/>
            <w:lang w:val="en-GB"/>
          </w:rPr>
          <w:t>https://doi.org/10.1787/9789264306486-en</w:t>
        </w:r>
      </w:hyperlink>
      <w:r w:rsidR="00E93276" w:rsidRPr="00267251">
        <w:rPr>
          <w:rStyle w:val="Hyperlink"/>
          <w:rFonts w:cstheme="minorHAnsi"/>
          <w:iCs/>
          <w:color w:val="002060"/>
          <w:sz w:val="22"/>
          <w:szCs w:val="22"/>
          <w:lang w:val="en-GB"/>
        </w:rPr>
        <w:t xml:space="preserve"> (last accessed on 11 March 2020)</w:t>
      </w:r>
    </w:p>
    <w:p w14:paraId="7C39209B" w14:textId="394141DB" w:rsidR="003246EB" w:rsidRPr="00367497" w:rsidRDefault="003246EB" w:rsidP="00FA0F64">
      <w:pPr>
        <w:pStyle w:val="FootnoteText"/>
        <w:ind w:left="360"/>
        <w:jc w:val="both"/>
        <w:rPr>
          <w:rStyle w:val="Hyperlink"/>
          <w:rFonts w:cstheme="minorHAnsi"/>
          <w:iCs/>
          <w:color w:val="auto"/>
          <w:sz w:val="22"/>
          <w:szCs w:val="22"/>
          <w:u w:val="none"/>
          <w:lang w:val="en-GB"/>
        </w:rPr>
      </w:pPr>
    </w:p>
    <w:p w14:paraId="71FA49E8" w14:textId="77777777" w:rsidR="00B66C44" w:rsidRDefault="00B66C44" w:rsidP="00B66C44">
      <w:pPr>
        <w:pStyle w:val="FootnoteText"/>
        <w:ind w:left="360"/>
        <w:jc w:val="both"/>
        <w:rPr>
          <w:rStyle w:val="Hyperlink"/>
          <w:rFonts w:cstheme="minorHAnsi"/>
          <w:iCs/>
          <w:sz w:val="22"/>
          <w:szCs w:val="22"/>
          <w:lang w:val="en-GB"/>
        </w:rPr>
      </w:pPr>
    </w:p>
    <w:p w14:paraId="692EDCC6" w14:textId="77777777" w:rsidR="00B66C44" w:rsidRPr="00367497" w:rsidRDefault="00B66C44" w:rsidP="00EC3687">
      <w:pPr>
        <w:jc w:val="both"/>
        <w:rPr>
          <w:iCs/>
          <w:sz w:val="22"/>
          <w:szCs w:val="22"/>
          <w:lang w:val="en-GB"/>
        </w:rPr>
      </w:pPr>
    </w:p>
    <w:p w14:paraId="18C5A102" w14:textId="6F3A46F4" w:rsidR="00381AFF" w:rsidRPr="00367497" w:rsidRDefault="00381AFF" w:rsidP="00EC3687">
      <w:pPr>
        <w:jc w:val="both"/>
        <w:rPr>
          <w:lang w:val="en-GB"/>
        </w:rPr>
      </w:pPr>
      <w:r w:rsidRPr="00367497">
        <w:rPr>
          <w:lang w:val="en-GB"/>
        </w:rPr>
        <w:br w:type="page"/>
      </w:r>
    </w:p>
    <w:p w14:paraId="57C49AD4" w14:textId="7CE111DE" w:rsidR="00545B03" w:rsidRPr="00367497" w:rsidRDefault="00545B03" w:rsidP="00EC3687">
      <w:pPr>
        <w:pStyle w:val="Heading1"/>
        <w:jc w:val="both"/>
        <w:rPr>
          <w:rFonts w:asciiTheme="minorHAnsi" w:hAnsiTheme="minorHAnsi" w:cstheme="minorHAnsi"/>
          <w:b/>
          <w:color w:val="002060"/>
          <w:sz w:val="22"/>
          <w:szCs w:val="22"/>
          <w:lang w:val="en-GB"/>
        </w:rPr>
      </w:pPr>
      <w:bookmarkStart w:id="17" w:name="_Toc12451510"/>
      <w:r w:rsidRPr="00367497">
        <w:rPr>
          <w:rFonts w:asciiTheme="minorHAnsi" w:hAnsiTheme="minorHAnsi" w:cstheme="minorHAnsi"/>
          <w:b/>
          <w:color w:val="002060"/>
          <w:sz w:val="22"/>
          <w:szCs w:val="22"/>
          <w:lang w:val="en-GB"/>
        </w:rPr>
        <w:lastRenderedPageBreak/>
        <w:t>ACRONYMS</w:t>
      </w:r>
      <w:bookmarkEnd w:id="17"/>
    </w:p>
    <w:p w14:paraId="0EDA8520" w14:textId="77777777" w:rsidR="00AF2235" w:rsidRPr="00367497" w:rsidRDefault="00AF2235" w:rsidP="00EC3687">
      <w:pPr>
        <w:jc w:val="both"/>
        <w:rPr>
          <w:lang w:val="en-GB"/>
        </w:rPr>
      </w:pPr>
    </w:p>
    <w:tbl>
      <w:tblPr>
        <w:tblStyle w:val="TableGrid"/>
        <w:tblW w:w="0" w:type="auto"/>
        <w:tblLook w:val="04A0" w:firstRow="1" w:lastRow="0" w:firstColumn="1" w:lastColumn="0" w:noHBand="0" w:noVBand="1"/>
      </w:tblPr>
      <w:tblGrid>
        <w:gridCol w:w="1274"/>
        <w:gridCol w:w="7242"/>
      </w:tblGrid>
      <w:tr w:rsidR="006D3C3D" w:rsidRPr="00367497" w14:paraId="419CD723" w14:textId="77777777" w:rsidTr="00127168">
        <w:trPr>
          <w:trHeight w:val="284"/>
        </w:trPr>
        <w:tc>
          <w:tcPr>
            <w:tcW w:w="1274" w:type="dxa"/>
            <w:vAlign w:val="center"/>
          </w:tcPr>
          <w:p w14:paraId="3798E8A9" w14:textId="77777777" w:rsidR="00E766DA" w:rsidRPr="00367497" w:rsidRDefault="00E766DA" w:rsidP="00EC3687">
            <w:pPr>
              <w:jc w:val="both"/>
              <w:rPr>
                <w:b/>
                <w:bCs/>
                <w:color w:val="002060"/>
                <w:lang w:val="en-GB"/>
              </w:rPr>
            </w:pPr>
            <w:r w:rsidRPr="00367497">
              <w:rPr>
                <w:b/>
                <w:bCs/>
                <w:color w:val="002060"/>
                <w:lang w:val="en-GB"/>
              </w:rPr>
              <w:t>CPD</w:t>
            </w:r>
          </w:p>
        </w:tc>
        <w:tc>
          <w:tcPr>
            <w:tcW w:w="7242" w:type="dxa"/>
            <w:vAlign w:val="center"/>
          </w:tcPr>
          <w:p w14:paraId="00225ED6" w14:textId="77777777" w:rsidR="00E766DA" w:rsidRPr="00367497" w:rsidRDefault="00E766DA" w:rsidP="00EC3687">
            <w:pPr>
              <w:jc w:val="both"/>
              <w:rPr>
                <w:color w:val="002060"/>
                <w:lang w:val="en-GB"/>
              </w:rPr>
            </w:pPr>
            <w:r w:rsidRPr="00367497">
              <w:rPr>
                <w:color w:val="002060"/>
                <w:lang w:val="en-GB"/>
              </w:rPr>
              <w:t>Continuous Professional Development</w:t>
            </w:r>
          </w:p>
        </w:tc>
      </w:tr>
      <w:tr w:rsidR="006D3C3D" w:rsidRPr="00367497" w14:paraId="227610EC" w14:textId="77777777" w:rsidTr="00127168">
        <w:trPr>
          <w:trHeight w:val="284"/>
        </w:trPr>
        <w:tc>
          <w:tcPr>
            <w:tcW w:w="1274" w:type="dxa"/>
            <w:vAlign w:val="center"/>
          </w:tcPr>
          <w:p w14:paraId="74AEE7A4" w14:textId="77777777" w:rsidR="00E766DA" w:rsidRPr="00367497" w:rsidRDefault="00E766DA" w:rsidP="00EC3687">
            <w:pPr>
              <w:jc w:val="both"/>
              <w:rPr>
                <w:b/>
                <w:bCs/>
                <w:color w:val="002060"/>
                <w:lang w:val="en-GB"/>
              </w:rPr>
            </w:pPr>
            <w:r w:rsidRPr="00367497">
              <w:rPr>
                <w:b/>
                <w:bCs/>
                <w:color w:val="002060"/>
                <w:lang w:val="en-GB"/>
              </w:rPr>
              <w:t>DG TVET</w:t>
            </w:r>
          </w:p>
        </w:tc>
        <w:tc>
          <w:tcPr>
            <w:tcW w:w="7242" w:type="dxa"/>
            <w:vAlign w:val="center"/>
          </w:tcPr>
          <w:p w14:paraId="74F97E7A" w14:textId="71673461" w:rsidR="00E766DA" w:rsidRPr="00367497" w:rsidRDefault="00E766DA" w:rsidP="00EC3687">
            <w:pPr>
              <w:jc w:val="both"/>
              <w:rPr>
                <w:color w:val="002060"/>
                <w:lang w:val="en-GB"/>
              </w:rPr>
            </w:pPr>
            <w:r w:rsidRPr="00367497">
              <w:rPr>
                <w:color w:val="002060"/>
                <w:lang w:val="en-GB"/>
              </w:rPr>
              <w:t>Directorate General for Technical and Vocational Education</w:t>
            </w:r>
            <w:r w:rsidR="00551813">
              <w:rPr>
                <w:color w:val="002060"/>
                <w:lang w:val="en-GB"/>
              </w:rPr>
              <w:t xml:space="preserve"> and Training</w:t>
            </w:r>
          </w:p>
        </w:tc>
      </w:tr>
      <w:tr w:rsidR="006D3C3D" w:rsidRPr="00367497" w14:paraId="576A350E" w14:textId="77777777" w:rsidTr="00127168">
        <w:trPr>
          <w:trHeight w:val="284"/>
        </w:trPr>
        <w:tc>
          <w:tcPr>
            <w:tcW w:w="1274" w:type="dxa"/>
            <w:vAlign w:val="center"/>
          </w:tcPr>
          <w:p w14:paraId="778E68C3" w14:textId="0A378CA0" w:rsidR="00E766DA" w:rsidRPr="00367497" w:rsidRDefault="00E766DA" w:rsidP="00EC3687">
            <w:pPr>
              <w:jc w:val="both"/>
              <w:rPr>
                <w:b/>
                <w:bCs/>
                <w:color w:val="002060"/>
                <w:lang w:val="en-GB"/>
              </w:rPr>
            </w:pPr>
            <w:r w:rsidRPr="00367497">
              <w:rPr>
                <w:b/>
                <w:bCs/>
                <w:color w:val="002060"/>
                <w:lang w:val="en-GB"/>
              </w:rPr>
              <w:t>EFQA</w:t>
            </w:r>
          </w:p>
        </w:tc>
        <w:tc>
          <w:tcPr>
            <w:tcW w:w="7242" w:type="dxa"/>
            <w:vAlign w:val="center"/>
          </w:tcPr>
          <w:p w14:paraId="2D5600D2" w14:textId="77777777" w:rsidR="00E766DA" w:rsidRPr="00367497" w:rsidRDefault="00E766DA" w:rsidP="00EC3687">
            <w:pPr>
              <w:jc w:val="both"/>
              <w:rPr>
                <w:color w:val="002060"/>
                <w:lang w:val="en-GB"/>
              </w:rPr>
            </w:pPr>
            <w:r w:rsidRPr="00367497">
              <w:rPr>
                <w:color w:val="002060"/>
                <w:lang w:val="en-GB"/>
              </w:rPr>
              <w:t>European Framework for Quality and Effective Apprenticeships</w:t>
            </w:r>
          </w:p>
        </w:tc>
      </w:tr>
      <w:tr w:rsidR="006D3C3D" w:rsidRPr="00367497" w14:paraId="6F4F5D0C" w14:textId="77777777" w:rsidTr="00127168">
        <w:trPr>
          <w:trHeight w:val="284"/>
        </w:trPr>
        <w:tc>
          <w:tcPr>
            <w:tcW w:w="1274" w:type="dxa"/>
            <w:vAlign w:val="center"/>
          </w:tcPr>
          <w:p w14:paraId="13F966FE" w14:textId="77777777" w:rsidR="00E766DA" w:rsidRPr="00367497" w:rsidRDefault="00E766DA" w:rsidP="00EC3687">
            <w:pPr>
              <w:jc w:val="both"/>
              <w:rPr>
                <w:b/>
                <w:bCs/>
                <w:color w:val="002060"/>
                <w:lang w:val="en-GB"/>
              </w:rPr>
            </w:pPr>
            <w:r w:rsidRPr="00367497">
              <w:rPr>
                <w:b/>
                <w:bCs/>
                <w:color w:val="002060"/>
                <w:lang w:val="en-GB"/>
              </w:rPr>
              <w:t>EQAVET</w:t>
            </w:r>
          </w:p>
        </w:tc>
        <w:tc>
          <w:tcPr>
            <w:tcW w:w="7242" w:type="dxa"/>
            <w:vAlign w:val="center"/>
          </w:tcPr>
          <w:p w14:paraId="61F0D605" w14:textId="77777777" w:rsidR="00E766DA" w:rsidRPr="00367497" w:rsidRDefault="00E766DA" w:rsidP="00EC3687">
            <w:pPr>
              <w:jc w:val="both"/>
              <w:rPr>
                <w:bCs/>
                <w:color w:val="002060"/>
                <w:lang w:val="en-GB"/>
              </w:rPr>
            </w:pPr>
            <w:r w:rsidRPr="00367497">
              <w:rPr>
                <w:bCs/>
                <w:color w:val="002060"/>
                <w:lang w:val="en-GB"/>
              </w:rPr>
              <w:t>European Quality Assurance in Vocational Education and Training</w:t>
            </w:r>
          </w:p>
        </w:tc>
      </w:tr>
      <w:tr w:rsidR="006D3C3D" w:rsidRPr="00367497" w14:paraId="0C29803A" w14:textId="77777777" w:rsidTr="00127168">
        <w:trPr>
          <w:trHeight w:val="284"/>
        </w:trPr>
        <w:tc>
          <w:tcPr>
            <w:tcW w:w="1274" w:type="dxa"/>
            <w:vAlign w:val="center"/>
          </w:tcPr>
          <w:p w14:paraId="52B19064" w14:textId="77777777" w:rsidR="00E766DA" w:rsidRPr="00367497" w:rsidRDefault="00E766DA" w:rsidP="00EC3687">
            <w:pPr>
              <w:jc w:val="both"/>
              <w:rPr>
                <w:b/>
                <w:bCs/>
                <w:color w:val="002060"/>
                <w:lang w:val="en-GB"/>
              </w:rPr>
            </w:pPr>
            <w:r w:rsidRPr="00367497">
              <w:rPr>
                <w:b/>
                <w:bCs/>
                <w:color w:val="002060"/>
                <w:lang w:val="en-GB"/>
              </w:rPr>
              <w:t>EQF</w:t>
            </w:r>
          </w:p>
        </w:tc>
        <w:tc>
          <w:tcPr>
            <w:tcW w:w="7242" w:type="dxa"/>
            <w:vAlign w:val="center"/>
          </w:tcPr>
          <w:p w14:paraId="00FD3010" w14:textId="77777777" w:rsidR="00E766DA" w:rsidRPr="00367497" w:rsidRDefault="00E766DA" w:rsidP="00EC3687">
            <w:pPr>
              <w:jc w:val="both"/>
              <w:rPr>
                <w:color w:val="002060"/>
                <w:lang w:val="en-GB"/>
              </w:rPr>
            </w:pPr>
            <w:r w:rsidRPr="00367497">
              <w:rPr>
                <w:color w:val="002060"/>
                <w:lang w:val="en-GB"/>
              </w:rPr>
              <w:t>European Qualifications Framework</w:t>
            </w:r>
          </w:p>
        </w:tc>
      </w:tr>
      <w:tr w:rsidR="006D3C3D" w:rsidRPr="00367497" w14:paraId="18E40DA9" w14:textId="77777777" w:rsidTr="00127168">
        <w:tc>
          <w:tcPr>
            <w:tcW w:w="1274" w:type="dxa"/>
            <w:vAlign w:val="center"/>
          </w:tcPr>
          <w:p w14:paraId="2F28DD35" w14:textId="77777777" w:rsidR="00E766DA" w:rsidRPr="00367497" w:rsidRDefault="00E766DA" w:rsidP="00EC3687">
            <w:pPr>
              <w:jc w:val="both"/>
              <w:rPr>
                <w:b/>
                <w:color w:val="002060"/>
                <w:lang w:val="en-GB"/>
              </w:rPr>
            </w:pPr>
            <w:r w:rsidRPr="00367497">
              <w:rPr>
                <w:b/>
                <w:color w:val="002060"/>
                <w:lang w:val="en-GB"/>
              </w:rPr>
              <w:t>ETF</w:t>
            </w:r>
          </w:p>
        </w:tc>
        <w:tc>
          <w:tcPr>
            <w:tcW w:w="7242" w:type="dxa"/>
            <w:vAlign w:val="center"/>
          </w:tcPr>
          <w:p w14:paraId="4DBAF8B5" w14:textId="77777777" w:rsidR="00E766DA" w:rsidRPr="00367497" w:rsidRDefault="00E766DA" w:rsidP="00EC3687">
            <w:pPr>
              <w:jc w:val="both"/>
              <w:rPr>
                <w:color w:val="002060"/>
                <w:lang w:val="en-GB"/>
              </w:rPr>
            </w:pPr>
            <w:r w:rsidRPr="00367497">
              <w:rPr>
                <w:color w:val="002060"/>
                <w:lang w:val="en-GB"/>
              </w:rPr>
              <w:t>European Training Foundation</w:t>
            </w:r>
          </w:p>
        </w:tc>
      </w:tr>
      <w:tr w:rsidR="00E766DA" w:rsidRPr="00367497" w14:paraId="11E7A720" w14:textId="77777777" w:rsidTr="00127168">
        <w:trPr>
          <w:trHeight w:val="284"/>
        </w:trPr>
        <w:tc>
          <w:tcPr>
            <w:tcW w:w="1274" w:type="dxa"/>
            <w:vAlign w:val="center"/>
          </w:tcPr>
          <w:p w14:paraId="32909AD9" w14:textId="38367053" w:rsidR="00E766DA" w:rsidRPr="00367497" w:rsidRDefault="00E766DA" w:rsidP="00EC3687">
            <w:pPr>
              <w:jc w:val="both"/>
              <w:rPr>
                <w:b/>
                <w:bCs/>
                <w:color w:val="002060"/>
                <w:lang w:val="en-GB"/>
              </w:rPr>
            </w:pPr>
            <w:r w:rsidRPr="00367497">
              <w:rPr>
                <w:b/>
                <w:bCs/>
                <w:color w:val="002060"/>
                <w:lang w:val="en-GB"/>
              </w:rPr>
              <w:t>EU</w:t>
            </w:r>
          </w:p>
        </w:tc>
        <w:tc>
          <w:tcPr>
            <w:tcW w:w="7242" w:type="dxa"/>
            <w:vAlign w:val="center"/>
          </w:tcPr>
          <w:p w14:paraId="70915145" w14:textId="4E5F1441" w:rsidR="00E766DA" w:rsidRPr="00367497" w:rsidRDefault="00E766DA" w:rsidP="00EC3687">
            <w:pPr>
              <w:jc w:val="both"/>
              <w:rPr>
                <w:color w:val="002060"/>
                <w:lang w:val="en-GB"/>
              </w:rPr>
            </w:pPr>
            <w:r w:rsidRPr="00367497">
              <w:rPr>
                <w:color w:val="002060"/>
                <w:lang w:val="en-GB"/>
              </w:rPr>
              <w:t>European Union</w:t>
            </w:r>
          </w:p>
        </w:tc>
      </w:tr>
      <w:tr w:rsidR="00E766DA" w:rsidRPr="00367497" w14:paraId="7803AE25" w14:textId="77777777" w:rsidTr="00127168">
        <w:trPr>
          <w:trHeight w:val="284"/>
        </w:trPr>
        <w:tc>
          <w:tcPr>
            <w:tcW w:w="1274" w:type="dxa"/>
            <w:vAlign w:val="center"/>
          </w:tcPr>
          <w:p w14:paraId="6639DCC8" w14:textId="1AC1DAF3" w:rsidR="00E766DA" w:rsidRPr="00367497" w:rsidRDefault="00E766DA" w:rsidP="00EC3687">
            <w:pPr>
              <w:jc w:val="both"/>
              <w:rPr>
                <w:b/>
                <w:bCs/>
                <w:color w:val="002060"/>
                <w:lang w:val="en-GB"/>
              </w:rPr>
            </w:pPr>
            <w:r w:rsidRPr="00367497">
              <w:rPr>
                <w:b/>
                <w:bCs/>
                <w:color w:val="002060"/>
                <w:lang w:val="en-GB"/>
              </w:rPr>
              <w:t>EUR</w:t>
            </w:r>
          </w:p>
        </w:tc>
        <w:tc>
          <w:tcPr>
            <w:tcW w:w="7242" w:type="dxa"/>
            <w:vAlign w:val="center"/>
          </w:tcPr>
          <w:p w14:paraId="54D7DB44" w14:textId="415AAF91" w:rsidR="00E766DA" w:rsidRPr="00367497" w:rsidRDefault="00E766DA" w:rsidP="00EC3687">
            <w:pPr>
              <w:jc w:val="both"/>
              <w:rPr>
                <w:color w:val="002060"/>
                <w:lang w:val="en-GB"/>
              </w:rPr>
            </w:pPr>
            <w:r w:rsidRPr="00367497">
              <w:rPr>
                <w:color w:val="002060"/>
                <w:lang w:val="en-GB"/>
              </w:rPr>
              <w:t>Euro</w:t>
            </w:r>
          </w:p>
        </w:tc>
      </w:tr>
      <w:tr w:rsidR="006D3C3D" w:rsidRPr="00367497" w14:paraId="66865E20" w14:textId="77777777" w:rsidTr="00127168">
        <w:trPr>
          <w:trHeight w:val="284"/>
        </w:trPr>
        <w:tc>
          <w:tcPr>
            <w:tcW w:w="1274" w:type="dxa"/>
            <w:vAlign w:val="center"/>
          </w:tcPr>
          <w:p w14:paraId="10AAF158" w14:textId="77777777" w:rsidR="00E766DA" w:rsidRPr="00367497" w:rsidRDefault="00E766DA" w:rsidP="00EC3687">
            <w:pPr>
              <w:jc w:val="both"/>
              <w:rPr>
                <w:b/>
                <w:bCs/>
                <w:color w:val="002060"/>
                <w:lang w:val="en-GB"/>
              </w:rPr>
            </w:pPr>
            <w:r w:rsidRPr="00367497">
              <w:rPr>
                <w:b/>
                <w:bCs/>
                <w:color w:val="002060"/>
                <w:lang w:val="en-GB"/>
              </w:rPr>
              <w:t>ILO</w:t>
            </w:r>
          </w:p>
        </w:tc>
        <w:tc>
          <w:tcPr>
            <w:tcW w:w="7242" w:type="dxa"/>
            <w:vAlign w:val="center"/>
          </w:tcPr>
          <w:p w14:paraId="08F97EE9" w14:textId="77777777" w:rsidR="00E766DA" w:rsidRPr="00367497" w:rsidRDefault="00E766DA" w:rsidP="00EC3687">
            <w:pPr>
              <w:jc w:val="both"/>
              <w:rPr>
                <w:bCs/>
                <w:color w:val="002060"/>
                <w:lang w:val="en-GB"/>
              </w:rPr>
            </w:pPr>
            <w:r w:rsidRPr="00367497">
              <w:rPr>
                <w:bCs/>
                <w:color w:val="002060"/>
                <w:lang w:val="en-GB"/>
              </w:rPr>
              <w:t>International Labour Organization</w:t>
            </w:r>
          </w:p>
        </w:tc>
      </w:tr>
      <w:tr w:rsidR="006D3C3D" w:rsidRPr="00367497" w14:paraId="2014B9C8" w14:textId="77777777" w:rsidTr="00127168">
        <w:tc>
          <w:tcPr>
            <w:tcW w:w="1274" w:type="dxa"/>
            <w:vAlign w:val="center"/>
          </w:tcPr>
          <w:p w14:paraId="4D75EB1A" w14:textId="77777777" w:rsidR="00E766DA" w:rsidRPr="00367497" w:rsidRDefault="00E766DA" w:rsidP="00EC3687">
            <w:pPr>
              <w:jc w:val="both"/>
              <w:rPr>
                <w:b/>
                <w:color w:val="002060"/>
                <w:lang w:val="en-GB"/>
              </w:rPr>
            </w:pPr>
            <w:r w:rsidRPr="00367497">
              <w:rPr>
                <w:b/>
                <w:color w:val="002060"/>
                <w:lang w:val="en-GB"/>
              </w:rPr>
              <w:t>IVET</w:t>
            </w:r>
          </w:p>
        </w:tc>
        <w:tc>
          <w:tcPr>
            <w:tcW w:w="7242" w:type="dxa"/>
            <w:vAlign w:val="center"/>
          </w:tcPr>
          <w:p w14:paraId="3FC91418" w14:textId="77777777" w:rsidR="00E766DA" w:rsidRPr="00367497" w:rsidRDefault="00E766DA" w:rsidP="00EC3687">
            <w:pPr>
              <w:jc w:val="both"/>
              <w:rPr>
                <w:color w:val="002060"/>
                <w:lang w:val="en-GB"/>
              </w:rPr>
            </w:pPr>
            <w:r w:rsidRPr="00367497">
              <w:rPr>
                <w:color w:val="002060"/>
                <w:lang w:val="en-GB"/>
              </w:rPr>
              <w:t>Initial Vocational Education and Training</w:t>
            </w:r>
          </w:p>
        </w:tc>
      </w:tr>
      <w:tr w:rsidR="006D3C3D" w:rsidRPr="00367497" w14:paraId="1AF452DB" w14:textId="77777777" w:rsidTr="00127168">
        <w:tc>
          <w:tcPr>
            <w:tcW w:w="1274" w:type="dxa"/>
            <w:vAlign w:val="center"/>
          </w:tcPr>
          <w:p w14:paraId="45150F50" w14:textId="77777777" w:rsidR="00E766DA" w:rsidRPr="00367497" w:rsidRDefault="00E766DA" w:rsidP="00EC3687">
            <w:pPr>
              <w:jc w:val="both"/>
              <w:rPr>
                <w:b/>
                <w:color w:val="002060"/>
                <w:lang w:val="en-GB"/>
              </w:rPr>
            </w:pPr>
            <w:r w:rsidRPr="00367497">
              <w:rPr>
                <w:b/>
                <w:color w:val="002060"/>
                <w:lang w:val="en-GB"/>
              </w:rPr>
              <w:t>MoNE</w:t>
            </w:r>
          </w:p>
        </w:tc>
        <w:tc>
          <w:tcPr>
            <w:tcW w:w="7242" w:type="dxa"/>
            <w:vAlign w:val="center"/>
          </w:tcPr>
          <w:p w14:paraId="53F9385E" w14:textId="77777777" w:rsidR="00E766DA" w:rsidRPr="00367497" w:rsidRDefault="00E766DA" w:rsidP="00EC3687">
            <w:pPr>
              <w:jc w:val="both"/>
              <w:rPr>
                <w:color w:val="002060"/>
                <w:lang w:val="en-GB"/>
              </w:rPr>
            </w:pPr>
            <w:r w:rsidRPr="00367497">
              <w:rPr>
                <w:color w:val="002060"/>
                <w:lang w:val="en-GB"/>
              </w:rPr>
              <w:t>Ministry of National Education</w:t>
            </w:r>
          </w:p>
        </w:tc>
      </w:tr>
      <w:tr w:rsidR="006D3C3D" w:rsidRPr="00367497" w14:paraId="44F0B8F1" w14:textId="77777777" w:rsidTr="00127168">
        <w:trPr>
          <w:trHeight w:val="284"/>
        </w:trPr>
        <w:tc>
          <w:tcPr>
            <w:tcW w:w="1274" w:type="dxa"/>
            <w:vAlign w:val="center"/>
          </w:tcPr>
          <w:p w14:paraId="2A1B53D5" w14:textId="77777777" w:rsidR="00E766DA" w:rsidRPr="00367497" w:rsidRDefault="00E766DA" w:rsidP="00EC3687">
            <w:pPr>
              <w:jc w:val="both"/>
              <w:rPr>
                <w:b/>
                <w:bCs/>
                <w:color w:val="002060"/>
                <w:lang w:val="en-GB"/>
              </w:rPr>
            </w:pPr>
            <w:bookmarkStart w:id="18" w:name="_Hlk26174929"/>
            <w:r w:rsidRPr="00367497">
              <w:rPr>
                <w:b/>
                <w:bCs/>
                <w:color w:val="002060"/>
                <w:lang w:val="en-GB"/>
              </w:rPr>
              <w:t>MTAL</w:t>
            </w:r>
          </w:p>
        </w:tc>
        <w:tc>
          <w:tcPr>
            <w:tcW w:w="7242" w:type="dxa"/>
            <w:vAlign w:val="center"/>
          </w:tcPr>
          <w:p w14:paraId="756BD5A9" w14:textId="77777777" w:rsidR="00E766DA" w:rsidRPr="00367497" w:rsidRDefault="00E766DA" w:rsidP="00EC3687">
            <w:pPr>
              <w:jc w:val="both"/>
              <w:rPr>
                <w:bCs/>
                <w:color w:val="002060"/>
                <w:lang w:val="en-GB"/>
              </w:rPr>
            </w:pPr>
            <w:r w:rsidRPr="00367497">
              <w:rPr>
                <w:bCs/>
                <w:color w:val="002060"/>
                <w:lang w:val="en-GB"/>
              </w:rPr>
              <w:t>Vocational and Technical Anatolian High School</w:t>
            </w:r>
          </w:p>
        </w:tc>
      </w:tr>
      <w:bookmarkEnd w:id="18"/>
      <w:tr w:rsidR="006D3C3D" w:rsidRPr="00367497" w14:paraId="4031FDBC" w14:textId="77777777" w:rsidTr="00127168">
        <w:trPr>
          <w:trHeight w:val="284"/>
        </w:trPr>
        <w:tc>
          <w:tcPr>
            <w:tcW w:w="1274" w:type="dxa"/>
            <w:vAlign w:val="center"/>
          </w:tcPr>
          <w:p w14:paraId="701BD660" w14:textId="77777777" w:rsidR="00E766DA" w:rsidRPr="00367497" w:rsidRDefault="00E766DA" w:rsidP="00EC3687">
            <w:pPr>
              <w:jc w:val="both"/>
              <w:rPr>
                <w:b/>
                <w:bCs/>
                <w:color w:val="002060"/>
                <w:lang w:val="en-GB"/>
              </w:rPr>
            </w:pPr>
            <w:r w:rsidRPr="00367497">
              <w:rPr>
                <w:b/>
                <w:bCs/>
                <w:color w:val="002060"/>
                <w:lang w:val="en-GB"/>
              </w:rPr>
              <w:t>OECD</w:t>
            </w:r>
          </w:p>
        </w:tc>
        <w:tc>
          <w:tcPr>
            <w:tcW w:w="7242" w:type="dxa"/>
            <w:vAlign w:val="center"/>
          </w:tcPr>
          <w:p w14:paraId="76FC1802" w14:textId="36AAA60F" w:rsidR="00E766DA" w:rsidRPr="00367497" w:rsidRDefault="00E766DA" w:rsidP="00EC3687">
            <w:pPr>
              <w:jc w:val="both"/>
              <w:rPr>
                <w:bCs/>
                <w:color w:val="002060"/>
                <w:lang w:val="en-GB"/>
              </w:rPr>
            </w:pPr>
            <w:r w:rsidRPr="00367497">
              <w:rPr>
                <w:bCs/>
                <w:color w:val="002060"/>
                <w:lang w:val="en-GB"/>
              </w:rPr>
              <w:t>Organi</w:t>
            </w:r>
            <w:r w:rsidR="000F35B3">
              <w:rPr>
                <w:bCs/>
                <w:color w:val="002060"/>
                <w:lang w:val="en-GB"/>
              </w:rPr>
              <w:t>s</w:t>
            </w:r>
            <w:r w:rsidRPr="00367497">
              <w:rPr>
                <w:bCs/>
                <w:color w:val="002060"/>
                <w:lang w:val="en-GB"/>
              </w:rPr>
              <w:t>ation for Economic Co-operation and Development</w:t>
            </w:r>
          </w:p>
        </w:tc>
      </w:tr>
      <w:tr w:rsidR="006D3C3D" w:rsidRPr="00367497" w14:paraId="6CFB1790" w14:textId="77777777" w:rsidTr="00127168">
        <w:trPr>
          <w:trHeight w:val="284"/>
        </w:trPr>
        <w:tc>
          <w:tcPr>
            <w:tcW w:w="1274" w:type="dxa"/>
            <w:vAlign w:val="center"/>
          </w:tcPr>
          <w:p w14:paraId="14E1A3C9" w14:textId="77777777" w:rsidR="00E766DA" w:rsidRPr="00367497" w:rsidRDefault="00E766DA" w:rsidP="00EC3687">
            <w:pPr>
              <w:jc w:val="both"/>
              <w:rPr>
                <w:b/>
                <w:bCs/>
                <w:color w:val="002060"/>
                <w:lang w:val="en-GB"/>
              </w:rPr>
            </w:pPr>
            <w:r w:rsidRPr="00367497">
              <w:rPr>
                <w:b/>
                <w:bCs/>
                <w:color w:val="002060"/>
                <w:lang w:val="en-GB"/>
              </w:rPr>
              <w:t>QFT</w:t>
            </w:r>
          </w:p>
        </w:tc>
        <w:tc>
          <w:tcPr>
            <w:tcW w:w="7242" w:type="dxa"/>
            <w:vAlign w:val="center"/>
          </w:tcPr>
          <w:p w14:paraId="2F550DB1" w14:textId="77777777" w:rsidR="00E766DA" w:rsidRPr="00367497" w:rsidRDefault="00E766DA" w:rsidP="00EC3687">
            <w:pPr>
              <w:jc w:val="both"/>
              <w:rPr>
                <w:color w:val="002060"/>
                <w:lang w:val="en-GB"/>
              </w:rPr>
            </w:pPr>
            <w:r w:rsidRPr="00367497">
              <w:rPr>
                <w:color w:val="002060"/>
                <w:lang w:val="en-GB"/>
              </w:rPr>
              <w:t>European Quality Framework for Traineeship</w:t>
            </w:r>
          </w:p>
        </w:tc>
      </w:tr>
      <w:tr w:rsidR="00E766DA" w:rsidRPr="00367497" w14:paraId="2E05BA97" w14:textId="77777777" w:rsidTr="00127168">
        <w:trPr>
          <w:trHeight w:val="284"/>
        </w:trPr>
        <w:tc>
          <w:tcPr>
            <w:tcW w:w="1274" w:type="dxa"/>
            <w:vAlign w:val="center"/>
          </w:tcPr>
          <w:p w14:paraId="2BEBE01B" w14:textId="1CFA348E" w:rsidR="00E766DA" w:rsidRPr="00367497" w:rsidRDefault="00E766DA" w:rsidP="00EC3687">
            <w:pPr>
              <w:jc w:val="both"/>
              <w:rPr>
                <w:b/>
                <w:bCs/>
                <w:color w:val="002060"/>
                <w:lang w:val="en-GB"/>
              </w:rPr>
            </w:pPr>
            <w:r w:rsidRPr="00367497">
              <w:rPr>
                <w:b/>
                <w:bCs/>
                <w:color w:val="002060"/>
                <w:lang w:val="en-GB"/>
              </w:rPr>
              <w:t>SME</w:t>
            </w:r>
          </w:p>
        </w:tc>
        <w:tc>
          <w:tcPr>
            <w:tcW w:w="7242" w:type="dxa"/>
            <w:vAlign w:val="center"/>
          </w:tcPr>
          <w:p w14:paraId="1301256E" w14:textId="4BB1703E" w:rsidR="00E766DA" w:rsidRPr="00367497" w:rsidRDefault="00E766DA" w:rsidP="00EC3687">
            <w:pPr>
              <w:jc w:val="both"/>
              <w:rPr>
                <w:color w:val="002060"/>
                <w:lang w:val="en-GB"/>
              </w:rPr>
            </w:pPr>
            <w:r w:rsidRPr="00367497">
              <w:rPr>
                <w:color w:val="002060"/>
                <w:lang w:val="en-GB"/>
              </w:rPr>
              <w:t>Small and Medium</w:t>
            </w:r>
            <w:r w:rsidR="000F35B3">
              <w:rPr>
                <w:color w:val="002060"/>
                <w:lang w:val="en-GB"/>
              </w:rPr>
              <w:t>-</w:t>
            </w:r>
            <w:r w:rsidRPr="00367497">
              <w:rPr>
                <w:color w:val="002060"/>
                <w:lang w:val="en-GB"/>
              </w:rPr>
              <w:t>Sized Enterprise</w:t>
            </w:r>
          </w:p>
        </w:tc>
      </w:tr>
      <w:tr w:rsidR="006D3C3D" w:rsidRPr="00367497" w14:paraId="6EEE8769" w14:textId="77777777" w:rsidTr="00127168">
        <w:trPr>
          <w:trHeight w:val="284"/>
        </w:trPr>
        <w:tc>
          <w:tcPr>
            <w:tcW w:w="1274" w:type="dxa"/>
            <w:vAlign w:val="center"/>
          </w:tcPr>
          <w:p w14:paraId="27B40D93" w14:textId="77777777" w:rsidR="00E766DA" w:rsidRPr="00367497" w:rsidRDefault="00E766DA" w:rsidP="00EC3687">
            <w:pPr>
              <w:jc w:val="both"/>
              <w:rPr>
                <w:b/>
                <w:bCs/>
                <w:color w:val="002060"/>
                <w:lang w:val="en-GB"/>
              </w:rPr>
            </w:pPr>
            <w:r w:rsidRPr="00367497">
              <w:rPr>
                <w:b/>
                <w:bCs/>
                <w:color w:val="002060"/>
                <w:lang w:val="en-GB"/>
              </w:rPr>
              <w:t>TESK</w:t>
            </w:r>
          </w:p>
        </w:tc>
        <w:tc>
          <w:tcPr>
            <w:tcW w:w="7242" w:type="dxa"/>
            <w:vAlign w:val="center"/>
          </w:tcPr>
          <w:p w14:paraId="41798BA1" w14:textId="77777777" w:rsidR="00E766DA" w:rsidRPr="00367497" w:rsidRDefault="00E766DA" w:rsidP="00EC3687">
            <w:pPr>
              <w:jc w:val="both"/>
              <w:rPr>
                <w:color w:val="002060"/>
                <w:lang w:val="en-GB"/>
              </w:rPr>
            </w:pPr>
            <w:r w:rsidRPr="00367497">
              <w:rPr>
                <w:color w:val="002060"/>
                <w:lang w:val="en-GB"/>
              </w:rPr>
              <w:t>Confederation of Turkish Tradesmen and Craftsmen</w:t>
            </w:r>
          </w:p>
        </w:tc>
      </w:tr>
      <w:tr w:rsidR="00FA0F64" w:rsidRPr="00367497" w14:paraId="618D61AD" w14:textId="77777777" w:rsidTr="00127168">
        <w:trPr>
          <w:trHeight w:val="284"/>
        </w:trPr>
        <w:tc>
          <w:tcPr>
            <w:tcW w:w="1274" w:type="dxa"/>
            <w:vAlign w:val="center"/>
          </w:tcPr>
          <w:p w14:paraId="276840AD" w14:textId="037CACF7" w:rsidR="00FA0F64" w:rsidRPr="00684E8F" w:rsidRDefault="00FA0F64" w:rsidP="00FA0F64">
            <w:pPr>
              <w:jc w:val="both"/>
              <w:rPr>
                <w:b/>
                <w:bCs/>
                <w:color w:val="002060"/>
                <w:lang w:val="en-GB"/>
              </w:rPr>
            </w:pPr>
            <w:r w:rsidRPr="00267251">
              <w:rPr>
                <w:b/>
                <w:bCs/>
                <w:color w:val="002060"/>
                <w:lang w:val="en-GB"/>
              </w:rPr>
              <w:t>TISK</w:t>
            </w:r>
          </w:p>
        </w:tc>
        <w:tc>
          <w:tcPr>
            <w:tcW w:w="7242" w:type="dxa"/>
            <w:vAlign w:val="center"/>
          </w:tcPr>
          <w:p w14:paraId="6586057C" w14:textId="61043B26" w:rsidR="00FA0F64" w:rsidRPr="00684E8F" w:rsidRDefault="00FA0F64" w:rsidP="00FA0F64">
            <w:pPr>
              <w:jc w:val="both"/>
              <w:rPr>
                <w:color w:val="002060"/>
                <w:lang w:val="en-GB"/>
              </w:rPr>
            </w:pPr>
            <w:r w:rsidRPr="00267251">
              <w:rPr>
                <w:color w:val="002060"/>
                <w:lang w:val="en-GB"/>
              </w:rPr>
              <w:t>Confederation of Employer Unions of Turkey</w:t>
            </w:r>
          </w:p>
        </w:tc>
      </w:tr>
      <w:tr w:rsidR="006D3C3D" w:rsidRPr="00367497" w14:paraId="444FA259" w14:textId="77777777" w:rsidTr="00127168">
        <w:trPr>
          <w:trHeight w:val="284"/>
        </w:trPr>
        <w:tc>
          <w:tcPr>
            <w:tcW w:w="1274" w:type="dxa"/>
            <w:vAlign w:val="center"/>
          </w:tcPr>
          <w:p w14:paraId="44094440" w14:textId="77777777" w:rsidR="00E766DA" w:rsidRPr="00367497" w:rsidRDefault="00E766DA" w:rsidP="00EC3687">
            <w:pPr>
              <w:jc w:val="both"/>
              <w:rPr>
                <w:b/>
                <w:bCs/>
                <w:color w:val="002060"/>
                <w:lang w:val="en-GB"/>
              </w:rPr>
            </w:pPr>
            <w:r w:rsidRPr="00367497">
              <w:rPr>
                <w:b/>
                <w:bCs/>
                <w:color w:val="002060"/>
                <w:lang w:val="en-GB"/>
              </w:rPr>
              <w:t>TOBB</w:t>
            </w:r>
          </w:p>
        </w:tc>
        <w:tc>
          <w:tcPr>
            <w:tcW w:w="7242" w:type="dxa"/>
            <w:vAlign w:val="center"/>
          </w:tcPr>
          <w:p w14:paraId="328C1D5F" w14:textId="77777777" w:rsidR="00E766DA" w:rsidRPr="00367497" w:rsidRDefault="00E766DA" w:rsidP="00EC3687">
            <w:pPr>
              <w:jc w:val="both"/>
              <w:rPr>
                <w:color w:val="002060"/>
                <w:lang w:val="en-GB"/>
              </w:rPr>
            </w:pPr>
            <w:r w:rsidRPr="00367497">
              <w:rPr>
                <w:color w:val="002060"/>
                <w:lang w:val="en-GB"/>
              </w:rPr>
              <w:t>Union of Chambers and Commodity Exchanges of Turkey</w:t>
            </w:r>
          </w:p>
        </w:tc>
      </w:tr>
      <w:tr w:rsidR="006D3C3D" w:rsidRPr="00367497" w14:paraId="73543077" w14:textId="77777777" w:rsidTr="00127168">
        <w:trPr>
          <w:trHeight w:val="284"/>
        </w:trPr>
        <w:tc>
          <w:tcPr>
            <w:tcW w:w="1274" w:type="dxa"/>
            <w:vAlign w:val="center"/>
          </w:tcPr>
          <w:p w14:paraId="3E140C32" w14:textId="77777777" w:rsidR="00E766DA" w:rsidRPr="00367497" w:rsidRDefault="00E766DA" w:rsidP="00EC3687">
            <w:pPr>
              <w:jc w:val="both"/>
              <w:rPr>
                <w:b/>
                <w:bCs/>
                <w:color w:val="002060"/>
                <w:lang w:val="en-GB"/>
              </w:rPr>
            </w:pPr>
            <w:r w:rsidRPr="00367497">
              <w:rPr>
                <w:b/>
                <w:bCs/>
                <w:color w:val="002060"/>
                <w:lang w:val="en-GB"/>
              </w:rPr>
              <w:t>TQF</w:t>
            </w:r>
          </w:p>
        </w:tc>
        <w:tc>
          <w:tcPr>
            <w:tcW w:w="7242" w:type="dxa"/>
            <w:vAlign w:val="center"/>
          </w:tcPr>
          <w:p w14:paraId="2224A82B" w14:textId="77777777" w:rsidR="00E766DA" w:rsidRPr="00367497" w:rsidRDefault="00E766DA" w:rsidP="00EC3687">
            <w:pPr>
              <w:jc w:val="both"/>
              <w:rPr>
                <w:color w:val="002060"/>
                <w:lang w:val="en-GB"/>
              </w:rPr>
            </w:pPr>
            <w:r w:rsidRPr="00367497">
              <w:rPr>
                <w:color w:val="002060"/>
                <w:lang w:val="en-GB"/>
              </w:rPr>
              <w:t>Turkish Qualifications Framework</w:t>
            </w:r>
          </w:p>
        </w:tc>
      </w:tr>
      <w:tr w:rsidR="00E766DA" w:rsidRPr="00367497" w14:paraId="6C7DE78F" w14:textId="77777777" w:rsidTr="00127168">
        <w:trPr>
          <w:trHeight w:val="284"/>
        </w:trPr>
        <w:tc>
          <w:tcPr>
            <w:tcW w:w="1274" w:type="dxa"/>
            <w:vAlign w:val="center"/>
          </w:tcPr>
          <w:p w14:paraId="3CE9B856" w14:textId="49EA122C" w:rsidR="00E766DA" w:rsidRPr="00367497" w:rsidRDefault="00E766DA" w:rsidP="00EC3687">
            <w:pPr>
              <w:jc w:val="both"/>
              <w:rPr>
                <w:b/>
                <w:bCs/>
                <w:color w:val="002060"/>
                <w:lang w:val="en-GB"/>
              </w:rPr>
            </w:pPr>
            <w:r w:rsidRPr="00367497">
              <w:rPr>
                <w:b/>
                <w:bCs/>
                <w:color w:val="002060"/>
                <w:lang w:val="en-GB"/>
              </w:rPr>
              <w:t>TRY</w:t>
            </w:r>
          </w:p>
        </w:tc>
        <w:tc>
          <w:tcPr>
            <w:tcW w:w="7242" w:type="dxa"/>
            <w:vAlign w:val="center"/>
          </w:tcPr>
          <w:p w14:paraId="6D518C3D" w14:textId="25E00923" w:rsidR="00E766DA" w:rsidRPr="00367497" w:rsidRDefault="00E766DA" w:rsidP="00EC3687">
            <w:pPr>
              <w:jc w:val="both"/>
              <w:rPr>
                <w:color w:val="002060"/>
                <w:lang w:val="en-GB"/>
              </w:rPr>
            </w:pPr>
            <w:r w:rsidRPr="00367497">
              <w:rPr>
                <w:color w:val="002060"/>
                <w:lang w:val="en-GB"/>
              </w:rPr>
              <w:t>Turkish Lira</w:t>
            </w:r>
          </w:p>
        </w:tc>
      </w:tr>
      <w:tr w:rsidR="006D3C3D" w:rsidRPr="00367497" w14:paraId="00E6F49C" w14:textId="77777777" w:rsidTr="00127168">
        <w:tc>
          <w:tcPr>
            <w:tcW w:w="1274" w:type="dxa"/>
            <w:vAlign w:val="center"/>
          </w:tcPr>
          <w:p w14:paraId="7E43BD16" w14:textId="77777777" w:rsidR="00E766DA" w:rsidRPr="00367497" w:rsidRDefault="00E766DA" w:rsidP="00EC3687">
            <w:pPr>
              <w:jc w:val="both"/>
              <w:rPr>
                <w:b/>
                <w:color w:val="002060"/>
                <w:lang w:val="en-GB"/>
              </w:rPr>
            </w:pPr>
            <w:r w:rsidRPr="00367497">
              <w:rPr>
                <w:b/>
                <w:color w:val="002060"/>
                <w:lang w:val="en-GB"/>
              </w:rPr>
              <w:t>TVET</w:t>
            </w:r>
          </w:p>
        </w:tc>
        <w:tc>
          <w:tcPr>
            <w:tcW w:w="7242" w:type="dxa"/>
            <w:vAlign w:val="center"/>
          </w:tcPr>
          <w:p w14:paraId="07B9E085" w14:textId="77777777" w:rsidR="00E766DA" w:rsidRPr="00367497" w:rsidRDefault="00E766DA" w:rsidP="00EC3687">
            <w:pPr>
              <w:jc w:val="both"/>
              <w:rPr>
                <w:color w:val="002060"/>
                <w:lang w:val="en-GB"/>
              </w:rPr>
            </w:pPr>
            <w:r w:rsidRPr="00367497">
              <w:rPr>
                <w:color w:val="002060"/>
                <w:lang w:val="en-GB"/>
              </w:rPr>
              <w:t>Technical and Vocational Education and Training</w:t>
            </w:r>
          </w:p>
        </w:tc>
      </w:tr>
      <w:tr w:rsidR="006D3C3D" w:rsidRPr="00367497" w14:paraId="00A5F8EA" w14:textId="77777777" w:rsidTr="00127168">
        <w:tc>
          <w:tcPr>
            <w:tcW w:w="1274" w:type="dxa"/>
            <w:vAlign w:val="center"/>
          </w:tcPr>
          <w:p w14:paraId="68A92DB2" w14:textId="77777777" w:rsidR="00E766DA" w:rsidRPr="00367497" w:rsidRDefault="00E766DA" w:rsidP="00EC3687">
            <w:pPr>
              <w:jc w:val="both"/>
              <w:rPr>
                <w:b/>
                <w:color w:val="002060"/>
                <w:lang w:val="en-GB"/>
              </w:rPr>
            </w:pPr>
            <w:r w:rsidRPr="00367497">
              <w:rPr>
                <w:b/>
                <w:color w:val="002060"/>
                <w:lang w:val="en-GB"/>
              </w:rPr>
              <w:t>VET</w:t>
            </w:r>
          </w:p>
        </w:tc>
        <w:tc>
          <w:tcPr>
            <w:tcW w:w="7242" w:type="dxa"/>
            <w:vAlign w:val="center"/>
          </w:tcPr>
          <w:p w14:paraId="3D4AFBAD" w14:textId="77777777" w:rsidR="00E766DA" w:rsidRPr="00367497" w:rsidRDefault="00E766DA" w:rsidP="00EC3687">
            <w:pPr>
              <w:jc w:val="both"/>
              <w:rPr>
                <w:color w:val="002060"/>
                <w:lang w:val="en-GB"/>
              </w:rPr>
            </w:pPr>
            <w:r w:rsidRPr="00367497">
              <w:rPr>
                <w:color w:val="002060"/>
                <w:lang w:val="en-GB"/>
              </w:rPr>
              <w:t>Vocational Education and Training</w:t>
            </w:r>
          </w:p>
        </w:tc>
      </w:tr>
      <w:tr w:rsidR="006D3C3D" w:rsidRPr="00367497" w14:paraId="4F3E0C4C" w14:textId="77777777" w:rsidTr="00127168">
        <w:tc>
          <w:tcPr>
            <w:tcW w:w="1274" w:type="dxa"/>
            <w:vAlign w:val="center"/>
          </w:tcPr>
          <w:p w14:paraId="7A4ACD0C" w14:textId="77777777" w:rsidR="00E766DA" w:rsidRPr="00367497" w:rsidRDefault="00E766DA" w:rsidP="00EC3687">
            <w:pPr>
              <w:jc w:val="both"/>
              <w:rPr>
                <w:b/>
                <w:color w:val="002060"/>
                <w:lang w:val="en-GB"/>
              </w:rPr>
            </w:pPr>
            <w:r w:rsidRPr="00367497">
              <w:rPr>
                <w:b/>
                <w:color w:val="002060"/>
                <w:lang w:val="en-GB"/>
              </w:rPr>
              <w:t>WBL</w:t>
            </w:r>
          </w:p>
        </w:tc>
        <w:tc>
          <w:tcPr>
            <w:tcW w:w="7242" w:type="dxa"/>
            <w:vAlign w:val="center"/>
          </w:tcPr>
          <w:p w14:paraId="22A92D5D" w14:textId="712BD423" w:rsidR="00E766DA" w:rsidRPr="00367497" w:rsidRDefault="00E766DA" w:rsidP="00EC3687">
            <w:pPr>
              <w:jc w:val="both"/>
              <w:rPr>
                <w:color w:val="002060"/>
                <w:lang w:val="en-GB"/>
              </w:rPr>
            </w:pPr>
            <w:r w:rsidRPr="00367497">
              <w:rPr>
                <w:color w:val="002060"/>
                <w:lang w:val="en-GB"/>
              </w:rPr>
              <w:t>Work</w:t>
            </w:r>
            <w:r w:rsidR="000F35B3">
              <w:rPr>
                <w:color w:val="002060"/>
                <w:lang w:val="en-GB"/>
              </w:rPr>
              <w:t>-</w:t>
            </w:r>
            <w:r w:rsidRPr="00367497">
              <w:rPr>
                <w:color w:val="002060"/>
                <w:lang w:val="en-GB"/>
              </w:rPr>
              <w:t>Based Learning</w:t>
            </w:r>
          </w:p>
        </w:tc>
      </w:tr>
    </w:tbl>
    <w:p w14:paraId="78DC735A" w14:textId="32530E22" w:rsidR="00D81A94" w:rsidRPr="00367497" w:rsidRDefault="00D81A94" w:rsidP="00EC3687">
      <w:pPr>
        <w:jc w:val="both"/>
        <w:rPr>
          <w:lang w:val="en-GB"/>
        </w:rPr>
      </w:pPr>
    </w:p>
    <w:sectPr w:rsidR="00D81A94" w:rsidRPr="00367497" w:rsidSect="00C7484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B295A" w14:textId="77777777" w:rsidR="007E6A8B" w:rsidRDefault="007E6A8B" w:rsidP="00FF1AF7">
      <w:r>
        <w:separator/>
      </w:r>
    </w:p>
  </w:endnote>
  <w:endnote w:type="continuationSeparator" w:id="0">
    <w:p w14:paraId="015DE665" w14:textId="77777777" w:rsidR="007E6A8B" w:rsidRDefault="007E6A8B" w:rsidP="00FF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4396111"/>
      <w:docPartObj>
        <w:docPartGallery w:val="Page Numbers (Bottom of Page)"/>
        <w:docPartUnique/>
      </w:docPartObj>
    </w:sdtPr>
    <w:sdtEndPr>
      <w:rPr>
        <w:rStyle w:val="PageNumber"/>
      </w:rPr>
    </w:sdtEndPr>
    <w:sdtContent>
      <w:p w14:paraId="1268906E" w14:textId="77777777" w:rsidR="007E6A8B" w:rsidRDefault="007E6A8B" w:rsidP="00F32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9740C" w14:textId="77777777" w:rsidR="007E6A8B" w:rsidRDefault="007E6A8B" w:rsidP="00F320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0027890"/>
      <w:docPartObj>
        <w:docPartGallery w:val="Page Numbers (Bottom of Page)"/>
        <w:docPartUnique/>
      </w:docPartObj>
    </w:sdtPr>
    <w:sdtEndPr>
      <w:rPr>
        <w:rStyle w:val="PageNumber"/>
        <w:rFonts w:asciiTheme="majorHAnsi" w:hAnsiTheme="majorHAnsi" w:cstheme="majorHAnsi"/>
        <w:sz w:val="20"/>
        <w:szCs w:val="20"/>
      </w:rPr>
    </w:sdtEndPr>
    <w:sdtContent>
      <w:p w14:paraId="03106C6F" w14:textId="71BCEE20" w:rsidR="007E6A8B" w:rsidRDefault="007E6A8B" w:rsidP="00F32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1C99F8" w14:textId="77777777" w:rsidR="007E6A8B" w:rsidRDefault="007E6A8B" w:rsidP="00F320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552203"/>
      <w:docPartObj>
        <w:docPartGallery w:val="Page Numbers (Bottom of Page)"/>
        <w:docPartUnique/>
      </w:docPartObj>
    </w:sdtPr>
    <w:sdtEndPr>
      <w:rPr>
        <w:rStyle w:val="PageNumber"/>
      </w:rPr>
    </w:sdtEndPr>
    <w:sdtContent>
      <w:p w14:paraId="3F4792CC" w14:textId="77777777" w:rsidR="007E6A8B" w:rsidRDefault="007E6A8B" w:rsidP="007529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D769A9" w14:textId="77777777" w:rsidR="007E6A8B" w:rsidRDefault="007E6A8B" w:rsidP="0075297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1232201"/>
      <w:docPartObj>
        <w:docPartGallery w:val="Page Numbers (Bottom of Page)"/>
        <w:docPartUnique/>
      </w:docPartObj>
    </w:sdtPr>
    <w:sdtEndPr>
      <w:rPr>
        <w:rStyle w:val="PageNumber"/>
        <w:sz w:val="20"/>
        <w:szCs w:val="20"/>
      </w:rPr>
    </w:sdtEndPr>
    <w:sdtContent>
      <w:p w14:paraId="5A45B999" w14:textId="27B43AE4" w:rsidR="007E6A8B" w:rsidRDefault="007E6A8B" w:rsidP="007529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3FEE0018" w14:textId="77777777" w:rsidR="007E6A8B" w:rsidRDefault="007E6A8B" w:rsidP="0075297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3827794"/>
      <w:docPartObj>
        <w:docPartGallery w:val="Page Numbers (Bottom of Page)"/>
        <w:docPartUnique/>
      </w:docPartObj>
    </w:sdtPr>
    <w:sdtEndPr>
      <w:rPr>
        <w:rStyle w:val="PageNumber"/>
      </w:rPr>
    </w:sdtEndPr>
    <w:sdtContent>
      <w:p w14:paraId="5D352701" w14:textId="77777777" w:rsidR="007E6A8B" w:rsidRDefault="007E6A8B" w:rsidP="007529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2E93" w14:textId="77777777" w:rsidR="007E6A8B" w:rsidRDefault="007E6A8B" w:rsidP="0075297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081986"/>
      <w:docPartObj>
        <w:docPartGallery w:val="Page Numbers (Bottom of Page)"/>
        <w:docPartUnique/>
      </w:docPartObj>
    </w:sdtPr>
    <w:sdtEndPr>
      <w:rPr>
        <w:rStyle w:val="PageNumber"/>
      </w:rPr>
    </w:sdtEndPr>
    <w:sdtContent>
      <w:p w14:paraId="36DE79C8" w14:textId="672F5CFD" w:rsidR="007E6A8B" w:rsidRDefault="007E6A8B" w:rsidP="007529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sdtContent>
  </w:sdt>
  <w:p w14:paraId="0FF2CCBE" w14:textId="77777777" w:rsidR="007E6A8B" w:rsidRDefault="007E6A8B" w:rsidP="007529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EC958" w14:textId="77777777" w:rsidR="007E6A8B" w:rsidRDefault="007E6A8B" w:rsidP="00FF1AF7">
      <w:r>
        <w:separator/>
      </w:r>
    </w:p>
  </w:footnote>
  <w:footnote w:type="continuationSeparator" w:id="0">
    <w:p w14:paraId="31B56406" w14:textId="77777777" w:rsidR="007E6A8B" w:rsidRDefault="007E6A8B" w:rsidP="00FF1AF7">
      <w:r>
        <w:continuationSeparator/>
      </w:r>
    </w:p>
  </w:footnote>
  <w:footnote w:id="1">
    <w:p w14:paraId="4B2ACF22" w14:textId="2998860D" w:rsidR="007E6A8B" w:rsidRPr="00267251" w:rsidRDefault="007E6A8B">
      <w:pPr>
        <w:pStyle w:val="FootnoteText"/>
        <w:rPr>
          <w:rFonts w:asciiTheme="majorHAnsi" w:hAnsiTheme="majorHAnsi" w:cstheme="majorHAnsi"/>
          <w:color w:val="002060"/>
          <w:lang w:val="en-GB"/>
        </w:rPr>
      </w:pPr>
      <w:r w:rsidRPr="00367497">
        <w:rPr>
          <w:rStyle w:val="FootnoteReference"/>
          <w:lang w:val="en-GB"/>
        </w:rPr>
        <w:footnoteRef/>
      </w:r>
      <w:r w:rsidRPr="00367497">
        <w:rPr>
          <w:lang w:val="en-GB"/>
        </w:rPr>
        <w:t xml:space="preserve"> </w:t>
      </w:r>
      <w:r w:rsidRPr="00267251">
        <w:rPr>
          <w:rFonts w:asciiTheme="majorHAnsi" w:hAnsiTheme="majorHAnsi" w:cstheme="majorHAnsi"/>
          <w:color w:val="002060"/>
        </w:rPr>
        <w:t>https://www.eqavet.eu/Eqavet2017/media/publications/EQAVET-Quality-assuring-work-based-learning.pdf?ext=.pdf</w:t>
      </w:r>
    </w:p>
  </w:footnote>
  <w:footnote w:id="2">
    <w:p w14:paraId="2A845B68" w14:textId="7AFACAAE" w:rsidR="007E6A8B" w:rsidRPr="00267251" w:rsidRDefault="007E6A8B">
      <w:pPr>
        <w:pStyle w:val="FootnoteText"/>
        <w:rPr>
          <w:rFonts w:asciiTheme="majorHAnsi" w:hAnsiTheme="majorHAnsi" w:cstheme="majorHAnsi"/>
          <w:color w:val="002060"/>
          <w:lang w:val="en-GB"/>
        </w:rPr>
      </w:pPr>
      <w:r w:rsidRPr="00267251">
        <w:rPr>
          <w:rStyle w:val="FootnoteReference"/>
          <w:rFonts w:asciiTheme="majorHAnsi" w:hAnsiTheme="majorHAnsi" w:cstheme="majorHAnsi"/>
          <w:color w:val="002060"/>
          <w:lang w:val="en-GB"/>
        </w:rPr>
        <w:footnoteRef/>
      </w:r>
      <w:r w:rsidRPr="00267251">
        <w:rPr>
          <w:rFonts w:asciiTheme="majorHAnsi" w:hAnsiTheme="majorHAnsi" w:cstheme="majorHAnsi"/>
          <w:color w:val="002060"/>
          <w:lang w:val="en-GB"/>
        </w:rPr>
        <w:t xml:space="preserve"> </w:t>
      </w:r>
      <w:hyperlink w:history="1"/>
      <w:hyperlink r:id="rId1" w:history="1">
        <w:r w:rsidRPr="00267251">
          <w:rPr>
            <w:rStyle w:val="Hyperlink"/>
            <w:rFonts w:asciiTheme="majorHAnsi" w:hAnsiTheme="majorHAnsi" w:cstheme="majorHAnsi"/>
            <w:color w:val="002060"/>
          </w:rPr>
          <w:t>https://eeas.europa.eu/sites/eeas/files/council_conclusions.pdf</w:t>
        </w:r>
      </w:hyperlink>
    </w:p>
  </w:footnote>
  <w:footnote w:id="3">
    <w:p w14:paraId="5F03EC2A" w14:textId="5B5B5E2A" w:rsidR="007E6A8B" w:rsidRPr="00522971" w:rsidRDefault="007E6A8B">
      <w:pPr>
        <w:pStyle w:val="FootnoteText"/>
        <w:rPr>
          <w:rFonts w:cstheme="minorHAnsi"/>
          <w:lang w:val="en-GB"/>
        </w:rPr>
      </w:pPr>
      <w:r w:rsidRPr="00267251">
        <w:rPr>
          <w:rStyle w:val="FootnoteReference"/>
          <w:rFonts w:asciiTheme="majorHAnsi" w:hAnsiTheme="majorHAnsi" w:cstheme="majorHAnsi"/>
          <w:color w:val="002060"/>
          <w:lang w:val="en-GB"/>
        </w:rPr>
        <w:footnoteRef/>
      </w:r>
      <w:r w:rsidRPr="00267251">
        <w:rPr>
          <w:rFonts w:asciiTheme="majorHAnsi" w:hAnsiTheme="majorHAnsi" w:cstheme="majorHAnsi"/>
          <w:color w:val="002060"/>
          <w:lang w:val="en-GB"/>
        </w:rPr>
        <w:t xml:space="preserve"> </w:t>
      </w:r>
      <w:hyperlink r:id="rId2" w:history="1">
        <w:r w:rsidRPr="00267251">
          <w:rPr>
            <w:rStyle w:val="Hyperlink"/>
            <w:rFonts w:asciiTheme="majorHAnsi" w:hAnsiTheme="majorHAnsi" w:cstheme="majorHAnsi"/>
            <w:color w:val="002060"/>
            <w:lang w:val="en-GB"/>
          </w:rPr>
          <w:t>https://ec.europa.eu/social/BlobServlet?docId=14881&amp;langId=en</w:t>
        </w:r>
      </w:hyperlink>
      <w:r w:rsidRPr="00267251">
        <w:rPr>
          <w:rFonts w:asciiTheme="majorHAnsi" w:hAnsiTheme="majorHAnsi" w:cstheme="majorHAnsi"/>
          <w:color w:val="002060"/>
          <w:lang w:val="en-GB"/>
        </w:rPr>
        <w:t xml:space="preserve"> </w:t>
      </w:r>
    </w:p>
  </w:footnote>
  <w:footnote w:id="4">
    <w:p w14:paraId="4C01BA27" w14:textId="70702F8A" w:rsidR="007E6A8B" w:rsidRPr="00367497" w:rsidRDefault="007E6A8B">
      <w:pPr>
        <w:pStyle w:val="FootnoteText"/>
        <w:rPr>
          <w:rFonts w:cstheme="minorHAnsi"/>
          <w:lang w:val="en-GB"/>
        </w:rPr>
      </w:pPr>
      <w:r w:rsidRPr="00367497">
        <w:rPr>
          <w:rStyle w:val="FootnoteReference"/>
          <w:rFonts w:cstheme="minorHAnsi"/>
          <w:lang w:val="en-GB"/>
        </w:rPr>
        <w:footnoteRef/>
      </w:r>
      <w:r w:rsidRPr="00367497">
        <w:rPr>
          <w:rFonts w:cstheme="minorHAnsi"/>
          <w:lang w:val="en-GB"/>
        </w:rPr>
        <w:t xml:space="preserve"> </w:t>
      </w:r>
      <w:r w:rsidRPr="00FA0F64">
        <w:rPr>
          <w:rStyle w:val="Hyperlink"/>
          <w:rFonts w:cstheme="minorHAnsi"/>
          <w:iCs/>
          <w:lang w:val="en-GB"/>
        </w:rPr>
        <w:t>https://eur-lex.europa.eu/legal-content/EN/TXT/?qid=1477901513625&amp;uri=CELEX:52016SC0324</w:t>
      </w:r>
    </w:p>
  </w:footnote>
  <w:footnote w:id="5">
    <w:p w14:paraId="1CC8ADAA" w14:textId="23D343B3" w:rsidR="007E6A8B" w:rsidRPr="00367497" w:rsidRDefault="007E6A8B">
      <w:pPr>
        <w:pStyle w:val="FootnoteText"/>
        <w:rPr>
          <w:rFonts w:cstheme="minorHAnsi"/>
          <w:lang w:val="en-GB"/>
        </w:rPr>
      </w:pPr>
      <w:r w:rsidRPr="00367497">
        <w:rPr>
          <w:rStyle w:val="FootnoteReference"/>
          <w:rFonts w:cstheme="minorHAnsi"/>
          <w:lang w:val="en-GB"/>
        </w:rPr>
        <w:footnoteRef/>
      </w:r>
      <w:r w:rsidRPr="00367497">
        <w:rPr>
          <w:rFonts w:cstheme="minorHAnsi"/>
          <w:lang w:val="en-GB"/>
        </w:rPr>
        <w:t xml:space="preserve"> </w:t>
      </w:r>
      <w:hyperlink r:id="rId3" w:history="1">
        <w:r w:rsidRPr="00367497">
          <w:rPr>
            <w:rStyle w:val="Hyperlink"/>
            <w:rFonts w:cstheme="minorHAnsi"/>
            <w:lang w:val="en-GB"/>
          </w:rPr>
          <w:t>http://www.europarl.europa.eu/RegData/etudes/STUD/2017/602056/IPOL_STU(2017)602056_EN.pdf</w:t>
        </w:r>
      </w:hyperlink>
    </w:p>
  </w:footnote>
  <w:footnote w:id="6">
    <w:p w14:paraId="27F75CA0" w14:textId="1ADCA517" w:rsidR="007E6A8B" w:rsidRPr="00367497" w:rsidRDefault="007E6A8B">
      <w:pPr>
        <w:pStyle w:val="FootnoteText"/>
        <w:rPr>
          <w:rFonts w:cstheme="minorHAnsi"/>
          <w:lang w:val="en-GB"/>
        </w:rPr>
      </w:pPr>
      <w:r w:rsidRPr="00367497">
        <w:rPr>
          <w:rStyle w:val="FootnoteReference"/>
          <w:rFonts w:cstheme="minorHAnsi"/>
          <w:lang w:val="en-GB"/>
        </w:rPr>
        <w:footnoteRef/>
      </w:r>
      <w:r w:rsidRPr="00367497">
        <w:rPr>
          <w:rFonts w:cstheme="minorHAnsi"/>
          <w:lang w:val="en-GB"/>
        </w:rPr>
        <w:t xml:space="preserve"> </w:t>
      </w:r>
      <w:hyperlink r:id="rId4" w:history="1">
        <w:r>
          <w:rPr>
            <w:rStyle w:val="Hyperlink"/>
          </w:rPr>
          <w:t>https://eur-lex.europa.eu/legal-content/EN/TXT/?uri=CELEX%3A32018H0502%2801%29</w:t>
        </w:r>
      </w:hyperlink>
    </w:p>
  </w:footnote>
  <w:footnote w:id="7">
    <w:p w14:paraId="41F3ED14" w14:textId="1DB622D2" w:rsidR="007E6A8B" w:rsidRPr="00367497" w:rsidRDefault="007E6A8B">
      <w:pPr>
        <w:pStyle w:val="FootnoteText"/>
        <w:rPr>
          <w:rFonts w:cstheme="minorHAnsi"/>
          <w:lang w:val="en-GB"/>
        </w:rPr>
      </w:pPr>
      <w:r w:rsidRPr="00367497">
        <w:rPr>
          <w:rStyle w:val="FootnoteReference"/>
          <w:rFonts w:cstheme="minorHAnsi"/>
          <w:lang w:val="en-GB"/>
        </w:rPr>
        <w:footnoteRef/>
      </w:r>
      <w:r w:rsidRPr="00367497">
        <w:rPr>
          <w:rFonts w:cstheme="minorHAnsi"/>
          <w:lang w:val="en-GB"/>
        </w:rPr>
        <w:t xml:space="preserve"> </w:t>
      </w:r>
      <w:hyperlink r:id="rId5" w:history="1">
        <w:r>
          <w:rPr>
            <w:rStyle w:val="Hyperlink"/>
          </w:rPr>
          <w:t>https://www.ilo.org/wcmsp5/groups/public/---ed_emp/---ifp_skills/documents/publication/wcms_607466.pdf</w:t>
        </w:r>
      </w:hyperlink>
    </w:p>
  </w:footnote>
  <w:footnote w:id="8">
    <w:p w14:paraId="562363B4" w14:textId="6F62A65B" w:rsidR="007E6A8B" w:rsidRPr="00367497" w:rsidRDefault="007E6A8B">
      <w:pPr>
        <w:pStyle w:val="FootnoteText"/>
        <w:rPr>
          <w:lang w:val="en-GB"/>
        </w:rPr>
      </w:pPr>
      <w:r w:rsidRPr="00367497">
        <w:rPr>
          <w:rStyle w:val="FootnoteReference"/>
          <w:rFonts w:cstheme="minorHAnsi"/>
          <w:lang w:val="en-GB"/>
        </w:rPr>
        <w:footnoteRef/>
      </w:r>
      <w:r w:rsidRPr="00367497">
        <w:rPr>
          <w:rFonts w:cstheme="minorHAnsi"/>
          <w:lang w:val="en-GB"/>
        </w:rPr>
        <w:t xml:space="preserve"> </w:t>
      </w:r>
      <w:hyperlink r:id="rId6" w:history="1">
        <w:r>
          <w:rPr>
            <w:rStyle w:val="Hyperlink"/>
          </w:rPr>
          <w:t>https://www.oecd-ilibrary.org/education/seven-questions-about-apprenticeships_9789264306486-en</w:t>
        </w:r>
      </w:hyperlink>
    </w:p>
  </w:footnote>
  <w:footnote w:id="9">
    <w:p w14:paraId="46E3B1CF" w14:textId="09D33648" w:rsidR="007E6A8B" w:rsidRPr="00367497" w:rsidRDefault="007E6A8B">
      <w:pPr>
        <w:pStyle w:val="FootnoteText"/>
        <w:rPr>
          <w:lang w:val="en-GB"/>
        </w:rPr>
      </w:pPr>
      <w:r w:rsidRPr="00367497">
        <w:rPr>
          <w:rStyle w:val="FootnoteReference"/>
          <w:lang w:val="en-GB"/>
        </w:rPr>
        <w:footnoteRef/>
      </w:r>
      <w:r w:rsidRPr="00367497">
        <w:rPr>
          <w:lang w:val="en-GB"/>
        </w:rPr>
        <w:t xml:space="preserve"> </w:t>
      </w:r>
      <w:r w:rsidRPr="00367497">
        <w:rPr>
          <w:color w:val="002060"/>
          <w:lang w:val="en-GB"/>
        </w:rPr>
        <w:t xml:space="preserve">The reader should note here that this is not </w:t>
      </w:r>
      <w:r>
        <w:rPr>
          <w:color w:val="002060"/>
          <w:lang w:val="en-GB"/>
        </w:rPr>
        <w:t xml:space="preserve">an </w:t>
      </w:r>
      <w:r w:rsidRPr="00367497">
        <w:rPr>
          <w:color w:val="002060"/>
          <w:lang w:val="en-GB"/>
        </w:rPr>
        <w:t>exhaustive</w:t>
      </w:r>
      <w:r>
        <w:rPr>
          <w:color w:val="002060"/>
          <w:lang w:val="en-GB"/>
        </w:rPr>
        <w:t xml:space="preserve"> comparison and was done purely to aid the work in the field of WBL</w:t>
      </w:r>
      <w:r w:rsidRPr="00367497">
        <w:rPr>
          <w:color w:val="002060"/>
          <w:lang w:val="en-GB"/>
        </w:rPr>
        <w:t>.</w:t>
      </w:r>
    </w:p>
  </w:footnote>
  <w:footnote w:id="10">
    <w:p w14:paraId="2F7C42E4" w14:textId="06212992" w:rsidR="007E6A8B" w:rsidRPr="00367497" w:rsidRDefault="007E6A8B" w:rsidP="008933F7">
      <w:pPr>
        <w:pStyle w:val="FootnoteText"/>
        <w:rPr>
          <w:color w:val="002060"/>
          <w:lang w:val="en-GB"/>
        </w:rPr>
      </w:pPr>
      <w:r w:rsidRPr="00367497">
        <w:rPr>
          <w:rStyle w:val="FootnoteReference"/>
          <w:color w:val="002060"/>
          <w:lang w:val="en-GB"/>
        </w:rPr>
        <w:footnoteRef/>
      </w:r>
      <w:r w:rsidRPr="00367497">
        <w:rPr>
          <w:color w:val="002060"/>
          <w:lang w:val="en-GB"/>
        </w:rPr>
        <w:t xml:space="preserve"> </w:t>
      </w:r>
      <w:r w:rsidRPr="00367497">
        <w:rPr>
          <w:b/>
          <w:color w:val="002060"/>
          <w:lang w:val="en-GB"/>
        </w:rPr>
        <w:t>R</w:t>
      </w:r>
      <w:r w:rsidRPr="00367497">
        <w:rPr>
          <w:color w:val="002060"/>
          <w:lang w:val="en-GB"/>
        </w:rPr>
        <w:t>esponsible</w:t>
      </w:r>
      <w:r>
        <w:rPr>
          <w:color w:val="002060"/>
          <w:lang w:val="en-GB"/>
        </w:rPr>
        <w:t xml:space="preserve"> </w:t>
      </w:r>
      <w:r w:rsidRPr="00367497">
        <w:rPr>
          <w:b/>
          <w:color w:val="002060"/>
          <w:lang w:val="en-GB"/>
        </w:rPr>
        <w:t>A</w:t>
      </w:r>
      <w:r w:rsidRPr="00367497">
        <w:rPr>
          <w:color w:val="002060"/>
          <w:lang w:val="en-GB"/>
        </w:rPr>
        <w:t>ccountable</w:t>
      </w:r>
      <w:r>
        <w:rPr>
          <w:color w:val="002060"/>
          <w:lang w:val="en-GB"/>
        </w:rPr>
        <w:t xml:space="preserve"> </w:t>
      </w:r>
      <w:r w:rsidRPr="00367497">
        <w:rPr>
          <w:b/>
          <w:color w:val="002060"/>
          <w:lang w:val="en-GB"/>
        </w:rPr>
        <w:t>C</w:t>
      </w:r>
      <w:r w:rsidRPr="00367497">
        <w:rPr>
          <w:color w:val="002060"/>
          <w:lang w:val="en-GB"/>
        </w:rPr>
        <w:t>onsulted</w:t>
      </w:r>
      <w:r>
        <w:rPr>
          <w:color w:val="002060"/>
          <w:lang w:val="en-GB"/>
        </w:rPr>
        <w:t xml:space="preserve"> </w:t>
      </w:r>
      <w:r w:rsidRPr="00367497">
        <w:rPr>
          <w:b/>
          <w:color w:val="002060"/>
          <w:lang w:val="en-GB"/>
        </w:rPr>
        <w:t>I</w:t>
      </w:r>
      <w:r w:rsidRPr="00367497">
        <w:rPr>
          <w:color w:val="002060"/>
          <w:lang w:val="en-GB"/>
        </w:rPr>
        <w:t>nformed -</w:t>
      </w:r>
      <w:r>
        <w:rPr>
          <w:color w:val="002060"/>
          <w:lang w:val="en-GB"/>
        </w:rPr>
        <w:t xml:space="preserve"> </w:t>
      </w:r>
      <w:r w:rsidRPr="00367497">
        <w:rPr>
          <w:b/>
          <w:color w:val="002060"/>
          <w:lang w:val="en-GB"/>
        </w:rPr>
        <w:t>F</w:t>
      </w:r>
      <w:r w:rsidRPr="00367497">
        <w:rPr>
          <w:color w:val="002060"/>
          <w:lang w:val="en-GB"/>
        </w:rPr>
        <w:t xml:space="preserve">acilitated </w:t>
      </w:r>
      <w:r>
        <w:rPr>
          <w:color w:val="002060"/>
          <w:lang w:val="en-GB"/>
        </w:rPr>
        <w:t>c</w:t>
      </w:r>
      <w:r w:rsidRPr="00367497">
        <w:rPr>
          <w:color w:val="002060"/>
          <w:lang w:val="en-GB"/>
        </w:rPr>
        <w:t>hart</w:t>
      </w:r>
    </w:p>
  </w:footnote>
  <w:footnote w:id="11">
    <w:p w14:paraId="252C5800" w14:textId="6330A1FB" w:rsidR="007E6A8B" w:rsidRDefault="007E6A8B">
      <w:pPr>
        <w:pStyle w:val="FootnoteText"/>
      </w:pPr>
      <w:r>
        <w:rPr>
          <w:rStyle w:val="FootnoteReference"/>
        </w:rPr>
        <w:footnoteRef/>
      </w:r>
      <w:r>
        <w:t xml:space="preserve"> E-okul is an integrated management information system of the MoNE for formal education students to access their school records. (</w:t>
      </w:r>
      <w:r w:rsidRPr="00E21FB7">
        <w:t>https://eokulyd.meb.gov.tr</w:t>
      </w:r>
      <w:r>
        <w:t>)</w:t>
      </w:r>
    </w:p>
  </w:footnote>
  <w:footnote w:id="12">
    <w:p w14:paraId="2BFD0C35" w14:textId="36E0537C" w:rsidR="007E6A8B" w:rsidRDefault="007E6A8B">
      <w:pPr>
        <w:pStyle w:val="FootnoteText"/>
      </w:pPr>
      <w:r>
        <w:rPr>
          <w:rStyle w:val="FootnoteReference"/>
        </w:rPr>
        <w:footnoteRef/>
      </w:r>
      <w:r>
        <w:t xml:space="preserve"> Mesleğim Hayatım is the MoNE’s portal for vocational guidance and information. (</w:t>
      </w:r>
      <w:r w:rsidRPr="00E21FB7">
        <w:t>https://meslegimhayatim.meb.gov.tr</w:t>
      </w:r>
      <w:r>
        <w:t>)</w:t>
      </w:r>
    </w:p>
  </w:footnote>
  <w:footnote w:id="13">
    <w:p w14:paraId="7F12BB69" w14:textId="03BF496C" w:rsidR="007E6A8B" w:rsidRDefault="007E6A8B">
      <w:pPr>
        <w:pStyle w:val="FootnoteText"/>
      </w:pPr>
      <w:r>
        <w:rPr>
          <w:rStyle w:val="FootnoteReference"/>
        </w:rPr>
        <w:footnoteRef/>
      </w:r>
      <w:r>
        <w:t xml:space="preserve"> </w:t>
      </w:r>
      <w:r w:rsidRPr="00113DFC">
        <w:rPr>
          <w:rFonts w:asciiTheme="majorHAnsi" w:hAnsiTheme="majorHAnsi" w:cstheme="majorHAnsi"/>
          <w:color w:val="002060"/>
          <w:sz w:val="22"/>
          <w:szCs w:val="22"/>
          <w:lang w:val="en-GB"/>
        </w:rPr>
        <w:t>All private and public employers pay to the Employers Reimbursement Fund (AUB) whether they have apprentice or not.</w:t>
      </w:r>
      <w:r>
        <w:rPr>
          <w:rFonts w:asciiTheme="majorHAnsi" w:hAnsiTheme="majorHAnsi" w:cstheme="majorHAnsi"/>
          <w:color w:val="002060"/>
          <w:sz w:val="22"/>
          <w:szCs w:val="22"/>
          <w:lang w:val="en-GB"/>
        </w:rPr>
        <w:t xml:space="preserve"> </w:t>
      </w:r>
      <w:r w:rsidRPr="00113DFC">
        <w:rPr>
          <w:rFonts w:asciiTheme="majorHAnsi" w:hAnsiTheme="majorHAnsi" w:cstheme="majorHAnsi"/>
          <w:color w:val="002060"/>
          <w:sz w:val="22"/>
          <w:szCs w:val="22"/>
          <w:lang w:val="en-GB"/>
        </w:rPr>
        <w:t>The amount is around DKR 3.000 (Euro 400) a year per employee. In periods where the apprentice is attending college, the employer can have large part of the costs for the apprentices’ salary reimbursed. In that way all companies in Denmark are contributing to the apprenticeship-system</w:t>
      </w:r>
      <w:r>
        <w:rPr>
          <w:rFonts w:asciiTheme="majorHAnsi" w:hAnsiTheme="majorHAnsi" w:cstheme="majorHAnsi"/>
          <w:color w:val="002060"/>
          <w:sz w:val="22"/>
          <w:szCs w:val="22"/>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72D2E" w14:textId="1084CE60" w:rsidR="007E6A8B" w:rsidRDefault="007E6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F178" w14:textId="51EDFAE3" w:rsidR="007E6A8B" w:rsidRDefault="007E6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6A119" w14:textId="1C129903" w:rsidR="007E6A8B" w:rsidRDefault="007E6A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64BA" w14:textId="7BA3D053" w:rsidR="007E6A8B" w:rsidRDefault="007E6A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244C" w14:textId="567BF0B2" w:rsidR="007E6A8B" w:rsidRDefault="007E6A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D4B7" w14:textId="31BEB147" w:rsidR="007E6A8B" w:rsidRDefault="007E6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54CF6A2"/>
    <w:lvl w:ilvl="0" w:tplc="55063184">
      <w:start w:val="1"/>
      <w:numFmt w:val="upperLetter"/>
      <w:lvlText w:val="%1."/>
      <w:lvlJc w:val="left"/>
      <w:rPr>
        <w:rFonts w:asciiTheme="majorHAnsi" w:eastAsiaTheme="minorHAnsi" w:hAnsiTheme="majorHAnsi" w:cstheme="majorHAnsi"/>
      </w:rPr>
    </w:lvl>
    <w:lvl w:ilvl="1" w:tplc="18C47EE2">
      <w:start w:val="1"/>
      <w:numFmt w:val="bullet"/>
      <w:lvlText w:val=""/>
      <w:lvlJc w:val="left"/>
    </w:lvl>
    <w:lvl w:ilvl="2" w:tplc="0054F034">
      <w:start w:val="1"/>
      <w:numFmt w:val="bullet"/>
      <w:lvlText w:val=""/>
      <w:lvlJc w:val="left"/>
    </w:lvl>
    <w:lvl w:ilvl="3" w:tplc="7A44ED08">
      <w:start w:val="1"/>
      <w:numFmt w:val="bullet"/>
      <w:lvlText w:val=""/>
      <w:lvlJc w:val="left"/>
    </w:lvl>
    <w:lvl w:ilvl="4" w:tplc="D9066E12">
      <w:start w:val="1"/>
      <w:numFmt w:val="bullet"/>
      <w:lvlText w:val=""/>
      <w:lvlJc w:val="left"/>
    </w:lvl>
    <w:lvl w:ilvl="5" w:tplc="0870019E">
      <w:start w:val="1"/>
      <w:numFmt w:val="bullet"/>
      <w:lvlText w:val=""/>
      <w:lvlJc w:val="left"/>
    </w:lvl>
    <w:lvl w:ilvl="6" w:tplc="61D231FE">
      <w:start w:val="1"/>
      <w:numFmt w:val="bullet"/>
      <w:lvlText w:val=""/>
      <w:lvlJc w:val="left"/>
    </w:lvl>
    <w:lvl w:ilvl="7" w:tplc="58C4E5AE">
      <w:start w:val="1"/>
      <w:numFmt w:val="bullet"/>
      <w:lvlText w:val=""/>
      <w:lvlJc w:val="left"/>
    </w:lvl>
    <w:lvl w:ilvl="8" w:tplc="F8A67B10">
      <w:start w:val="1"/>
      <w:numFmt w:val="bullet"/>
      <w:lvlText w:val=""/>
      <w:lvlJc w:val="left"/>
    </w:lvl>
  </w:abstractNum>
  <w:abstractNum w:abstractNumId="1" w15:restartNumberingAfterBreak="0">
    <w:nsid w:val="020816D9"/>
    <w:multiLevelType w:val="hybridMultilevel"/>
    <w:tmpl w:val="4F1E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243E"/>
    <w:multiLevelType w:val="hybridMultilevel"/>
    <w:tmpl w:val="47F27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55641"/>
    <w:multiLevelType w:val="hybridMultilevel"/>
    <w:tmpl w:val="4DA2A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E87B02"/>
    <w:multiLevelType w:val="hybridMultilevel"/>
    <w:tmpl w:val="AD181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2D3BDF"/>
    <w:multiLevelType w:val="hybridMultilevel"/>
    <w:tmpl w:val="15607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D2F12"/>
    <w:multiLevelType w:val="hybridMultilevel"/>
    <w:tmpl w:val="DF4AD042"/>
    <w:lvl w:ilvl="0" w:tplc="9876623A">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6C6A72"/>
    <w:multiLevelType w:val="hybridMultilevel"/>
    <w:tmpl w:val="C51C5682"/>
    <w:lvl w:ilvl="0" w:tplc="18444824">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643A3"/>
    <w:multiLevelType w:val="hybridMultilevel"/>
    <w:tmpl w:val="2F20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797927"/>
    <w:multiLevelType w:val="hybridMultilevel"/>
    <w:tmpl w:val="2DF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75D3D"/>
    <w:multiLevelType w:val="hybridMultilevel"/>
    <w:tmpl w:val="1CD8F4DE"/>
    <w:lvl w:ilvl="0" w:tplc="04090015">
      <w:start w:val="1"/>
      <w:numFmt w:val="upperLetter"/>
      <w:lvlText w:val="%1."/>
      <w:lvlJc w:val="left"/>
      <w:pPr>
        <w:ind w:left="360" w:hanging="360"/>
      </w:pPr>
      <w:rPr>
        <w:rFonts w:hint="default"/>
      </w:rPr>
    </w:lvl>
    <w:lvl w:ilvl="1" w:tplc="A4689CC0">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103A35"/>
    <w:multiLevelType w:val="hybridMultilevel"/>
    <w:tmpl w:val="7504BA2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25273"/>
    <w:multiLevelType w:val="hybridMultilevel"/>
    <w:tmpl w:val="15607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23D73"/>
    <w:multiLevelType w:val="hybridMultilevel"/>
    <w:tmpl w:val="56BC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F47AF"/>
    <w:multiLevelType w:val="multilevel"/>
    <w:tmpl w:val="B690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E62D3"/>
    <w:multiLevelType w:val="hybridMultilevel"/>
    <w:tmpl w:val="15607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E44FF"/>
    <w:multiLevelType w:val="hybridMultilevel"/>
    <w:tmpl w:val="5AF25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D94FC9"/>
    <w:multiLevelType w:val="multilevel"/>
    <w:tmpl w:val="CA40A69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956210C"/>
    <w:multiLevelType w:val="hybridMultilevel"/>
    <w:tmpl w:val="85C8E84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065ED"/>
    <w:multiLevelType w:val="multilevel"/>
    <w:tmpl w:val="08588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461E7"/>
    <w:multiLevelType w:val="hybridMultilevel"/>
    <w:tmpl w:val="B5921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651369"/>
    <w:multiLevelType w:val="hybridMultilevel"/>
    <w:tmpl w:val="94D40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18"/>
  </w:num>
  <w:num w:numId="4">
    <w:abstractNumId w:val="4"/>
  </w:num>
  <w:num w:numId="5">
    <w:abstractNumId w:val="8"/>
  </w:num>
  <w:num w:numId="6">
    <w:abstractNumId w:val="10"/>
  </w:num>
  <w:num w:numId="7">
    <w:abstractNumId w:val="16"/>
  </w:num>
  <w:num w:numId="8">
    <w:abstractNumId w:val="20"/>
  </w:num>
  <w:num w:numId="9">
    <w:abstractNumId w:val="2"/>
  </w:num>
  <w:num w:numId="10">
    <w:abstractNumId w:val="19"/>
  </w:num>
  <w:num w:numId="11">
    <w:abstractNumId w:val="14"/>
  </w:num>
  <w:num w:numId="12">
    <w:abstractNumId w:val="13"/>
  </w:num>
  <w:num w:numId="13">
    <w:abstractNumId w:val="9"/>
  </w:num>
  <w:num w:numId="14">
    <w:abstractNumId w:val="6"/>
  </w:num>
  <w:num w:numId="15">
    <w:abstractNumId w:val="3"/>
  </w:num>
  <w:num w:numId="16">
    <w:abstractNumId w:val="5"/>
  </w:num>
  <w:num w:numId="17">
    <w:abstractNumId w:val="12"/>
  </w:num>
  <w:num w:numId="18">
    <w:abstractNumId w:val="15"/>
  </w:num>
  <w:num w:numId="19">
    <w:abstractNumId w:val="21"/>
  </w:num>
  <w:num w:numId="20">
    <w:abstractNumId w:val="11"/>
  </w:num>
  <w:num w:numId="21">
    <w:abstractNumId w:val="7"/>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33"/>
    <w:rsid w:val="00003C9E"/>
    <w:rsid w:val="00013F07"/>
    <w:rsid w:val="00016FE7"/>
    <w:rsid w:val="000179FB"/>
    <w:rsid w:val="00022E0E"/>
    <w:rsid w:val="000237B0"/>
    <w:rsid w:val="00023F83"/>
    <w:rsid w:val="00034B90"/>
    <w:rsid w:val="00045BB8"/>
    <w:rsid w:val="00046409"/>
    <w:rsid w:val="000776A2"/>
    <w:rsid w:val="00082186"/>
    <w:rsid w:val="000826C2"/>
    <w:rsid w:val="000826CD"/>
    <w:rsid w:val="0008333D"/>
    <w:rsid w:val="00090852"/>
    <w:rsid w:val="00092653"/>
    <w:rsid w:val="0009492D"/>
    <w:rsid w:val="00094C53"/>
    <w:rsid w:val="00096D01"/>
    <w:rsid w:val="00097086"/>
    <w:rsid w:val="000A08D4"/>
    <w:rsid w:val="000A3FBF"/>
    <w:rsid w:val="000A6806"/>
    <w:rsid w:val="000B0108"/>
    <w:rsid w:val="000B271F"/>
    <w:rsid w:val="000C061C"/>
    <w:rsid w:val="000C4DD6"/>
    <w:rsid w:val="000C6629"/>
    <w:rsid w:val="000D2099"/>
    <w:rsid w:val="000E25F1"/>
    <w:rsid w:val="000E3331"/>
    <w:rsid w:val="000E3B05"/>
    <w:rsid w:val="000E538F"/>
    <w:rsid w:val="000F0B16"/>
    <w:rsid w:val="000F112E"/>
    <w:rsid w:val="000F3060"/>
    <w:rsid w:val="000F35B3"/>
    <w:rsid w:val="000F3FAB"/>
    <w:rsid w:val="000F434F"/>
    <w:rsid w:val="000F52E6"/>
    <w:rsid w:val="000F589F"/>
    <w:rsid w:val="000F7630"/>
    <w:rsid w:val="00100688"/>
    <w:rsid w:val="00107796"/>
    <w:rsid w:val="001113E0"/>
    <w:rsid w:val="00115AF9"/>
    <w:rsid w:val="001234C7"/>
    <w:rsid w:val="00123D5B"/>
    <w:rsid w:val="00126810"/>
    <w:rsid w:val="00127168"/>
    <w:rsid w:val="0013031B"/>
    <w:rsid w:val="00133508"/>
    <w:rsid w:val="0015191F"/>
    <w:rsid w:val="0015282E"/>
    <w:rsid w:val="00160B3D"/>
    <w:rsid w:val="001657A8"/>
    <w:rsid w:val="00166939"/>
    <w:rsid w:val="00172C7C"/>
    <w:rsid w:val="001736CC"/>
    <w:rsid w:val="00176E98"/>
    <w:rsid w:val="001774C4"/>
    <w:rsid w:val="0018156C"/>
    <w:rsid w:val="0018657F"/>
    <w:rsid w:val="00192DE0"/>
    <w:rsid w:val="001956B9"/>
    <w:rsid w:val="00197617"/>
    <w:rsid w:val="00197947"/>
    <w:rsid w:val="001A3AC3"/>
    <w:rsid w:val="001A5B9E"/>
    <w:rsid w:val="001B2F98"/>
    <w:rsid w:val="001B672C"/>
    <w:rsid w:val="001C2406"/>
    <w:rsid w:val="001E32D6"/>
    <w:rsid w:val="00200831"/>
    <w:rsid w:val="00201CBD"/>
    <w:rsid w:val="00203430"/>
    <w:rsid w:val="00215F48"/>
    <w:rsid w:val="00222E67"/>
    <w:rsid w:val="00230117"/>
    <w:rsid w:val="0023185C"/>
    <w:rsid w:val="00234995"/>
    <w:rsid w:val="00237559"/>
    <w:rsid w:val="00242CA7"/>
    <w:rsid w:val="00243C0E"/>
    <w:rsid w:val="00245BD6"/>
    <w:rsid w:val="00246B78"/>
    <w:rsid w:val="00250444"/>
    <w:rsid w:val="002605B8"/>
    <w:rsid w:val="00266464"/>
    <w:rsid w:val="00267251"/>
    <w:rsid w:val="00273A9A"/>
    <w:rsid w:val="00274493"/>
    <w:rsid w:val="002759BD"/>
    <w:rsid w:val="00282359"/>
    <w:rsid w:val="00284FEA"/>
    <w:rsid w:val="00296895"/>
    <w:rsid w:val="00297641"/>
    <w:rsid w:val="002A1BD5"/>
    <w:rsid w:val="002A2253"/>
    <w:rsid w:val="002A78B0"/>
    <w:rsid w:val="002B1AE4"/>
    <w:rsid w:val="002B59A1"/>
    <w:rsid w:val="002C01C4"/>
    <w:rsid w:val="002C5316"/>
    <w:rsid w:val="002C7F6C"/>
    <w:rsid w:val="002E0784"/>
    <w:rsid w:val="002E39E0"/>
    <w:rsid w:val="002F0282"/>
    <w:rsid w:val="002F044E"/>
    <w:rsid w:val="002F0979"/>
    <w:rsid w:val="002F3906"/>
    <w:rsid w:val="002F412F"/>
    <w:rsid w:val="002F6BCE"/>
    <w:rsid w:val="00303B21"/>
    <w:rsid w:val="0030775E"/>
    <w:rsid w:val="003161CD"/>
    <w:rsid w:val="0031689B"/>
    <w:rsid w:val="003231AF"/>
    <w:rsid w:val="00323668"/>
    <w:rsid w:val="003246EB"/>
    <w:rsid w:val="00330A90"/>
    <w:rsid w:val="00331E48"/>
    <w:rsid w:val="00337824"/>
    <w:rsid w:val="00340FBC"/>
    <w:rsid w:val="00367497"/>
    <w:rsid w:val="00372A74"/>
    <w:rsid w:val="00380379"/>
    <w:rsid w:val="00381AFF"/>
    <w:rsid w:val="0038201F"/>
    <w:rsid w:val="003824F4"/>
    <w:rsid w:val="00384A15"/>
    <w:rsid w:val="00384C34"/>
    <w:rsid w:val="00394773"/>
    <w:rsid w:val="003970AB"/>
    <w:rsid w:val="003B1F49"/>
    <w:rsid w:val="003C2DD4"/>
    <w:rsid w:val="003C2EBF"/>
    <w:rsid w:val="003C621E"/>
    <w:rsid w:val="003C6DCD"/>
    <w:rsid w:val="003D474B"/>
    <w:rsid w:val="003D6FE3"/>
    <w:rsid w:val="003E1698"/>
    <w:rsid w:val="003E4686"/>
    <w:rsid w:val="003E5F30"/>
    <w:rsid w:val="003F7D61"/>
    <w:rsid w:val="004035F0"/>
    <w:rsid w:val="00404802"/>
    <w:rsid w:val="00406E6F"/>
    <w:rsid w:val="00407FD3"/>
    <w:rsid w:val="004129B1"/>
    <w:rsid w:val="00424DC6"/>
    <w:rsid w:val="00425B32"/>
    <w:rsid w:val="00426CBA"/>
    <w:rsid w:val="00430738"/>
    <w:rsid w:val="00434741"/>
    <w:rsid w:val="00434EFC"/>
    <w:rsid w:val="00440A17"/>
    <w:rsid w:val="00440E4E"/>
    <w:rsid w:val="0044497A"/>
    <w:rsid w:val="00451662"/>
    <w:rsid w:val="00451CE7"/>
    <w:rsid w:val="004545EB"/>
    <w:rsid w:val="00456667"/>
    <w:rsid w:val="004575BB"/>
    <w:rsid w:val="00463A2B"/>
    <w:rsid w:val="0046589B"/>
    <w:rsid w:val="00481DDD"/>
    <w:rsid w:val="00484028"/>
    <w:rsid w:val="00484982"/>
    <w:rsid w:val="00486F06"/>
    <w:rsid w:val="004879EE"/>
    <w:rsid w:val="0049046F"/>
    <w:rsid w:val="00495448"/>
    <w:rsid w:val="00497833"/>
    <w:rsid w:val="00497E2F"/>
    <w:rsid w:val="004A0C93"/>
    <w:rsid w:val="004A1069"/>
    <w:rsid w:val="004A2FAA"/>
    <w:rsid w:val="004A2FB8"/>
    <w:rsid w:val="004A7FB5"/>
    <w:rsid w:val="004B478F"/>
    <w:rsid w:val="004B5834"/>
    <w:rsid w:val="004B78D4"/>
    <w:rsid w:val="004C1530"/>
    <w:rsid w:val="004C2117"/>
    <w:rsid w:val="004C4F78"/>
    <w:rsid w:val="004C524D"/>
    <w:rsid w:val="004C75C0"/>
    <w:rsid w:val="004D2540"/>
    <w:rsid w:val="004D5F0C"/>
    <w:rsid w:val="004E287D"/>
    <w:rsid w:val="004E73D3"/>
    <w:rsid w:val="004F2996"/>
    <w:rsid w:val="004F3536"/>
    <w:rsid w:val="004F5484"/>
    <w:rsid w:val="004F6E4E"/>
    <w:rsid w:val="004F7FF1"/>
    <w:rsid w:val="00501069"/>
    <w:rsid w:val="00502E84"/>
    <w:rsid w:val="005054F3"/>
    <w:rsid w:val="005065EC"/>
    <w:rsid w:val="00522971"/>
    <w:rsid w:val="00525547"/>
    <w:rsid w:val="00525909"/>
    <w:rsid w:val="005304B8"/>
    <w:rsid w:val="00530EBB"/>
    <w:rsid w:val="00531071"/>
    <w:rsid w:val="00534A3C"/>
    <w:rsid w:val="0053561D"/>
    <w:rsid w:val="00542BD3"/>
    <w:rsid w:val="00544754"/>
    <w:rsid w:val="00545B03"/>
    <w:rsid w:val="005462BB"/>
    <w:rsid w:val="00550CA4"/>
    <w:rsid w:val="005514EA"/>
    <w:rsid w:val="00551813"/>
    <w:rsid w:val="00553A40"/>
    <w:rsid w:val="005607DF"/>
    <w:rsid w:val="005641F9"/>
    <w:rsid w:val="00565E43"/>
    <w:rsid w:val="00566192"/>
    <w:rsid w:val="00574629"/>
    <w:rsid w:val="00575469"/>
    <w:rsid w:val="005759D7"/>
    <w:rsid w:val="00576E83"/>
    <w:rsid w:val="00580BAD"/>
    <w:rsid w:val="00580D66"/>
    <w:rsid w:val="0058691F"/>
    <w:rsid w:val="005959FE"/>
    <w:rsid w:val="00596484"/>
    <w:rsid w:val="00596C33"/>
    <w:rsid w:val="00597644"/>
    <w:rsid w:val="005A1912"/>
    <w:rsid w:val="005B32FE"/>
    <w:rsid w:val="005B532C"/>
    <w:rsid w:val="005C3E03"/>
    <w:rsid w:val="005D09CC"/>
    <w:rsid w:val="005D23B1"/>
    <w:rsid w:val="005F7C16"/>
    <w:rsid w:val="00600DC0"/>
    <w:rsid w:val="0060359E"/>
    <w:rsid w:val="00611706"/>
    <w:rsid w:val="00611B5C"/>
    <w:rsid w:val="0062051A"/>
    <w:rsid w:val="006250A4"/>
    <w:rsid w:val="0062737B"/>
    <w:rsid w:val="006347A7"/>
    <w:rsid w:val="0063609A"/>
    <w:rsid w:val="00637765"/>
    <w:rsid w:val="00642C54"/>
    <w:rsid w:val="00643ADE"/>
    <w:rsid w:val="006445C0"/>
    <w:rsid w:val="00664B37"/>
    <w:rsid w:val="00667D91"/>
    <w:rsid w:val="006707DD"/>
    <w:rsid w:val="00675460"/>
    <w:rsid w:val="00677904"/>
    <w:rsid w:val="00684E8F"/>
    <w:rsid w:val="006968B9"/>
    <w:rsid w:val="006A2553"/>
    <w:rsid w:val="006A7B1E"/>
    <w:rsid w:val="006B1BC2"/>
    <w:rsid w:val="006B4E33"/>
    <w:rsid w:val="006C3DE3"/>
    <w:rsid w:val="006D3364"/>
    <w:rsid w:val="006D3C3D"/>
    <w:rsid w:val="006E380F"/>
    <w:rsid w:val="006E4D8D"/>
    <w:rsid w:val="006E6E6D"/>
    <w:rsid w:val="006F0236"/>
    <w:rsid w:val="006F1CB4"/>
    <w:rsid w:val="006F2645"/>
    <w:rsid w:val="006F5442"/>
    <w:rsid w:val="00702731"/>
    <w:rsid w:val="0070442E"/>
    <w:rsid w:val="00712EB6"/>
    <w:rsid w:val="00715B00"/>
    <w:rsid w:val="00732564"/>
    <w:rsid w:val="007333AF"/>
    <w:rsid w:val="007352A5"/>
    <w:rsid w:val="00741392"/>
    <w:rsid w:val="007422FC"/>
    <w:rsid w:val="007451CD"/>
    <w:rsid w:val="0075297B"/>
    <w:rsid w:val="00764A5B"/>
    <w:rsid w:val="00774F00"/>
    <w:rsid w:val="00785058"/>
    <w:rsid w:val="00791CF8"/>
    <w:rsid w:val="007A0209"/>
    <w:rsid w:val="007A2A4A"/>
    <w:rsid w:val="007A2F22"/>
    <w:rsid w:val="007B1D81"/>
    <w:rsid w:val="007B4AE8"/>
    <w:rsid w:val="007B4C97"/>
    <w:rsid w:val="007B5242"/>
    <w:rsid w:val="007B6560"/>
    <w:rsid w:val="007C6775"/>
    <w:rsid w:val="007D062A"/>
    <w:rsid w:val="007D095E"/>
    <w:rsid w:val="007D441E"/>
    <w:rsid w:val="007E3F13"/>
    <w:rsid w:val="007E522F"/>
    <w:rsid w:val="007E6A8B"/>
    <w:rsid w:val="007F5247"/>
    <w:rsid w:val="008027FB"/>
    <w:rsid w:val="00805C5E"/>
    <w:rsid w:val="00817A3B"/>
    <w:rsid w:val="008204F0"/>
    <w:rsid w:val="008211A3"/>
    <w:rsid w:val="0082199C"/>
    <w:rsid w:val="00822481"/>
    <w:rsid w:val="008254EF"/>
    <w:rsid w:val="00826709"/>
    <w:rsid w:val="008365E1"/>
    <w:rsid w:val="0083664F"/>
    <w:rsid w:val="0083793C"/>
    <w:rsid w:val="00840393"/>
    <w:rsid w:val="00843FCA"/>
    <w:rsid w:val="00844994"/>
    <w:rsid w:val="00844E58"/>
    <w:rsid w:val="00846745"/>
    <w:rsid w:val="00861097"/>
    <w:rsid w:val="008623A9"/>
    <w:rsid w:val="008633D0"/>
    <w:rsid w:val="00863E3C"/>
    <w:rsid w:val="008705A5"/>
    <w:rsid w:val="00871B0D"/>
    <w:rsid w:val="00874594"/>
    <w:rsid w:val="00874870"/>
    <w:rsid w:val="008759F6"/>
    <w:rsid w:val="00877441"/>
    <w:rsid w:val="0088104B"/>
    <w:rsid w:val="0088206E"/>
    <w:rsid w:val="008933F7"/>
    <w:rsid w:val="00895A29"/>
    <w:rsid w:val="008A2130"/>
    <w:rsid w:val="008A50A7"/>
    <w:rsid w:val="008A560D"/>
    <w:rsid w:val="008A6258"/>
    <w:rsid w:val="008B01C4"/>
    <w:rsid w:val="008B0437"/>
    <w:rsid w:val="008B0554"/>
    <w:rsid w:val="008B5F7E"/>
    <w:rsid w:val="008B718A"/>
    <w:rsid w:val="008C2716"/>
    <w:rsid w:val="008C47BD"/>
    <w:rsid w:val="008D4E65"/>
    <w:rsid w:val="008D6A37"/>
    <w:rsid w:val="008E1697"/>
    <w:rsid w:val="008E4087"/>
    <w:rsid w:val="008E4FFB"/>
    <w:rsid w:val="008E5132"/>
    <w:rsid w:val="008F3F06"/>
    <w:rsid w:val="00902057"/>
    <w:rsid w:val="00902440"/>
    <w:rsid w:val="0090400C"/>
    <w:rsid w:val="009143DE"/>
    <w:rsid w:val="0091672D"/>
    <w:rsid w:val="0091722D"/>
    <w:rsid w:val="00923BFB"/>
    <w:rsid w:val="00926997"/>
    <w:rsid w:val="00930C57"/>
    <w:rsid w:val="00931F89"/>
    <w:rsid w:val="00935193"/>
    <w:rsid w:val="00935745"/>
    <w:rsid w:val="009366EA"/>
    <w:rsid w:val="009443C6"/>
    <w:rsid w:val="00962CF3"/>
    <w:rsid w:val="00962F6D"/>
    <w:rsid w:val="00965F1B"/>
    <w:rsid w:val="009742B7"/>
    <w:rsid w:val="0097692B"/>
    <w:rsid w:val="009837CC"/>
    <w:rsid w:val="00984399"/>
    <w:rsid w:val="00986F20"/>
    <w:rsid w:val="00994947"/>
    <w:rsid w:val="00996BFB"/>
    <w:rsid w:val="009A2AD3"/>
    <w:rsid w:val="009A7D5B"/>
    <w:rsid w:val="009B668C"/>
    <w:rsid w:val="009C2BCD"/>
    <w:rsid w:val="009C5E10"/>
    <w:rsid w:val="009C5FCD"/>
    <w:rsid w:val="009C7792"/>
    <w:rsid w:val="009D0ECB"/>
    <w:rsid w:val="009D1F25"/>
    <w:rsid w:val="009D487B"/>
    <w:rsid w:val="009D4B69"/>
    <w:rsid w:val="009E1070"/>
    <w:rsid w:val="009E13D6"/>
    <w:rsid w:val="009F233C"/>
    <w:rsid w:val="00A03CAF"/>
    <w:rsid w:val="00A06CAF"/>
    <w:rsid w:val="00A20EFB"/>
    <w:rsid w:val="00A22B03"/>
    <w:rsid w:val="00A2547D"/>
    <w:rsid w:val="00A31A8E"/>
    <w:rsid w:val="00A334B1"/>
    <w:rsid w:val="00A3564F"/>
    <w:rsid w:val="00A36608"/>
    <w:rsid w:val="00A36BB4"/>
    <w:rsid w:val="00A410AC"/>
    <w:rsid w:val="00A436E8"/>
    <w:rsid w:val="00A4525F"/>
    <w:rsid w:val="00A457A0"/>
    <w:rsid w:val="00A45B7F"/>
    <w:rsid w:val="00A51888"/>
    <w:rsid w:val="00A56DE1"/>
    <w:rsid w:val="00A57620"/>
    <w:rsid w:val="00A63925"/>
    <w:rsid w:val="00A64352"/>
    <w:rsid w:val="00A6567A"/>
    <w:rsid w:val="00A66663"/>
    <w:rsid w:val="00A731E1"/>
    <w:rsid w:val="00A76768"/>
    <w:rsid w:val="00A80A0A"/>
    <w:rsid w:val="00A93336"/>
    <w:rsid w:val="00A944C7"/>
    <w:rsid w:val="00AA50C8"/>
    <w:rsid w:val="00AB53A1"/>
    <w:rsid w:val="00AB7D1C"/>
    <w:rsid w:val="00AD1E14"/>
    <w:rsid w:val="00AD5291"/>
    <w:rsid w:val="00AD58FA"/>
    <w:rsid w:val="00AD5B8E"/>
    <w:rsid w:val="00AE00F0"/>
    <w:rsid w:val="00AE24CD"/>
    <w:rsid w:val="00AF2235"/>
    <w:rsid w:val="00AF5331"/>
    <w:rsid w:val="00B00665"/>
    <w:rsid w:val="00B03A84"/>
    <w:rsid w:val="00B21FF5"/>
    <w:rsid w:val="00B45A66"/>
    <w:rsid w:val="00B461F9"/>
    <w:rsid w:val="00B47F71"/>
    <w:rsid w:val="00B5432C"/>
    <w:rsid w:val="00B63853"/>
    <w:rsid w:val="00B66C44"/>
    <w:rsid w:val="00B67220"/>
    <w:rsid w:val="00B71A1B"/>
    <w:rsid w:val="00B72E9E"/>
    <w:rsid w:val="00B76542"/>
    <w:rsid w:val="00B8376B"/>
    <w:rsid w:val="00BA1AC3"/>
    <w:rsid w:val="00BA24FE"/>
    <w:rsid w:val="00BA686E"/>
    <w:rsid w:val="00BA78FF"/>
    <w:rsid w:val="00BB0D88"/>
    <w:rsid w:val="00BB7CB7"/>
    <w:rsid w:val="00BC2D29"/>
    <w:rsid w:val="00BC74A8"/>
    <w:rsid w:val="00BD7126"/>
    <w:rsid w:val="00BE1BBA"/>
    <w:rsid w:val="00BE33CF"/>
    <w:rsid w:val="00BE63A5"/>
    <w:rsid w:val="00BE6547"/>
    <w:rsid w:val="00BF0059"/>
    <w:rsid w:val="00BF5F1D"/>
    <w:rsid w:val="00BF6A04"/>
    <w:rsid w:val="00C02FAF"/>
    <w:rsid w:val="00C034CE"/>
    <w:rsid w:val="00C03648"/>
    <w:rsid w:val="00C03D5D"/>
    <w:rsid w:val="00C073CA"/>
    <w:rsid w:val="00C13B67"/>
    <w:rsid w:val="00C14251"/>
    <w:rsid w:val="00C22230"/>
    <w:rsid w:val="00C23F6D"/>
    <w:rsid w:val="00C27FD3"/>
    <w:rsid w:val="00C3154C"/>
    <w:rsid w:val="00C37C98"/>
    <w:rsid w:val="00C43D0A"/>
    <w:rsid w:val="00C440B8"/>
    <w:rsid w:val="00C57B71"/>
    <w:rsid w:val="00C64163"/>
    <w:rsid w:val="00C6492E"/>
    <w:rsid w:val="00C745C0"/>
    <w:rsid w:val="00C74842"/>
    <w:rsid w:val="00C750F6"/>
    <w:rsid w:val="00C76C4D"/>
    <w:rsid w:val="00C80842"/>
    <w:rsid w:val="00C82BE4"/>
    <w:rsid w:val="00C84DB9"/>
    <w:rsid w:val="00C94E9D"/>
    <w:rsid w:val="00CA0E60"/>
    <w:rsid w:val="00CA3116"/>
    <w:rsid w:val="00CA352E"/>
    <w:rsid w:val="00CA3E43"/>
    <w:rsid w:val="00CB6D96"/>
    <w:rsid w:val="00CB7D03"/>
    <w:rsid w:val="00CC210B"/>
    <w:rsid w:val="00CC25A6"/>
    <w:rsid w:val="00CC42AD"/>
    <w:rsid w:val="00CD2BA4"/>
    <w:rsid w:val="00CD35F6"/>
    <w:rsid w:val="00CD455D"/>
    <w:rsid w:val="00CD7FC2"/>
    <w:rsid w:val="00CE0768"/>
    <w:rsid w:val="00CE595D"/>
    <w:rsid w:val="00CF315E"/>
    <w:rsid w:val="00CF3D28"/>
    <w:rsid w:val="00CF4BDE"/>
    <w:rsid w:val="00CF58D1"/>
    <w:rsid w:val="00D01B94"/>
    <w:rsid w:val="00D04E82"/>
    <w:rsid w:val="00D13B44"/>
    <w:rsid w:val="00D15537"/>
    <w:rsid w:val="00D20235"/>
    <w:rsid w:val="00D222A0"/>
    <w:rsid w:val="00D24FF7"/>
    <w:rsid w:val="00D31D18"/>
    <w:rsid w:val="00D37CC5"/>
    <w:rsid w:val="00D457D0"/>
    <w:rsid w:val="00D47356"/>
    <w:rsid w:val="00D512A0"/>
    <w:rsid w:val="00D63F1D"/>
    <w:rsid w:val="00D734D2"/>
    <w:rsid w:val="00D75395"/>
    <w:rsid w:val="00D80992"/>
    <w:rsid w:val="00D81A94"/>
    <w:rsid w:val="00D85D8F"/>
    <w:rsid w:val="00D9060C"/>
    <w:rsid w:val="00D91F71"/>
    <w:rsid w:val="00D93F60"/>
    <w:rsid w:val="00D94FFE"/>
    <w:rsid w:val="00D959DF"/>
    <w:rsid w:val="00D95A15"/>
    <w:rsid w:val="00DA59D9"/>
    <w:rsid w:val="00DA791E"/>
    <w:rsid w:val="00DB1FE6"/>
    <w:rsid w:val="00DB63EA"/>
    <w:rsid w:val="00DB7D39"/>
    <w:rsid w:val="00DC7422"/>
    <w:rsid w:val="00DD2D82"/>
    <w:rsid w:val="00DD358F"/>
    <w:rsid w:val="00DE0988"/>
    <w:rsid w:val="00DE3981"/>
    <w:rsid w:val="00DE4695"/>
    <w:rsid w:val="00DF3F0C"/>
    <w:rsid w:val="00DF7C86"/>
    <w:rsid w:val="00E1255A"/>
    <w:rsid w:val="00E12573"/>
    <w:rsid w:val="00E15239"/>
    <w:rsid w:val="00E21FB7"/>
    <w:rsid w:val="00E22242"/>
    <w:rsid w:val="00E25FA2"/>
    <w:rsid w:val="00E376E7"/>
    <w:rsid w:val="00E41D98"/>
    <w:rsid w:val="00E50205"/>
    <w:rsid w:val="00E50269"/>
    <w:rsid w:val="00E56D6C"/>
    <w:rsid w:val="00E574AE"/>
    <w:rsid w:val="00E76066"/>
    <w:rsid w:val="00E766DA"/>
    <w:rsid w:val="00E8237B"/>
    <w:rsid w:val="00E8697E"/>
    <w:rsid w:val="00E90AE2"/>
    <w:rsid w:val="00E911DF"/>
    <w:rsid w:val="00E93276"/>
    <w:rsid w:val="00E93530"/>
    <w:rsid w:val="00E97D4B"/>
    <w:rsid w:val="00EA0BE8"/>
    <w:rsid w:val="00EA1AF9"/>
    <w:rsid w:val="00EB05FC"/>
    <w:rsid w:val="00EB5012"/>
    <w:rsid w:val="00EB5531"/>
    <w:rsid w:val="00EB597D"/>
    <w:rsid w:val="00EB670B"/>
    <w:rsid w:val="00EC07DC"/>
    <w:rsid w:val="00EC3687"/>
    <w:rsid w:val="00ED21C8"/>
    <w:rsid w:val="00ED2299"/>
    <w:rsid w:val="00ED76F1"/>
    <w:rsid w:val="00EE3693"/>
    <w:rsid w:val="00EE46F7"/>
    <w:rsid w:val="00EF4494"/>
    <w:rsid w:val="00EF576C"/>
    <w:rsid w:val="00EF648A"/>
    <w:rsid w:val="00F12DE6"/>
    <w:rsid w:val="00F2155B"/>
    <w:rsid w:val="00F2561E"/>
    <w:rsid w:val="00F273B5"/>
    <w:rsid w:val="00F32093"/>
    <w:rsid w:val="00F34AA5"/>
    <w:rsid w:val="00F4012C"/>
    <w:rsid w:val="00F43877"/>
    <w:rsid w:val="00F46E4C"/>
    <w:rsid w:val="00F517D2"/>
    <w:rsid w:val="00F549C4"/>
    <w:rsid w:val="00F66985"/>
    <w:rsid w:val="00F67929"/>
    <w:rsid w:val="00F71D72"/>
    <w:rsid w:val="00F74ECC"/>
    <w:rsid w:val="00F75DFA"/>
    <w:rsid w:val="00F96467"/>
    <w:rsid w:val="00FA0F64"/>
    <w:rsid w:val="00FA26D1"/>
    <w:rsid w:val="00FA3F6D"/>
    <w:rsid w:val="00FA6DB9"/>
    <w:rsid w:val="00FB3248"/>
    <w:rsid w:val="00FC1E52"/>
    <w:rsid w:val="00FC46D8"/>
    <w:rsid w:val="00FC79B2"/>
    <w:rsid w:val="00FD1654"/>
    <w:rsid w:val="00FD1D3B"/>
    <w:rsid w:val="00FD630D"/>
    <w:rsid w:val="00FE4507"/>
    <w:rsid w:val="00FE6938"/>
    <w:rsid w:val="00FF1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623F4"/>
  <w15:chartTrackingRefBased/>
  <w15:docId w15:val="{09BBB84F-D2DD-9740-AC8B-EE6C2CA3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494"/>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4494"/>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449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F449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449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449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449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449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449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44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449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F44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44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44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44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44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449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234C7"/>
    <w:rPr>
      <w:color w:val="0563C1" w:themeColor="hyperlink"/>
      <w:u w:val="single"/>
    </w:rPr>
  </w:style>
  <w:style w:type="character" w:customStyle="1" w:styleId="UnresolvedMention1">
    <w:name w:val="Unresolved Mention1"/>
    <w:basedOn w:val="DefaultParagraphFont"/>
    <w:uiPriority w:val="99"/>
    <w:semiHidden/>
    <w:unhideWhenUsed/>
    <w:rsid w:val="001234C7"/>
    <w:rPr>
      <w:color w:val="808080"/>
      <w:shd w:val="clear" w:color="auto" w:fill="E6E6E6"/>
    </w:rPr>
  </w:style>
  <w:style w:type="paragraph" w:styleId="ListParagraph">
    <w:name w:val="List Paragraph"/>
    <w:basedOn w:val="Normal"/>
    <w:uiPriority w:val="34"/>
    <w:qFormat/>
    <w:rsid w:val="000E3331"/>
    <w:pPr>
      <w:spacing w:after="200" w:line="276" w:lineRule="auto"/>
      <w:ind w:left="720"/>
      <w:contextualSpacing/>
    </w:pPr>
    <w:rPr>
      <w:sz w:val="22"/>
      <w:szCs w:val="22"/>
    </w:rPr>
  </w:style>
  <w:style w:type="table" w:styleId="TableGrid">
    <w:name w:val="Table Grid"/>
    <w:basedOn w:val="TableNormal"/>
    <w:uiPriority w:val="39"/>
    <w:rsid w:val="0030775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FF1AF7"/>
    <w:pPr>
      <w:tabs>
        <w:tab w:val="center" w:pos="4703"/>
        <w:tab w:val="right" w:pos="9406"/>
      </w:tabs>
    </w:pPr>
  </w:style>
  <w:style w:type="character" w:customStyle="1" w:styleId="FooterChar">
    <w:name w:val="Footer Char"/>
    <w:basedOn w:val="DefaultParagraphFont"/>
    <w:link w:val="Footer"/>
    <w:uiPriority w:val="99"/>
    <w:rsid w:val="00FF1AF7"/>
  </w:style>
  <w:style w:type="character" w:styleId="PageNumber">
    <w:name w:val="page number"/>
    <w:basedOn w:val="DefaultParagraphFont"/>
    <w:uiPriority w:val="99"/>
    <w:semiHidden/>
    <w:unhideWhenUsed/>
    <w:rsid w:val="00FF1AF7"/>
  </w:style>
  <w:style w:type="paragraph" w:styleId="NormalWeb">
    <w:name w:val="Normal (Web)"/>
    <w:basedOn w:val="Normal"/>
    <w:uiPriority w:val="99"/>
    <w:semiHidden/>
    <w:unhideWhenUsed/>
    <w:rsid w:val="00FF1AF7"/>
    <w:rPr>
      <w:rFonts w:ascii="Times New Roman" w:hAnsi="Times New Roman" w:cs="Times New Roman"/>
    </w:rPr>
  </w:style>
  <w:style w:type="paragraph" w:styleId="FootnoteText">
    <w:name w:val="footnote text"/>
    <w:basedOn w:val="Normal"/>
    <w:link w:val="FootnoteTextChar"/>
    <w:uiPriority w:val="99"/>
    <w:semiHidden/>
    <w:unhideWhenUsed/>
    <w:rsid w:val="00877441"/>
    <w:rPr>
      <w:sz w:val="20"/>
      <w:szCs w:val="20"/>
    </w:rPr>
  </w:style>
  <w:style w:type="character" w:customStyle="1" w:styleId="FootnoteTextChar">
    <w:name w:val="Footnote Text Char"/>
    <w:basedOn w:val="DefaultParagraphFont"/>
    <w:link w:val="FootnoteText"/>
    <w:uiPriority w:val="99"/>
    <w:semiHidden/>
    <w:rsid w:val="00877441"/>
    <w:rPr>
      <w:sz w:val="20"/>
      <w:szCs w:val="20"/>
    </w:rPr>
  </w:style>
  <w:style w:type="character" w:styleId="FootnoteReference">
    <w:name w:val="footnote reference"/>
    <w:basedOn w:val="DefaultParagraphFont"/>
    <w:uiPriority w:val="99"/>
    <w:unhideWhenUsed/>
    <w:rsid w:val="00877441"/>
    <w:rPr>
      <w:vertAlign w:val="superscript"/>
    </w:rPr>
  </w:style>
  <w:style w:type="paragraph" w:styleId="BalloonText">
    <w:name w:val="Balloon Text"/>
    <w:basedOn w:val="Normal"/>
    <w:link w:val="BalloonTextChar"/>
    <w:uiPriority w:val="99"/>
    <w:semiHidden/>
    <w:unhideWhenUsed/>
    <w:rsid w:val="002318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185C"/>
    <w:rPr>
      <w:rFonts w:ascii="Times New Roman" w:hAnsi="Times New Roman" w:cs="Times New Roman"/>
      <w:sz w:val="18"/>
      <w:szCs w:val="18"/>
    </w:rPr>
  </w:style>
  <w:style w:type="paragraph" w:styleId="TOC1">
    <w:name w:val="toc 1"/>
    <w:basedOn w:val="Normal"/>
    <w:next w:val="Normal"/>
    <w:autoRedefine/>
    <w:uiPriority w:val="39"/>
    <w:unhideWhenUsed/>
    <w:rsid w:val="00267251"/>
    <w:pPr>
      <w:tabs>
        <w:tab w:val="left" w:pos="480"/>
        <w:tab w:val="right" w:leader="dot" w:pos="9054"/>
      </w:tabs>
      <w:spacing w:before="240" w:after="120"/>
    </w:pPr>
    <w:rPr>
      <w:rFonts w:cstheme="minorHAnsi"/>
      <w:b/>
      <w:bCs/>
      <w:sz w:val="20"/>
      <w:szCs w:val="20"/>
    </w:rPr>
  </w:style>
  <w:style w:type="paragraph" w:styleId="TOC2">
    <w:name w:val="toc 2"/>
    <w:basedOn w:val="Normal"/>
    <w:next w:val="Normal"/>
    <w:autoRedefine/>
    <w:uiPriority w:val="39"/>
    <w:unhideWhenUsed/>
    <w:rsid w:val="003D6FE3"/>
    <w:pPr>
      <w:spacing w:before="120"/>
      <w:ind w:left="240"/>
    </w:pPr>
    <w:rPr>
      <w:rFonts w:cstheme="minorHAnsi"/>
      <w:i/>
      <w:iCs/>
      <w:sz w:val="20"/>
      <w:szCs w:val="20"/>
    </w:rPr>
  </w:style>
  <w:style w:type="paragraph" w:styleId="TOC3">
    <w:name w:val="toc 3"/>
    <w:basedOn w:val="Normal"/>
    <w:next w:val="Normal"/>
    <w:autoRedefine/>
    <w:uiPriority w:val="39"/>
    <w:unhideWhenUsed/>
    <w:rsid w:val="003D6FE3"/>
    <w:pPr>
      <w:ind w:left="480"/>
    </w:pPr>
    <w:rPr>
      <w:rFonts w:cstheme="minorHAnsi"/>
      <w:sz w:val="20"/>
      <w:szCs w:val="20"/>
    </w:rPr>
  </w:style>
  <w:style w:type="paragraph" w:styleId="TOC4">
    <w:name w:val="toc 4"/>
    <w:basedOn w:val="Normal"/>
    <w:next w:val="Normal"/>
    <w:autoRedefine/>
    <w:uiPriority w:val="39"/>
    <w:unhideWhenUsed/>
    <w:rsid w:val="003D6FE3"/>
    <w:pPr>
      <w:ind w:left="720"/>
    </w:pPr>
    <w:rPr>
      <w:rFonts w:cstheme="minorHAnsi"/>
      <w:sz w:val="20"/>
      <w:szCs w:val="20"/>
    </w:rPr>
  </w:style>
  <w:style w:type="paragraph" w:styleId="TOC5">
    <w:name w:val="toc 5"/>
    <w:basedOn w:val="Normal"/>
    <w:next w:val="Normal"/>
    <w:autoRedefine/>
    <w:uiPriority w:val="39"/>
    <w:unhideWhenUsed/>
    <w:rsid w:val="003D6FE3"/>
    <w:pPr>
      <w:ind w:left="960"/>
    </w:pPr>
    <w:rPr>
      <w:rFonts w:cstheme="minorHAnsi"/>
      <w:sz w:val="20"/>
      <w:szCs w:val="20"/>
    </w:rPr>
  </w:style>
  <w:style w:type="paragraph" w:styleId="TOC6">
    <w:name w:val="toc 6"/>
    <w:basedOn w:val="Normal"/>
    <w:next w:val="Normal"/>
    <w:autoRedefine/>
    <w:uiPriority w:val="39"/>
    <w:unhideWhenUsed/>
    <w:rsid w:val="003D6FE3"/>
    <w:pPr>
      <w:ind w:left="1200"/>
    </w:pPr>
    <w:rPr>
      <w:rFonts w:cstheme="minorHAnsi"/>
      <w:sz w:val="20"/>
      <w:szCs w:val="20"/>
    </w:rPr>
  </w:style>
  <w:style w:type="paragraph" w:styleId="TOC7">
    <w:name w:val="toc 7"/>
    <w:basedOn w:val="Normal"/>
    <w:next w:val="Normal"/>
    <w:autoRedefine/>
    <w:uiPriority w:val="39"/>
    <w:unhideWhenUsed/>
    <w:rsid w:val="003D6FE3"/>
    <w:pPr>
      <w:ind w:left="1440"/>
    </w:pPr>
    <w:rPr>
      <w:rFonts w:cstheme="minorHAnsi"/>
      <w:sz w:val="20"/>
      <w:szCs w:val="20"/>
    </w:rPr>
  </w:style>
  <w:style w:type="paragraph" w:styleId="TOC8">
    <w:name w:val="toc 8"/>
    <w:basedOn w:val="Normal"/>
    <w:next w:val="Normal"/>
    <w:autoRedefine/>
    <w:uiPriority w:val="39"/>
    <w:unhideWhenUsed/>
    <w:rsid w:val="003D6FE3"/>
    <w:pPr>
      <w:ind w:left="1680"/>
    </w:pPr>
    <w:rPr>
      <w:rFonts w:cstheme="minorHAnsi"/>
      <w:sz w:val="20"/>
      <w:szCs w:val="20"/>
    </w:rPr>
  </w:style>
  <w:style w:type="paragraph" w:styleId="TOC9">
    <w:name w:val="toc 9"/>
    <w:basedOn w:val="Normal"/>
    <w:next w:val="Normal"/>
    <w:autoRedefine/>
    <w:uiPriority w:val="39"/>
    <w:unhideWhenUsed/>
    <w:rsid w:val="003D6FE3"/>
    <w:pPr>
      <w:ind w:left="1920"/>
    </w:pPr>
    <w:rPr>
      <w:rFonts w:cstheme="minorHAnsi"/>
      <w:sz w:val="20"/>
      <w:szCs w:val="20"/>
    </w:rPr>
  </w:style>
  <w:style w:type="paragraph" w:styleId="Header">
    <w:name w:val="header"/>
    <w:basedOn w:val="Normal"/>
    <w:link w:val="HeaderChar"/>
    <w:uiPriority w:val="99"/>
    <w:unhideWhenUsed/>
    <w:rsid w:val="008254EF"/>
    <w:pPr>
      <w:tabs>
        <w:tab w:val="center" w:pos="4703"/>
        <w:tab w:val="right" w:pos="9406"/>
      </w:tabs>
    </w:pPr>
  </w:style>
  <w:style w:type="character" w:customStyle="1" w:styleId="HeaderChar">
    <w:name w:val="Header Char"/>
    <w:basedOn w:val="DefaultParagraphFont"/>
    <w:link w:val="Header"/>
    <w:uiPriority w:val="99"/>
    <w:rsid w:val="008254EF"/>
  </w:style>
  <w:style w:type="character" w:styleId="FollowedHyperlink">
    <w:name w:val="FollowedHyperlink"/>
    <w:basedOn w:val="DefaultParagraphFont"/>
    <w:uiPriority w:val="99"/>
    <w:semiHidden/>
    <w:unhideWhenUsed/>
    <w:rsid w:val="00FE6938"/>
    <w:rPr>
      <w:color w:val="954F72" w:themeColor="followedHyperlink"/>
      <w:u w:val="single"/>
    </w:rPr>
  </w:style>
  <w:style w:type="character" w:styleId="CommentReference">
    <w:name w:val="annotation reference"/>
    <w:basedOn w:val="DefaultParagraphFont"/>
    <w:uiPriority w:val="99"/>
    <w:semiHidden/>
    <w:unhideWhenUsed/>
    <w:rsid w:val="00EB670B"/>
    <w:rPr>
      <w:sz w:val="16"/>
      <w:szCs w:val="16"/>
    </w:rPr>
  </w:style>
  <w:style w:type="paragraph" w:styleId="CommentText">
    <w:name w:val="annotation text"/>
    <w:basedOn w:val="Normal"/>
    <w:link w:val="CommentTextChar"/>
    <w:uiPriority w:val="99"/>
    <w:unhideWhenUsed/>
    <w:rsid w:val="00EB670B"/>
    <w:rPr>
      <w:sz w:val="20"/>
      <w:szCs w:val="20"/>
    </w:rPr>
  </w:style>
  <w:style w:type="character" w:customStyle="1" w:styleId="CommentTextChar">
    <w:name w:val="Comment Text Char"/>
    <w:basedOn w:val="DefaultParagraphFont"/>
    <w:link w:val="CommentText"/>
    <w:uiPriority w:val="99"/>
    <w:rsid w:val="00EB670B"/>
    <w:rPr>
      <w:sz w:val="20"/>
      <w:szCs w:val="20"/>
    </w:rPr>
  </w:style>
  <w:style w:type="paragraph" w:styleId="CommentSubject">
    <w:name w:val="annotation subject"/>
    <w:basedOn w:val="CommentText"/>
    <w:next w:val="CommentText"/>
    <w:link w:val="CommentSubjectChar"/>
    <w:uiPriority w:val="99"/>
    <w:semiHidden/>
    <w:unhideWhenUsed/>
    <w:rsid w:val="00EB670B"/>
    <w:rPr>
      <w:b/>
      <w:bCs/>
    </w:rPr>
  </w:style>
  <w:style w:type="character" w:customStyle="1" w:styleId="CommentSubjectChar">
    <w:name w:val="Comment Subject Char"/>
    <w:basedOn w:val="CommentTextChar"/>
    <w:link w:val="CommentSubject"/>
    <w:uiPriority w:val="99"/>
    <w:semiHidden/>
    <w:rsid w:val="00EB670B"/>
    <w:rPr>
      <w:b/>
      <w:bCs/>
      <w:sz w:val="20"/>
      <w:szCs w:val="20"/>
    </w:rPr>
  </w:style>
  <w:style w:type="paragraph" w:styleId="Revision">
    <w:name w:val="Revision"/>
    <w:hidden/>
    <w:uiPriority w:val="99"/>
    <w:semiHidden/>
    <w:rsid w:val="006B1BC2"/>
  </w:style>
  <w:style w:type="character" w:customStyle="1" w:styleId="UnresolvedMention2">
    <w:name w:val="Unresolved Mention2"/>
    <w:basedOn w:val="DefaultParagraphFont"/>
    <w:uiPriority w:val="99"/>
    <w:semiHidden/>
    <w:unhideWhenUsed/>
    <w:rsid w:val="009C2BCD"/>
    <w:rPr>
      <w:color w:val="605E5C"/>
      <w:shd w:val="clear" w:color="auto" w:fill="E1DFDD"/>
    </w:rPr>
  </w:style>
  <w:style w:type="paragraph" w:customStyle="1" w:styleId="Style1">
    <w:name w:val="Style1"/>
    <w:basedOn w:val="CommentText"/>
    <w:qFormat/>
    <w:rsid w:val="00580D66"/>
    <w:rPr>
      <w:lang w:val="en-GB"/>
    </w:rPr>
  </w:style>
  <w:style w:type="paragraph" w:customStyle="1" w:styleId="Style2">
    <w:name w:val="Style2"/>
    <w:basedOn w:val="CommentText"/>
    <w:qFormat/>
    <w:rsid w:val="008E5132"/>
    <w:rPr>
      <w:lang w:val="en-GB"/>
    </w:rPr>
  </w:style>
  <w:style w:type="character" w:styleId="UnresolvedMention">
    <w:name w:val="Unresolved Mention"/>
    <w:basedOn w:val="DefaultParagraphFont"/>
    <w:uiPriority w:val="99"/>
    <w:semiHidden/>
    <w:unhideWhenUsed/>
    <w:rsid w:val="003C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29924">
      <w:bodyDiv w:val="1"/>
      <w:marLeft w:val="0"/>
      <w:marRight w:val="0"/>
      <w:marTop w:val="0"/>
      <w:marBottom w:val="0"/>
      <w:divBdr>
        <w:top w:val="none" w:sz="0" w:space="0" w:color="auto"/>
        <w:left w:val="none" w:sz="0" w:space="0" w:color="auto"/>
        <w:bottom w:val="none" w:sz="0" w:space="0" w:color="auto"/>
        <w:right w:val="none" w:sz="0" w:space="0" w:color="auto"/>
      </w:divBdr>
      <w:divsChild>
        <w:div w:id="667101895">
          <w:marLeft w:val="0"/>
          <w:marRight w:val="0"/>
          <w:marTop w:val="0"/>
          <w:marBottom w:val="0"/>
          <w:divBdr>
            <w:top w:val="none" w:sz="0" w:space="0" w:color="auto"/>
            <w:left w:val="none" w:sz="0" w:space="0" w:color="auto"/>
            <w:bottom w:val="none" w:sz="0" w:space="0" w:color="auto"/>
            <w:right w:val="none" w:sz="0" w:space="0" w:color="auto"/>
          </w:divBdr>
          <w:divsChild>
            <w:div w:id="1519587487">
              <w:marLeft w:val="0"/>
              <w:marRight w:val="0"/>
              <w:marTop w:val="0"/>
              <w:marBottom w:val="0"/>
              <w:divBdr>
                <w:top w:val="none" w:sz="0" w:space="0" w:color="auto"/>
                <w:left w:val="none" w:sz="0" w:space="0" w:color="auto"/>
                <w:bottom w:val="none" w:sz="0" w:space="0" w:color="auto"/>
                <w:right w:val="none" w:sz="0" w:space="0" w:color="auto"/>
              </w:divBdr>
              <w:divsChild>
                <w:div w:id="11557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50204">
      <w:bodyDiv w:val="1"/>
      <w:marLeft w:val="0"/>
      <w:marRight w:val="0"/>
      <w:marTop w:val="0"/>
      <w:marBottom w:val="0"/>
      <w:divBdr>
        <w:top w:val="none" w:sz="0" w:space="0" w:color="auto"/>
        <w:left w:val="none" w:sz="0" w:space="0" w:color="auto"/>
        <w:bottom w:val="none" w:sz="0" w:space="0" w:color="auto"/>
        <w:right w:val="none" w:sz="0" w:space="0" w:color="auto"/>
      </w:divBdr>
      <w:divsChild>
        <w:div w:id="1185745868">
          <w:marLeft w:val="0"/>
          <w:marRight w:val="0"/>
          <w:marTop w:val="0"/>
          <w:marBottom w:val="0"/>
          <w:divBdr>
            <w:top w:val="none" w:sz="0" w:space="0" w:color="auto"/>
            <w:left w:val="none" w:sz="0" w:space="0" w:color="auto"/>
            <w:bottom w:val="none" w:sz="0" w:space="0" w:color="auto"/>
            <w:right w:val="none" w:sz="0" w:space="0" w:color="auto"/>
          </w:divBdr>
          <w:divsChild>
            <w:div w:id="56369289">
              <w:marLeft w:val="0"/>
              <w:marRight w:val="0"/>
              <w:marTop w:val="0"/>
              <w:marBottom w:val="0"/>
              <w:divBdr>
                <w:top w:val="none" w:sz="0" w:space="0" w:color="auto"/>
                <w:left w:val="none" w:sz="0" w:space="0" w:color="auto"/>
                <w:bottom w:val="none" w:sz="0" w:space="0" w:color="auto"/>
                <w:right w:val="none" w:sz="0" w:space="0" w:color="auto"/>
              </w:divBdr>
              <w:divsChild>
                <w:div w:id="6087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5818">
      <w:bodyDiv w:val="1"/>
      <w:marLeft w:val="0"/>
      <w:marRight w:val="0"/>
      <w:marTop w:val="0"/>
      <w:marBottom w:val="0"/>
      <w:divBdr>
        <w:top w:val="none" w:sz="0" w:space="0" w:color="auto"/>
        <w:left w:val="none" w:sz="0" w:space="0" w:color="auto"/>
        <w:bottom w:val="none" w:sz="0" w:space="0" w:color="auto"/>
        <w:right w:val="none" w:sz="0" w:space="0" w:color="auto"/>
      </w:divBdr>
    </w:div>
    <w:div w:id="2142844656">
      <w:bodyDiv w:val="1"/>
      <w:marLeft w:val="0"/>
      <w:marRight w:val="0"/>
      <w:marTop w:val="0"/>
      <w:marBottom w:val="0"/>
      <w:divBdr>
        <w:top w:val="none" w:sz="0" w:space="0" w:color="auto"/>
        <w:left w:val="none" w:sz="0" w:space="0" w:color="auto"/>
        <w:bottom w:val="none" w:sz="0" w:space="0" w:color="auto"/>
        <w:right w:val="none" w:sz="0" w:space="0" w:color="auto"/>
      </w:divBdr>
      <w:divsChild>
        <w:div w:id="1523713148">
          <w:marLeft w:val="0"/>
          <w:marRight w:val="0"/>
          <w:marTop w:val="0"/>
          <w:marBottom w:val="0"/>
          <w:divBdr>
            <w:top w:val="none" w:sz="0" w:space="0" w:color="auto"/>
            <w:left w:val="none" w:sz="0" w:space="0" w:color="auto"/>
            <w:bottom w:val="none" w:sz="0" w:space="0" w:color="auto"/>
            <w:right w:val="none" w:sz="0" w:space="0" w:color="auto"/>
          </w:divBdr>
          <w:divsChild>
            <w:div w:id="396704931">
              <w:marLeft w:val="0"/>
              <w:marRight w:val="0"/>
              <w:marTop w:val="0"/>
              <w:marBottom w:val="0"/>
              <w:divBdr>
                <w:top w:val="none" w:sz="0" w:space="0" w:color="auto"/>
                <w:left w:val="none" w:sz="0" w:space="0" w:color="auto"/>
                <w:bottom w:val="none" w:sz="0" w:space="0" w:color="auto"/>
                <w:right w:val="none" w:sz="0" w:space="0" w:color="auto"/>
              </w:divBdr>
              <w:divsChild>
                <w:div w:id="1049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3.xml"/><Relationship Id="rId39" Type="http://schemas.openxmlformats.org/officeDocument/2006/relationships/fontTable" Target="fontTable.xml"/><Relationship Id="rId21" Type="http://schemas.openxmlformats.org/officeDocument/2006/relationships/hyperlink" Target="http://emezun.meb.gov.tr/" TargetMode="External"/><Relationship Id="rId34" Type="http://schemas.openxmlformats.org/officeDocument/2006/relationships/hyperlink" Target="https://eur-lex.europa.eu/legal-content/EN/TXT/PDF/?uri=CELEX:32018H0502(01)&amp;from=EN"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4.xml"/><Relationship Id="rId33" Type="http://schemas.openxmlformats.org/officeDocument/2006/relationships/hyperlink" Target="https://eeas.europa.eu/sites/eeas/files/council_conclusions.pdf" TargetMode="External"/><Relationship Id="rId38" Type="http://schemas.openxmlformats.org/officeDocument/2006/relationships/hyperlink" Target="https://doi.org/10.1787/9789264306486-en"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3.xml"/><Relationship Id="rId32" Type="http://schemas.openxmlformats.org/officeDocument/2006/relationships/hyperlink" Target="http://www.europarl.europa.eu/RegData/etudes/STUD/2017/602056/IPOL_STU(2017)602056_EN.pdf" TargetMode="External"/><Relationship Id="rId37" Type="http://schemas.openxmlformats.org/officeDocument/2006/relationships/hyperlink" Target="https://www.eqavet.eu/Eqavet2017/media/publications/EQAVET-Quality-assuring-work-based-learning.pdf?ext=.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yperlink" Target="https://eur-lex.europa.eu/legal-content/EN/TXT/?qid=1477901513625&amp;uri=CELEX:52016SC0324" TargetMode="External"/><Relationship Id="rId10" Type="http://schemas.openxmlformats.org/officeDocument/2006/relationships/diagramLayout" Target="diagrams/layout1.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yperlink" Target="https://ec.europa.eu/social/BlobServlet?docId=14881&amp;langId=en"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RegData/etudes/STUD/2017/602056/IPOL_STU(2017)602056_EN.pdf" TargetMode="External"/><Relationship Id="rId2" Type="http://schemas.openxmlformats.org/officeDocument/2006/relationships/hyperlink" Target="https://ec.europa.eu/social/BlobServlet?docId=14881&amp;langId=en" TargetMode="External"/><Relationship Id="rId1" Type="http://schemas.openxmlformats.org/officeDocument/2006/relationships/hyperlink" Target="https://eeas.europa.eu/sites/eeas/files/council_conclusions.pdf" TargetMode="External"/><Relationship Id="rId6" Type="http://schemas.openxmlformats.org/officeDocument/2006/relationships/hyperlink" Target="https://www.oecd-ilibrary.org/education/seven-questions-about-apprenticeships_9789264306486-en" TargetMode="External"/><Relationship Id="rId5" Type="http://schemas.openxmlformats.org/officeDocument/2006/relationships/hyperlink" Target="https://www.ilo.org/wcmsp5/groups/public/---ed_emp/---ifp_skills/documents/publication/wcms_607466.pdf" TargetMode="External"/><Relationship Id="rId4" Type="http://schemas.openxmlformats.org/officeDocument/2006/relationships/hyperlink" Target="https://eur-lex.europa.eu/legal-content/EN/TXT/?uri=CELEX%3A32018H0502%2801%29"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9DF55F-70FA-2348-BF68-7E07F6BC487D}" type="doc">
      <dgm:prSet loTypeId="urn:microsoft.com/office/officeart/2005/8/layout/process1" loCatId="process" qsTypeId="urn:microsoft.com/office/officeart/2005/8/quickstyle/simple1" qsCatId="simple" csTypeId="urn:microsoft.com/office/officeart/2005/8/colors/colorful4" csCatId="colorful" phldr="1"/>
      <dgm:spPr/>
      <dgm:t>
        <a:bodyPr/>
        <a:lstStyle/>
        <a:p>
          <a:endParaRPr lang="en-US"/>
        </a:p>
      </dgm:t>
    </dgm:pt>
    <dgm:pt modelId="{D4458B63-CA43-D549-874A-739726EBA9FB}">
      <dgm:prSet/>
      <dgm:spPr/>
      <dgm:t>
        <a:bodyPr/>
        <a:lstStyle/>
        <a:p>
          <a:r>
            <a:rPr lang="en" dirty="0">
              <a:latin typeface="+mj-lt"/>
            </a:rPr>
            <a:t>Validate the empirical research findings, conclusions and key recommendations in the analytical report with the key stakeholders involved in WBL in Turkey and finalise the report</a:t>
          </a:r>
          <a:endParaRPr lang="tr-TR" dirty="0">
            <a:latin typeface="+mj-lt"/>
          </a:endParaRPr>
        </a:p>
      </dgm:t>
    </dgm:pt>
    <dgm:pt modelId="{BF9FAFEF-F526-CD41-9B7F-9170656348B0}" type="parTrans" cxnId="{063A423D-058A-614F-BAED-C524716FD999}">
      <dgm:prSet/>
      <dgm:spPr/>
      <dgm:t>
        <a:bodyPr/>
        <a:lstStyle/>
        <a:p>
          <a:endParaRPr lang="en-US"/>
        </a:p>
      </dgm:t>
    </dgm:pt>
    <dgm:pt modelId="{77EEC5A9-A865-F54A-B235-D61EC6DC42E2}" type="sibTrans" cxnId="{063A423D-058A-614F-BAED-C524716FD999}">
      <dgm:prSet/>
      <dgm:spPr/>
      <dgm:t>
        <a:bodyPr/>
        <a:lstStyle/>
        <a:p>
          <a:endParaRPr lang="en-US"/>
        </a:p>
      </dgm:t>
    </dgm:pt>
    <dgm:pt modelId="{A93A35FF-59B5-A248-B096-71793490087F}">
      <dgm:prSet/>
      <dgm:spPr/>
      <dgm:t>
        <a:bodyPr/>
        <a:lstStyle/>
        <a:p>
          <a:r>
            <a:rPr lang="en-GB" noProof="0" dirty="0">
              <a:latin typeface="+mj-lt"/>
            </a:rPr>
            <a:t>Compile European and international good practices via desk research</a:t>
          </a:r>
        </a:p>
      </dgm:t>
    </dgm:pt>
    <dgm:pt modelId="{9155DDD9-F58B-6142-B6A4-620341E4164D}" type="parTrans" cxnId="{CE27D852-B5E0-904B-87D0-0B17F4808A56}">
      <dgm:prSet/>
      <dgm:spPr/>
      <dgm:t>
        <a:bodyPr/>
        <a:lstStyle/>
        <a:p>
          <a:endParaRPr lang="en-US"/>
        </a:p>
      </dgm:t>
    </dgm:pt>
    <dgm:pt modelId="{D87F24FB-B8C3-EA48-B897-3BF9046EA082}" type="sibTrans" cxnId="{CE27D852-B5E0-904B-87D0-0B17F4808A56}">
      <dgm:prSet/>
      <dgm:spPr/>
      <dgm:t>
        <a:bodyPr/>
        <a:lstStyle/>
        <a:p>
          <a:endParaRPr lang="en-US"/>
        </a:p>
      </dgm:t>
    </dgm:pt>
    <dgm:pt modelId="{C014DE99-BF5B-FE4B-BB00-E0F640757FE6}">
      <dgm:prSet/>
      <dgm:spPr/>
      <dgm:t>
        <a:bodyPr/>
        <a:lstStyle/>
        <a:p>
          <a:r>
            <a:rPr lang="en-GB" b="1" noProof="0" dirty="0">
              <a:latin typeface="+mj-lt"/>
            </a:rPr>
            <a:t>Quality Improvement Plan for IVET Traineeships</a:t>
          </a:r>
          <a:endParaRPr lang="en-GB" noProof="0" dirty="0">
            <a:latin typeface="+mj-lt"/>
          </a:endParaRPr>
        </a:p>
      </dgm:t>
    </dgm:pt>
    <dgm:pt modelId="{D745A13B-B370-914B-9362-583C234FFDDC}" type="parTrans" cxnId="{8883720B-375E-BF42-9B9E-A8A24B3FE51A}">
      <dgm:prSet/>
      <dgm:spPr/>
      <dgm:t>
        <a:bodyPr/>
        <a:lstStyle/>
        <a:p>
          <a:endParaRPr lang="en-US"/>
        </a:p>
      </dgm:t>
    </dgm:pt>
    <dgm:pt modelId="{50037E7B-9D8A-6E4B-9268-0D0C71FC76CB}" type="sibTrans" cxnId="{8883720B-375E-BF42-9B9E-A8A24B3FE51A}">
      <dgm:prSet/>
      <dgm:spPr/>
      <dgm:t>
        <a:bodyPr/>
        <a:lstStyle/>
        <a:p>
          <a:endParaRPr lang="en-US"/>
        </a:p>
      </dgm:t>
    </dgm:pt>
    <dgm:pt modelId="{71BFBB71-0325-4447-9458-CC8080AACAD8}" type="pres">
      <dgm:prSet presAssocID="{FE9DF55F-70FA-2348-BF68-7E07F6BC487D}" presName="Name0" presStyleCnt="0">
        <dgm:presLayoutVars>
          <dgm:dir/>
          <dgm:resizeHandles val="exact"/>
        </dgm:presLayoutVars>
      </dgm:prSet>
      <dgm:spPr/>
    </dgm:pt>
    <dgm:pt modelId="{F9FA696B-A618-D146-9839-C413A2904E8B}" type="pres">
      <dgm:prSet presAssocID="{D4458B63-CA43-D549-874A-739726EBA9FB}" presName="node" presStyleLbl="node1" presStyleIdx="0" presStyleCnt="3">
        <dgm:presLayoutVars>
          <dgm:bulletEnabled val="1"/>
        </dgm:presLayoutVars>
      </dgm:prSet>
      <dgm:spPr/>
    </dgm:pt>
    <dgm:pt modelId="{8F408256-F9A3-5D45-8309-1C33CD37D543}" type="pres">
      <dgm:prSet presAssocID="{77EEC5A9-A865-F54A-B235-D61EC6DC42E2}" presName="sibTrans" presStyleLbl="sibTrans2D1" presStyleIdx="0" presStyleCnt="2"/>
      <dgm:spPr/>
    </dgm:pt>
    <dgm:pt modelId="{B333C7DC-D3EE-1B44-9962-E2541E91B2DF}" type="pres">
      <dgm:prSet presAssocID="{77EEC5A9-A865-F54A-B235-D61EC6DC42E2}" presName="connectorText" presStyleLbl="sibTrans2D1" presStyleIdx="0" presStyleCnt="2"/>
      <dgm:spPr/>
    </dgm:pt>
    <dgm:pt modelId="{FAD9D914-1DE5-BA46-B2CE-BE6A2113A7FA}" type="pres">
      <dgm:prSet presAssocID="{A93A35FF-59B5-A248-B096-71793490087F}" presName="node" presStyleLbl="node1" presStyleIdx="1" presStyleCnt="3">
        <dgm:presLayoutVars>
          <dgm:bulletEnabled val="1"/>
        </dgm:presLayoutVars>
      </dgm:prSet>
      <dgm:spPr/>
    </dgm:pt>
    <dgm:pt modelId="{606C8FA2-0415-324D-AD7C-3CFB48541F6B}" type="pres">
      <dgm:prSet presAssocID="{D87F24FB-B8C3-EA48-B897-3BF9046EA082}" presName="sibTrans" presStyleLbl="sibTrans2D1" presStyleIdx="1" presStyleCnt="2"/>
      <dgm:spPr/>
    </dgm:pt>
    <dgm:pt modelId="{CCC7DD1A-15C8-E94F-9928-C9E12070EFC2}" type="pres">
      <dgm:prSet presAssocID="{D87F24FB-B8C3-EA48-B897-3BF9046EA082}" presName="connectorText" presStyleLbl="sibTrans2D1" presStyleIdx="1" presStyleCnt="2"/>
      <dgm:spPr/>
    </dgm:pt>
    <dgm:pt modelId="{B99549D3-F43E-F542-A0C7-55E2CB07214E}" type="pres">
      <dgm:prSet presAssocID="{C014DE99-BF5B-FE4B-BB00-E0F640757FE6}" presName="node" presStyleLbl="node1" presStyleIdx="2" presStyleCnt="3">
        <dgm:presLayoutVars>
          <dgm:bulletEnabled val="1"/>
        </dgm:presLayoutVars>
      </dgm:prSet>
      <dgm:spPr/>
    </dgm:pt>
  </dgm:ptLst>
  <dgm:cxnLst>
    <dgm:cxn modelId="{8883720B-375E-BF42-9B9E-A8A24B3FE51A}" srcId="{FE9DF55F-70FA-2348-BF68-7E07F6BC487D}" destId="{C014DE99-BF5B-FE4B-BB00-E0F640757FE6}" srcOrd="2" destOrd="0" parTransId="{D745A13B-B370-914B-9362-583C234FFDDC}" sibTransId="{50037E7B-9D8A-6E4B-9268-0D0C71FC76CB}"/>
    <dgm:cxn modelId="{063A423D-058A-614F-BAED-C524716FD999}" srcId="{FE9DF55F-70FA-2348-BF68-7E07F6BC487D}" destId="{D4458B63-CA43-D549-874A-739726EBA9FB}" srcOrd="0" destOrd="0" parTransId="{BF9FAFEF-F526-CD41-9B7F-9170656348B0}" sibTransId="{77EEC5A9-A865-F54A-B235-D61EC6DC42E2}"/>
    <dgm:cxn modelId="{CE27D852-B5E0-904B-87D0-0B17F4808A56}" srcId="{FE9DF55F-70FA-2348-BF68-7E07F6BC487D}" destId="{A93A35FF-59B5-A248-B096-71793490087F}" srcOrd="1" destOrd="0" parTransId="{9155DDD9-F58B-6142-B6A4-620341E4164D}" sibTransId="{D87F24FB-B8C3-EA48-B897-3BF9046EA082}"/>
    <dgm:cxn modelId="{75943159-BCBB-B541-87AA-D98C4F2C782E}" type="presOf" srcId="{77EEC5A9-A865-F54A-B235-D61EC6DC42E2}" destId="{8F408256-F9A3-5D45-8309-1C33CD37D543}" srcOrd="0" destOrd="0" presId="urn:microsoft.com/office/officeart/2005/8/layout/process1"/>
    <dgm:cxn modelId="{8A00AB8D-6B5C-4344-8A82-9EAC6B198C0D}" type="presOf" srcId="{D87F24FB-B8C3-EA48-B897-3BF9046EA082}" destId="{606C8FA2-0415-324D-AD7C-3CFB48541F6B}" srcOrd="0" destOrd="0" presId="urn:microsoft.com/office/officeart/2005/8/layout/process1"/>
    <dgm:cxn modelId="{B4A8E5CF-6D9A-1E42-8DCB-4C6FAEBB149C}" type="presOf" srcId="{D87F24FB-B8C3-EA48-B897-3BF9046EA082}" destId="{CCC7DD1A-15C8-E94F-9928-C9E12070EFC2}" srcOrd="1" destOrd="0" presId="urn:microsoft.com/office/officeart/2005/8/layout/process1"/>
    <dgm:cxn modelId="{256A55D9-E479-DC44-8181-7FBB8E1776AF}" type="presOf" srcId="{FE9DF55F-70FA-2348-BF68-7E07F6BC487D}" destId="{71BFBB71-0325-4447-9458-CC8080AACAD8}" srcOrd="0" destOrd="0" presId="urn:microsoft.com/office/officeart/2005/8/layout/process1"/>
    <dgm:cxn modelId="{B64C1FDA-D562-0749-88ED-7CACCB5675CB}" type="presOf" srcId="{D4458B63-CA43-D549-874A-739726EBA9FB}" destId="{F9FA696B-A618-D146-9839-C413A2904E8B}" srcOrd="0" destOrd="0" presId="urn:microsoft.com/office/officeart/2005/8/layout/process1"/>
    <dgm:cxn modelId="{9180ADE5-C7F2-FD46-9193-A281129A3F6A}" type="presOf" srcId="{77EEC5A9-A865-F54A-B235-D61EC6DC42E2}" destId="{B333C7DC-D3EE-1B44-9962-E2541E91B2DF}" srcOrd="1" destOrd="0" presId="urn:microsoft.com/office/officeart/2005/8/layout/process1"/>
    <dgm:cxn modelId="{22A9A6E9-B049-894E-8D98-D516A3E255ED}" type="presOf" srcId="{A93A35FF-59B5-A248-B096-71793490087F}" destId="{FAD9D914-1DE5-BA46-B2CE-BE6A2113A7FA}" srcOrd="0" destOrd="0" presId="urn:microsoft.com/office/officeart/2005/8/layout/process1"/>
    <dgm:cxn modelId="{BBD5F5F8-E07A-2F41-9B16-0287B7F031CE}" type="presOf" srcId="{C014DE99-BF5B-FE4B-BB00-E0F640757FE6}" destId="{B99549D3-F43E-F542-A0C7-55E2CB07214E}" srcOrd="0" destOrd="0" presId="urn:microsoft.com/office/officeart/2005/8/layout/process1"/>
    <dgm:cxn modelId="{F1016C0F-164A-F94C-82F6-0B100522C85B}" type="presParOf" srcId="{71BFBB71-0325-4447-9458-CC8080AACAD8}" destId="{F9FA696B-A618-D146-9839-C413A2904E8B}" srcOrd="0" destOrd="0" presId="urn:microsoft.com/office/officeart/2005/8/layout/process1"/>
    <dgm:cxn modelId="{BA8053E4-E7AA-9245-BB4D-39B91B93427A}" type="presParOf" srcId="{71BFBB71-0325-4447-9458-CC8080AACAD8}" destId="{8F408256-F9A3-5D45-8309-1C33CD37D543}" srcOrd="1" destOrd="0" presId="urn:microsoft.com/office/officeart/2005/8/layout/process1"/>
    <dgm:cxn modelId="{2142329C-7AA0-2F4A-A9F7-455009DF30DD}" type="presParOf" srcId="{8F408256-F9A3-5D45-8309-1C33CD37D543}" destId="{B333C7DC-D3EE-1B44-9962-E2541E91B2DF}" srcOrd="0" destOrd="0" presId="urn:microsoft.com/office/officeart/2005/8/layout/process1"/>
    <dgm:cxn modelId="{12F4C9C2-8B86-9949-A582-51785C53AA46}" type="presParOf" srcId="{71BFBB71-0325-4447-9458-CC8080AACAD8}" destId="{FAD9D914-1DE5-BA46-B2CE-BE6A2113A7FA}" srcOrd="2" destOrd="0" presId="urn:microsoft.com/office/officeart/2005/8/layout/process1"/>
    <dgm:cxn modelId="{20220A8E-A09C-F048-99D5-4F5F02B641C4}" type="presParOf" srcId="{71BFBB71-0325-4447-9458-CC8080AACAD8}" destId="{606C8FA2-0415-324D-AD7C-3CFB48541F6B}" srcOrd="3" destOrd="0" presId="urn:microsoft.com/office/officeart/2005/8/layout/process1"/>
    <dgm:cxn modelId="{A7C9AC63-8161-2B47-85B7-824076DA5624}" type="presParOf" srcId="{606C8FA2-0415-324D-AD7C-3CFB48541F6B}" destId="{CCC7DD1A-15C8-E94F-9928-C9E12070EFC2}" srcOrd="0" destOrd="0" presId="urn:microsoft.com/office/officeart/2005/8/layout/process1"/>
    <dgm:cxn modelId="{B8C94CBF-9077-894E-A952-580C92BB41C4}" type="presParOf" srcId="{71BFBB71-0325-4447-9458-CC8080AACAD8}" destId="{B99549D3-F43E-F542-A0C7-55E2CB07214E}"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AC3DE5-5D73-B249-B5B9-868456CA3799}" type="doc">
      <dgm:prSet loTypeId="urn:microsoft.com/office/officeart/2005/8/layout/lProcess2" loCatId="" qsTypeId="urn:microsoft.com/office/officeart/2005/8/quickstyle/simple2" qsCatId="simple" csTypeId="urn:microsoft.com/office/officeart/2005/8/colors/colorful1" csCatId="colorful" phldr="1"/>
      <dgm:spPr/>
      <dgm:t>
        <a:bodyPr/>
        <a:lstStyle/>
        <a:p>
          <a:endParaRPr lang="en-US"/>
        </a:p>
      </dgm:t>
    </dgm:pt>
    <dgm:pt modelId="{2C4E82F0-9817-AA43-BEEC-ABD08BD08702}">
      <dgm:prSet phldrT="[Text]"/>
      <dgm:spPr/>
      <dgm:t>
        <a:bodyPr/>
        <a:lstStyle/>
        <a:p>
          <a:pPr algn="ctr"/>
          <a:r>
            <a:rPr lang="en-US"/>
            <a:t>Representatives of the </a:t>
          </a:r>
          <a:r>
            <a:rPr lang="en-GB"/>
            <a:t>DG TVET Curriculum Development</a:t>
          </a:r>
        </a:p>
      </dgm:t>
    </dgm:pt>
    <dgm:pt modelId="{2BA0356C-3812-274A-A78E-866D2E8AB433}" type="parTrans" cxnId="{67F6FB4C-5C94-524F-88B9-5BAD1349441A}">
      <dgm:prSet/>
      <dgm:spPr/>
      <dgm:t>
        <a:bodyPr/>
        <a:lstStyle/>
        <a:p>
          <a:pPr algn="ctr"/>
          <a:endParaRPr lang="en-US"/>
        </a:p>
      </dgm:t>
    </dgm:pt>
    <dgm:pt modelId="{3A3060FD-57ED-4447-8F64-E360BB43D3E9}" type="sibTrans" cxnId="{67F6FB4C-5C94-524F-88B9-5BAD1349441A}">
      <dgm:prSet/>
      <dgm:spPr/>
      <dgm:t>
        <a:bodyPr/>
        <a:lstStyle/>
        <a:p>
          <a:pPr algn="ctr"/>
          <a:endParaRPr lang="en-US"/>
        </a:p>
      </dgm:t>
    </dgm:pt>
    <dgm:pt modelId="{EB983DE0-3EFB-BB46-A3D3-4159BD7429D8}">
      <dgm:prSet phldrT="[Text]" custT="1"/>
      <dgm:spPr/>
      <dgm:t>
        <a:bodyPr/>
        <a:lstStyle/>
        <a:p>
          <a:pPr algn="ctr">
            <a:spcAft>
              <a:spcPts val="0"/>
            </a:spcAft>
          </a:pPr>
          <a:r>
            <a:rPr lang="en-US" sz="1200" b="1">
              <a:latin typeface="+mj-lt"/>
            </a:rPr>
            <a:t>Social partners</a:t>
          </a:r>
        </a:p>
      </dgm:t>
    </dgm:pt>
    <dgm:pt modelId="{FB25375A-363C-B441-8E62-7C4A6DDB14E2}" type="parTrans" cxnId="{54C563F2-CF53-984A-97A6-6FA187EC3D54}">
      <dgm:prSet/>
      <dgm:spPr/>
      <dgm:t>
        <a:bodyPr/>
        <a:lstStyle/>
        <a:p>
          <a:pPr algn="ctr"/>
          <a:endParaRPr lang="en-US"/>
        </a:p>
      </dgm:t>
    </dgm:pt>
    <dgm:pt modelId="{5355A21B-6A34-3340-82DA-0E62952DBAD3}" type="sibTrans" cxnId="{54C563F2-CF53-984A-97A6-6FA187EC3D54}">
      <dgm:prSet/>
      <dgm:spPr/>
      <dgm:t>
        <a:bodyPr/>
        <a:lstStyle/>
        <a:p>
          <a:pPr algn="ctr"/>
          <a:endParaRPr lang="en-US"/>
        </a:p>
      </dgm:t>
    </dgm:pt>
    <dgm:pt modelId="{533F64B8-F50E-7143-9694-6EFECC4A35A2}">
      <dgm:prSet phldrT="[Text]" custT="1"/>
      <dgm:spPr/>
      <dgm:t>
        <a:bodyPr/>
        <a:lstStyle/>
        <a:p>
          <a:pPr algn="ctr"/>
          <a:r>
            <a:rPr lang="en-US" sz="1200" b="1">
              <a:latin typeface="+mj-lt"/>
            </a:rPr>
            <a:t>Companies</a:t>
          </a:r>
        </a:p>
      </dgm:t>
    </dgm:pt>
    <dgm:pt modelId="{C163F5CD-507C-EC4A-ADAB-7DAEB06C5A8B}" type="parTrans" cxnId="{791BDDC0-C903-DE43-81B2-B80CD81D1163}">
      <dgm:prSet/>
      <dgm:spPr/>
      <dgm:t>
        <a:bodyPr/>
        <a:lstStyle/>
        <a:p>
          <a:pPr algn="ctr"/>
          <a:endParaRPr lang="en-US"/>
        </a:p>
      </dgm:t>
    </dgm:pt>
    <dgm:pt modelId="{D27A4B4E-56A9-1844-99DF-FE76D1F6255D}" type="sibTrans" cxnId="{791BDDC0-C903-DE43-81B2-B80CD81D1163}">
      <dgm:prSet/>
      <dgm:spPr/>
      <dgm:t>
        <a:bodyPr/>
        <a:lstStyle/>
        <a:p>
          <a:pPr algn="ctr"/>
          <a:endParaRPr lang="en-US"/>
        </a:p>
      </dgm:t>
    </dgm:pt>
    <dgm:pt modelId="{C62D2026-F8F0-4643-9192-EEC6F59E66D3}">
      <dgm:prSet phldrT="[Text]"/>
      <dgm:spPr/>
      <dgm:t>
        <a:bodyPr/>
        <a:lstStyle/>
        <a:p>
          <a:pPr algn="ctr"/>
          <a:r>
            <a:rPr lang="en-US" b="1"/>
            <a:t>Bursa Coşkunöz Holding and Education Foundation</a:t>
          </a:r>
        </a:p>
      </dgm:t>
    </dgm:pt>
    <dgm:pt modelId="{26944330-51A4-DF4B-AEB8-8934ABDC7BCF}" type="parTrans" cxnId="{9106CD55-2028-634D-B6A8-3DB245F7D686}">
      <dgm:prSet/>
      <dgm:spPr/>
      <dgm:t>
        <a:bodyPr/>
        <a:lstStyle/>
        <a:p>
          <a:pPr algn="ctr"/>
          <a:endParaRPr lang="en-US"/>
        </a:p>
      </dgm:t>
    </dgm:pt>
    <dgm:pt modelId="{9D7C9037-4704-1245-AA85-07D465E14BCD}" type="sibTrans" cxnId="{9106CD55-2028-634D-B6A8-3DB245F7D686}">
      <dgm:prSet/>
      <dgm:spPr/>
      <dgm:t>
        <a:bodyPr/>
        <a:lstStyle/>
        <a:p>
          <a:pPr algn="ctr"/>
          <a:endParaRPr lang="en-US"/>
        </a:p>
      </dgm:t>
    </dgm:pt>
    <dgm:pt modelId="{967F790F-3EDC-A845-ADBB-FE45F10ACBD1}">
      <dgm:prSet phldrT="[Text]" custT="1"/>
      <dgm:spPr/>
      <dgm:t>
        <a:bodyPr/>
        <a:lstStyle/>
        <a:p>
          <a:pPr algn="ctr">
            <a:spcAft>
              <a:spcPts val="0"/>
            </a:spcAft>
          </a:pPr>
          <a:r>
            <a:rPr lang="en-US" sz="1200" b="1">
              <a:latin typeface="+mj-lt"/>
            </a:rPr>
            <a:t>VET schools: managers, teachers, students and parents</a:t>
          </a:r>
        </a:p>
      </dgm:t>
    </dgm:pt>
    <dgm:pt modelId="{F6D21195-20A6-6C44-A100-181BD17A37D3}" type="parTrans" cxnId="{7BBB61C4-CAF6-E740-8F1F-8CD9512EE740}">
      <dgm:prSet/>
      <dgm:spPr/>
      <dgm:t>
        <a:bodyPr/>
        <a:lstStyle/>
        <a:p>
          <a:pPr algn="ctr"/>
          <a:endParaRPr lang="en-US"/>
        </a:p>
      </dgm:t>
    </dgm:pt>
    <dgm:pt modelId="{6C8C996F-2579-FB4E-A6A1-9B99A0D01998}" type="sibTrans" cxnId="{7BBB61C4-CAF6-E740-8F1F-8CD9512EE740}">
      <dgm:prSet/>
      <dgm:spPr/>
      <dgm:t>
        <a:bodyPr/>
        <a:lstStyle/>
        <a:p>
          <a:pPr algn="ctr"/>
          <a:endParaRPr lang="en-US"/>
        </a:p>
      </dgm:t>
    </dgm:pt>
    <dgm:pt modelId="{D6FE3FBC-243C-0D43-98F4-559D30ED0682}">
      <dgm:prSet phldrT="[Text]"/>
      <dgm:spPr/>
      <dgm:t>
        <a:bodyPr/>
        <a:lstStyle/>
        <a:p>
          <a:pPr algn="ctr"/>
          <a:r>
            <a:rPr lang="en-US" b="1"/>
            <a:t>Ankara Balgat MTAL</a:t>
          </a:r>
        </a:p>
      </dgm:t>
    </dgm:pt>
    <dgm:pt modelId="{0F9D1E6C-B792-1D4F-A787-D5B322880DDA}" type="parTrans" cxnId="{8FDE1139-DF5E-334F-8A93-B3DBB3B1175E}">
      <dgm:prSet/>
      <dgm:spPr/>
      <dgm:t>
        <a:bodyPr/>
        <a:lstStyle/>
        <a:p>
          <a:pPr algn="ctr"/>
          <a:endParaRPr lang="en-US"/>
        </a:p>
      </dgm:t>
    </dgm:pt>
    <dgm:pt modelId="{92DD31EF-947D-D64A-A575-ACE224BDC246}" type="sibTrans" cxnId="{8FDE1139-DF5E-334F-8A93-B3DBB3B1175E}">
      <dgm:prSet/>
      <dgm:spPr/>
      <dgm:t>
        <a:bodyPr/>
        <a:lstStyle/>
        <a:p>
          <a:pPr algn="ctr"/>
          <a:endParaRPr lang="en-US"/>
        </a:p>
      </dgm:t>
    </dgm:pt>
    <dgm:pt modelId="{7A76C6A6-F83B-A042-AD76-07C5238A33D6}">
      <dgm:prSet phldrT="[Text]"/>
      <dgm:spPr/>
      <dgm:t>
        <a:bodyPr/>
        <a:lstStyle/>
        <a:p>
          <a:pPr algn="ctr"/>
          <a:r>
            <a:rPr lang="en-US" b="1"/>
            <a:t>Bursa Hürriyet MTAL</a:t>
          </a:r>
        </a:p>
      </dgm:t>
    </dgm:pt>
    <dgm:pt modelId="{E4CD5739-CDFB-D142-B874-C2F4E73EB502}" type="parTrans" cxnId="{7A935A56-CF26-0D4C-9015-606D9817B712}">
      <dgm:prSet/>
      <dgm:spPr/>
      <dgm:t>
        <a:bodyPr/>
        <a:lstStyle/>
        <a:p>
          <a:endParaRPr lang="en-US"/>
        </a:p>
      </dgm:t>
    </dgm:pt>
    <dgm:pt modelId="{E7D42B22-241C-F747-B509-BE569FE54D19}" type="sibTrans" cxnId="{7A935A56-CF26-0D4C-9015-606D9817B712}">
      <dgm:prSet/>
      <dgm:spPr/>
      <dgm:t>
        <a:bodyPr/>
        <a:lstStyle/>
        <a:p>
          <a:endParaRPr lang="en-US"/>
        </a:p>
      </dgm:t>
    </dgm:pt>
    <dgm:pt modelId="{B24E7EFE-89D4-F241-9998-0C52D00D9027}">
      <dgm:prSet phldrT="[Text]"/>
      <dgm:spPr/>
      <dgm:t>
        <a:bodyPr/>
        <a:lstStyle/>
        <a:p>
          <a:pPr algn="ctr"/>
          <a:r>
            <a:rPr lang="en-US" b="1"/>
            <a:t>Gaziantep H.M. Bakbak MTAL</a:t>
          </a:r>
        </a:p>
      </dgm:t>
    </dgm:pt>
    <dgm:pt modelId="{A15ECF5E-B521-6246-8171-6B51EC2AC8F4}" type="parTrans" cxnId="{650D894F-33CE-044B-AC31-EE9D9562EF3A}">
      <dgm:prSet/>
      <dgm:spPr/>
      <dgm:t>
        <a:bodyPr/>
        <a:lstStyle/>
        <a:p>
          <a:endParaRPr lang="en-US"/>
        </a:p>
      </dgm:t>
    </dgm:pt>
    <dgm:pt modelId="{3E7E03E2-7F0F-6F49-89F3-536816EF73AB}" type="sibTrans" cxnId="{650D894F-33CE-044B-AC31-EE9D9562EF3A}">
      <dgm:prSet/>
      <dgm:spPr/>
      <dgm:t>
        <a:bodyPr/>
        <a:lstStyle/>
        <a:p>
          <a:endParaRPr lang="en-US"/>
        </a:p>
      </dgm:t>
    </dgm:pt>
    <dgm:pt modelId="{82293342-FD83-0544-973C-D70F4E342E80}">
      <dgm:prSet phldrT="[Text]"/>
      <dgm:spPr/>
      <dgm:t>
        <a:bodyPr/>
        <a:lstStyle/>
        <a:p>
          <a:pPr algn="ctr"/>
          <a:r>
            <a:rPr lang="en-US" b="1"/>
            <a:t>Antalya Merkez MTAL</a:t>
          </a:r>
        </a:p>
      </dgm:t>
    </dgm:pt>
    <dgm:pt modelId="{67225228-F824-A049-A1BC-331D988D7CB2}" type="parTrans" cxnId="{660EFF2B-92C0-C84E-A663-62C5FB59F200}">
      <dgm:prSet/>
      <dgm:spPr/>
      <dgm:t>
        <a:bodyPr/>
        <a:lstStyle/>
        <a:p>
          <a:endParaRPr lang="en-US"/>
        </a:p>
      </dgm:t>
    </dgm:pt>
    <dgm:pt modelId="{D17DE949-5D90-CE45-8739-434EE9F50BC6}" type="sibTrans" cxnId="{660EFF2B-92C0-C84E-A663-62C5FB59F200}">
      <dgm:prSet/>
      <dgm:spPr/>
      <dgm:t>
        <a:bodyPr/>
        <a:lstStyle/>
        <a:p>
          <a:endParaRPr lang="en-US"/>
        </a:p>
      </dgm:t>
    </dgm:pt>
    <dgm:pt modelId="{0AC8B042-7515-4C4E-ACF1-23DB9E940638}">
      <dgm:prSet phldrT="[Text]"/>
      <dgm:spPr/>
      <dgm:t>
        <a:bodyPr/>
        <a:lstStyle/>
        <a:p>
          <a:pPr algn="ctr"/>
          <a:r>
            <a:rPr lang="en-US" b="1"/>
            <a:t>Gaziantep Chamber of Industry</a:t>
          </a:r>
        </a:p>
      </dgm:t>
    </dgm:pt>
    <dgm:pt modelId="{DD40EFEC-FCF0-C64F-998E-773F7F787533}" type="parTrans" cxnId="{85A3F147-CCD9-3146-9359-4D6960D24D96}">
      <dgm:prSet/>
      <dgm:spPr/>
      <dgm:t>
        <a:bodyPr/>
        <a:lstStyle/>
        <a:p>
          <a:endParaRPr lang="en-US"/>
        </a:p>
      </dgm:t>
    </dgm:pt>
    <dgm:pt modelId="{E8FC8A93-A1B5-894D-B92E-AA01BD9D00CD}" type="sibTrans" cxnId="{85A3F147-CCD9-3146-9359-4D6960D24D96}">
      <dgm:prSet/>
      <dgm:spPr/>
      <dgm:t>
        <a:bodyPr/>
        <a:lstStyle/>
        <a:p>
          <a:endParaRPr lang="en-US"/>
        </a:p>
      </dgm:t>
    </dgm:pt>
    <dgm:pt modelId="{8633A7A8-0E1B-954E-AD2B-97199D2B2CDA}">
      <dgm:prSet phldrT="[Text]"/>
      <dgm:spPr/>
      <dgm:t>
        <a:bodyPr/>
        <a:lstStyle/>
        <a:p>
          <a:pPr algn="ctr"/>
          <a:r>
            <a:rPr lang="en-US" b="1"/>
            <a:t>Antalya Chamber of Commerce and Industry</a:t>
          </a:r>
        </a:p>
      </dgm:t>
    </dgm:pt>
    <dgm:pt modelId="{E6E08F73-99F9-A44B-AC9E-11DC1641F3C1}" type="parTrans" cxnId="{BB13B7ED-D928-B643-8E65-836E26F4D228}">
      <dgm:prSet/>
      <dgm:spPr/>
      <dgm:t>
        <a:bodyPr/>
        <a:lstStyle/>
        <a:p>
          <a:endParaRPr lang="en-US"/>
        </a:p>
      </dgm:t>
    </dgm:pt>
    <dgm:pt modelId="{695D07C3-F5FE-CA44-89BB-650F5A096250}" type="sibTrans" cxnId="{BB13B7ED-D928-B643-8E65-836E26F4D228}">
      <dgm:prSet/>
      <dgm:spPr/>
      <dgm:t>
        <a:bodyPr/>
        <a:lstStyle/>
        <a:p>
          <a:endParaRPr lang="en-US"/>
        </a:p>
      </dgm:t>
    </dgm:pt>
    <dgm:pt modelId="{1BF11BEE-B2EB-7C44-B44C-2A795D052D00}">
      <dgm:prSet phldrT="[Text]" custT="1"/>
      <dgm:spPr/>
      <dgm:t>
        <a:bodyPr/>
        <a:lstStyle/>
        <a:p>
          <a:pPr algn="ctr">
            <a:spcAft>
              <a:spcPts val="0"/>
            </a:spcAft>
          </a:pPr>
          <a:r>
            <a:rPr lang="en-US" sz="1200" b="1">
              <a:latin typeface="+mj-lt"/>
            </a:rPr>
            <a:t>MoNE</a:t>
          </a:r>
        </a:p>
      </dgm:t>
    </dgm:pt>
    <dgm:pt modelId="{82B5ADAB-45D9-5940-9384-90087CD6CA42}" type="sibTrans" cxnId="{007A31F4-0876-8C40-91A1-99A509502107}">
      <dgm:prSet/>
      <dgm:spPr/>
      <dgm:t>
        <a:bodyPr/>
        <a:lstStyle/>
        <a:p>
          <a:pPr algn="ctr"/>
          <a:endParaRPr lang="en-US"/>
        </a:p>
      </dgm:t>
    </dgm:pt>
    <dgm:pt modelId="{96377A66-692E-E44F-8178-7849DBD395B6}" type="parTrans" cxnId="{007A31F4-0876-8C40-91A1-99A509502107}">
      <dgm:prSet/>
      <dgm:spPr/>
      <dgm:t>
        <a:bodyPr/>
        <a:lstStyle/>
        <a:p>
          <a:pPr algn="ctr"/>
          <a:endParaRPr lang="en-US"/>
        </a:p>
      </dgm:t>
    </dgm:pt>
    <dgm:pt modelId="{AA55FB2D-60BB-C640-8DAC-317BD85C517E}">
      <dgm:prSet phldrT="[Text]"/>
      <dgm:spPr/>
      <dgm:t>
        <a:bodyPr/>
        <a:lstStyle/>
        <a:p>
          <a:pPr algn="ctr"/>
          <a:r>
            <a:rPr lang="en-GB" b="1"/>
            <a:t>Union of Mediterranean Touristic Hoteliers and Operators</a:t>
          </a:r>
          <a:r>
            <a:rPr lang="en-US" b="1"/>
            <a:t> </a:t>
          </a:r>
        </a:p>
      </dgm:t>
    </dgm:pt>
    <dgm:pt modelId="{4D46713A-5291-F346-8955-7F2B53CDB4AF}" type="parTrans" cxnId="{076896EC-E9C4-6D47-AEB7-A71C68D6B12C}">
      <dgm:prSet/>
      <dgm:spPr/>
      <dgm:t>
        <a:bodyPr/>
        <a:lstStyle/>
        <a:p>
          <a:endParaRPr lang="en-US"/>
        </a:p>
      </dgm:t>
    </dgm:pt>
    <dgm:pt modelId="{B7572186-9D91-F946-8011-CD0C20B70D8A}" type="sibTrans" cxnId="{076896EC-E9C4-6D47-AEB7-A71C68D6B12C}">
      <dgm:prSet/>
      <dgm:spPr/>
      <dgm:t>
        <a:bodyPr/>
        <a:lstStyle/>
        <a:p>
          <a:endParaRPr lang="en-US"/>
        </a:p>
      </dgm:t>
    </dgm:pt>
    <dgm:pt modelId="{B28F585C-674E-9445-BBF6-3F030DD81FE2}">
      <dgm:prSet phldrT="[Text]"/>
      <dgm:spPr/>
      <dgm:t>
        <a:bodyPr/>
        <a:lstStyle/>
        <a:p>
          <a:pPr algn="ctr"/>
          <a:r>
            <a:rPr lang="en-US"/>
            <a:t>Representatives of the </a:t>
          </a:r>
          <a:r>
            <a:rPr lang="en-GB"/>
            <a:t>DG TVET Quality Development</a:t>
          </a:r>
        </a:p>
      </dgm:t>
    </dgm:pt>
    <dgm:pt modelId="{1A4CAAC3-E115-9A41-AC1D-5D184B816565}" type="parTrans" cxnId="{BD38509D-11E9-374D-84B2-4E50908D60CC}">
      <dgm:prSet/>
      <dgm:spPr/>
      <dgm:t>
        <a:bodyPr/>
        <a:lstStyle/>
        <a:p>
          <a:endParaRPr lang="en-US"/>
        </a:p>
      </dgm:t>
    </dgm:pt>
    <dgm:pt modelId="{B24E4E8D-BB64-A643-AC60-D365DC496308}" type="sibTrans" cxnId="{BD38509D-11E9-374D-84B2-4E50908D60CC}">
      <dgm:prSet/>
      <dgm:spPr/>
      <dgm:t>
        <a:bodyPr/>
        <a:lstStyle/>
        <a:p>
          <a:endParaRPr lang="en-US"/>
        </a:p>
      </dgm:t>
    </dgm:pt>
    <dgm:pt modelId="{85C14C95-4BD5-AB4F-AE3F-6D0EAC1217D7}">
      <dgm:prSet phldrT="[Text]"/>
      <dgm:spPr/>
      <dgm:t>
        <a:bodyPr/>
        <a:lstStyle/>
        <a:p>
          <a:pPr algn="ctr"/>
          <a:r>
            <a:rPr lang="en-US"/>
            <a:t>Representatives of the </a:t>
          </a:r>
          <a:r>
            <a:rPr lang="en-GB"/>
            <a:t>DG TVET WBL</a:t>
          </a:r>
        </a:p>
      </dgm:t>
    </dgm:pt>
    <dgm:pt modelId="{32A08E92-36EC-E847-B46C-4D570D8D4815}" type="parTrans" cxnId="{A5C86059-3D82-A447-93D7-FAB62DEC3AE9}">
      <dgm:prSet/>
      <dgm:spPr/>
      <dgm:t>
        <a:bodyPr/>
        <a:lstStyle/>
        <a:p>
          <a:endParaRPr lang="en-US"/>
        </a:p>
      </dgm:t>
    </dgm:pt>
    <dgm:pt modelId="{B80D6B33-7AF2-FA4D-AEEE-0F289E37EA98}" type="sibTrans" cxnId="{A5C86059-3D82-A447-93D7-FAB62DEC3AE9}">
      <dgm:prSet/>
      <dgm:spPr/>
      <dgm:t>
        <a:bodyPr/>
        <a:lstStyle/>
        <a:p>
          <a:endParaRPr lang="en-US"/>
        </a:p>
      </dgm:t>
    </dgm:pt>
    <dgm:pt modelId="{D6259EF2-A4CA-074D-95FA-F6836E13098D}">
      <dgm:prSet phldrT="[Text]"/>
      <dgm:spPr/>
      <dgm:t>
        <a:bodyPr/>
        <a:lstStyle/>
        <a:p>
          <a:pPr algn="ctr"/>
          <a:r>
            <a:rPr lang="en-US"/>
            <a:t>Representatives of the </a:t>
          </a:r>
          <a:r>
            <a:rPr lang="en-GB"/>
            <a:t>DG TVET Social Partners and Projects</a:t>
          </a:r>
        </a:p>
      </dgm:t>
    </dgm:pt>
    <dgm:pt modelId="{E0898073-4FC1-F147-843C-D018DF202A94}" type="parTrans" cxnId="{5C7A0E9F-3242-2A4F-B60F-2A825379E225}">
      <dgm:prSet/>
      <dgm:spPr/>
      <dgm:t>
        <a:bodyPr/>
        <a:lstStyle/>
        <a:p>
          <a:endParaRPr lang="en-US"/>
        </a:p>
      </dgm:t>
    </dgm:pt>
    <dgm:pt modelId="{D6DEDE7B-44C1-BB4F-A9D8-8222C3BAA642}" type="sibTrans" cxnId="{5C7A0E9F-3242-2A4F-B60F-2A825379E225}">
      <dgm:prSet/>
      <dgm:spPr/>
      <dgm:t>
        <a:bodyPr/>
        <a:lstStyle/>
        <a:p>
          <a:endParaRPr lang="en-US"/>
        </a:p>
      </dgm:t>
    </dgm:pt>
    <dgm:pt modelId="{CA3E74AF-F9F2-0F4B-8473-8FBDCA54880A}">
      <dgm:prSet phldrT="[Text]"/>
      <dgm:spPr/>
      <dgm:t>
        <a:bodyPr/>
        <a:lstStyle/>
        <a:p>
          <a:pPr algn="ctr"/>
          <a:r>
            <a:rPr lang="en-US"/>
            <a:t>Representatives of the </a:t>
          </a:r>
          <a:r>
            <a:rPr lang="en-GB"/>
            <a:t>DG TVET Learning Environments</a:t>
          </a:r>
        </a:p>
      </dgm:t>
    </dgm:pt>
    <dgm:pt modelId="{00D3582D-C5EB-594B-BC7A-D67663CAC166}" type="parTrans" cxnId="{E9B0C6A3-E101-AA45-A65F-0D38BC4BC750}">
      <dgm:prSet/>
      <dgm:spPr/>
      <dgm:t>
        <a:bodyPr/>
        <a:lstStyle/>
        <a:p>
          <a:endParaRPr lang="en-US"/>
        </a:p>
      </dgm:t>
    </dgm:pt>
    <dgm:pt modelId="{E403C7A7-7FAD-034B-B08D-B4D1B7709CB2}" type="sibTrans" cxnId="{E9B0C6A3-E101-AA45-A65F-0D38BC4BC750}">
      <dgm:prSet/>
      <dgm:spPr/>
      <dgm:t>
        <a:bodyPr/>
        <a:lstStyle/>
        <a:p>
          <a:endParaRPr lang="en-US"/>
        </a:p>
      </dgm:t>
    </dgm:pt>
    <dgm:pt modelId="{08B9061C-EE29-794C-99C3-ACFF98554953}">
      <dgm:prSet phldrT="[Text]"/>
      <dgm:spPr/>
      <dgm:t>
        <a:bodyPr/>
        <a:lstStyle/>
        <a:p>
          <a:pPr algn="ctr"/>
          <a:r>
            <a:rPr lang="en-US"/>
            <a:t>Representatives of the </a:t>
          </a:r>
          <a:r>
            <a:rPr lang="en-GB"/>
            <a:t>DG TVET Educational Policy</a:t>
          </a:r>
        </a:p>
      </dgm:t>
    </dgm:pt>
    <dgm:pt modelId="{6594F96D-4852-8042-8314-6D46B3748643}" type="parTrans" cxnId="{63CAC820-7E78-B341-84B2-DA74F56A1E4F}">
      <dgm:prSet/>
      <dgm:spPr/>
      <dgm:t>
        <a:bodyPr/>
        <a:lstStyle/>
        <a:p>
          <a:endParaRPr lang="en-US"/>
        </a:p>
      </dgm:t>
    </dgm:pt>
    <dgm:pt modelId="{F4152DE4-6EFE-F249-87CC-2B4C47BD0375}" type="sibTrans" cxnId="{63CAC820-7E78-B341-84B2-DA74F56A1E4F}">
      <dgm:prSet/>
      <dgm:spPr/>
      <dgm:t>
        <a:bodyPr/>
        <a:lstStyle/>
        <a:p>
          <a:endParaRPr lang="en-US"/>
        </a:p>
      </dgm:t>
    </dgm:pt>
    <dgm:pt modelId="{4E561AD9-5EF3-8441-AA76-20027BE2C8B1}">
      <dgm:prSet phldrT="[Text]"/>
      <dgm:spPr/>
      <dgm:t>
        <a:bodyPr/>
        <a:lstStyle/>
        <a:p>
          <a:pPr algn="ctr"/>
          <a:r>
            <a:rPr lang="en-US"/>
            <a:t>Representatives of the </a:t>
          </a:r>
          <a:r>
            <a:rPr lang="en-GB"/>
            <a:t>DG TVET Student Affairs</a:t>
          </a:r>
        </a:p>
      </dgm:t>
    </dgm:pt>
    <dgm:pt modelId="{E0883BE6-BB43-1D4E-9396-D3F0B5DF265C}" type="parTrans" cxnId="{781DE6FC-A14C-D24F-9342-B9B805A60059}">
      <dgm:prSet/>
      <dgm:spPr/>
      <dgm:t>
        <a:bodyPr/>
        <a:lstStyle/>
        <a:p>
          <a:endParaRPr lang="en-US"/>
        </a:p>
      </dgm:t>
    </dgm:pt>
    <dgm:pt modelId="{D35B1644-3C77-4445-898B-2083E9DE27C1}" type="sibTrans" cxnId="{781DE6FC-A14C-D24F-9342-B9B805A60059}">
      <dgm:prSet/>
      <dgm:spPr/>
      <dgm:t>
        <a:bodyPr/>
        <a:lstStyle/>
        <a:p>
          <a:endParaRPr lang="en-US"/>
        </a:p>
      </dgm:t>
    </dgm:pt>
    <dgm:pt modelId="{5AA45462-D542-9242-BE8A-B87BE9EA0B99}">
      <dgm:prSet phldrT="[Text]"/>
      <dgm:spPr/>
      <dgm:t>
        <a:bodyPr/>
        <a:lstStyle/>
        <a:p>
          <a:pPr algn="ctr"/>
          <a:r>
            <a:rPr lang="en-US" b="1"/>
            <a:t>Bursa Association of Industrialists and Businessmen</a:t>
          </a:r>
        </a:p>
      </dgm:t>
    </dgm:pt>
    <dgm:pt modelId="{8342E07E-374D-E24C-B6AE-D15DD1C3A01B}" type="parTrans" cxnId="{A6D9A935-C440-1149-A781-7E276B31CA8D}">
      <dgm:prSet/>
      <dgm:spPr/>
      <dgm:t>
        <a:bodyPr/>
        <a:lstStyle/>
        <a:p>
          <a:endParaRPr lang="en-US"/>
        </a:p>
      </dgm:t>
    </dgm:pt>
    <dgm:pt modelId="{BA805DF6-7A8A-414A-A860-3E3714BB659E}" type="sibTrans" cxnId="{A6D9A935-C440-1149-A781-7E276B31CA8D}">
      <dgm:prSet/>
      <dgm:spPr/>
      <dgm:t>
        <a:bodyPr/>
        <a:lstStyle/>
        <a:p>
          <a:endParaRPr lang="en-US"/>
        </a:p>
      </dgm:t>
    </dgm:pt>
    <dgm:pt modelId="{C927C307-62CD-214D-8BCF-47651212B035}">
      <dgm:prSet phldrT="[Text]"/>
      <dgm:spPr/>
      <dgm:t>
        <a:bodyPr/>
        <a:lstStyle/>
        <a:p>
          <a:pPr algn="ctr"/>
          <a:r>
            <a:rPr lang="en-US" b="1"/>
            <a:t>TOBB</a:t>
          </a:r>
        </a:p>
      </dgm:t>
    </dgm:pt>
    <dgm:pt modelId="{5608935F-3EB0-254D-B49E-BA9920BC40ED}" type="parTrans" cxnId="{B77769C3-6333-5A40-BC4F-D63C9B044C44}">
      <dgm:prSet/>
      <dgm:spPr/>
      <dgm:t>
        <a:bodyPr/>
        <a:lstStyle/>
        <a:p>
          <a:endParaRPr lang="en-US"/>
        </a:p>
      </dgm:t>
    </dgm:pt>
    <dgm:pt modelId="{BEEA2363-8A2F-B245-B001-4B89FC5DBC73}" type="sibTrans" cxnId="{B77769C3-6333-5A40-BC4F-D63C9B044C44}">
      <dgm:prSet/>
      <dgm:spPr/>
      <dgm:t>
        <a:bodyPr/>
        <a:lstStyle/>
        <a:p>
          <a:endParaRPr lang="en-US"/>
        </a:p>
      </dgm:t>
    </dgm:pt>
    <dgm:pt modelId="{426269C7-C111-2447-86A9-4D5EEAB35DA1}">
      <dgm:prSet phldrT="[Text]"/>
      <dgm:spPr/>
      <dgm:t>
        <a:bodyPr/>
        <a:lstStyle/>
        <a:p>
          <a:pPr algn="ctr"/>
          <a:r>
            <a:rPr lang="en-US" b="1"/>
            <a:t>TISK</a:t>
          </a:r>
        </a:p>
      </dgm:t>
    </dgm:pt>
    <dgm:pt modelId="{7F4FEB9F-4513-FB41-9D11-E07CF519AC2C}" type="parTrans" cxnId="{904E04CC-91DB-4743-9C7A-AC6ED54C87AB}">
      <dgm:prSet/>
      <dgm:spPr/>
      <dgm:t>
        <a:bodyPr/>
        <a:lstStyle/>
        <a:p>
          <a:endParaRPr lang="en-US"/>
        </a:p>
      </dgm:t>
    </dgm:pt>
    <dgm:pt modelId="{51F82478-5704-BC4C-B17F-6288B1C11910}" type="sibTrans" cxnId="{904E04CC-91DB-4743-9C7A-AC6ED54C87AB}">
      <dgm:prSet/>
      <dgm:spPr/>
      <dgm:t>
        <a:bodyPr/>
        <a:lstStyle/>
        <a:p>
          <a:endParaRPr lang="en-US"/>
        </a:p>
      </dgm:t>
    </dgm:pt>
    <dgm:pt modelId="{16B27031-D3D6-D04C-BB95-8C42C6AD3B4C}">
      <dgm:prSet phldrT="[Text]"/>
      <dgm:spPr/>
      <dgm:t>
        <a:bodyPr/>
        <a:lstStyle/>
        <a:p>
          <a:pPr algn="ctr"/>
          <a:r>
            <a:rPr lang="en-US" b="1"/>
            <a:t>TESK</a:t>
          </a:r>
        </a:p>
      </dgm:t>
    </dgm:pt>
    <dgm:pt modelId="{F9361251-D4F2-4D4C-AB71-EF07AE1E7DF1}" type="parTrans" cxnId="{655164E1-4543-DB4D-9433-1536265138ED}">
      <dgm:prSet/>
      <dgm:spPr/>
      <dgm:t>
        <a:bodyPr/>
        <a:lstStyle/>
        <a:p>
          <a:endParaRPr lang="en-US"/>
        </a:p>
      </dgm:t>
    </dgm:pt>
    <dgm:pt modelId="{BB7287D4-B340-8743-8C83-64539626FE0A}" type="sibTrans" cxnId="{655164E1-4543-DB4D-9433-1536265138ED}">
      <dgm:prSet/>
      <dgm:spPr/>
      <dgm:t>
        <a:bodyPr/>
        <a:lstStyle/>
        <a:p>
          <a:endParaRPr lang="en-US"/>
        </a:p>
      </dgm:t>
    </dgm:pt>
    <dgm:pt modelId="{CA19A182-4E57-AA44-ABE4-7F103BF36B3C}">
      <dgm:prSet phldrT="[Text]"/>
      <dgm:spPr/>
      <dgm:t>
        <a:bodyPr/>
        <a:lstStyle/>
        <a:p>
          <a:pPr algn="ctr"/>
          <a:r>
            <a:rPr lang="en-US" b="1"/>
            <a:t>Ankara Yüzüncü Yıl Arçelik Beko Servis</a:t>
          </a:r>
        </a:p>
      </dgm:t>
    </dgm:pt>
    <dgm:pt modelId="{AAB9FDB1-C9AD-4C4C-B5F6-B484FCF2BB25}" type="parTrans" cxnId="{795521C1-529A-864A-A222-9A3291D41C71}">
      <dgm:prSet/>
      <dgm:spPr/>
      <dgm:t>
        <a:bodyPr/>
        <a:lstStyle/>
        <a:p>
          <a:endParaRPr lang="en-US"/>
        </a:p>
      </dgm:t>
    </dgm:pt>
    <dgm:pt modelId="{8C5B95C0-B795-354F-8C13-2FA7CE3802AF}" type="sibTrans" cxnId="{795521C1-529A-864A-A222-9A3291D41C71}">
      <dgm:prSet/>
      <dgm:spPr/>
      <dgm:t>
        <a:bodyPr/>
        <a:lstStyle/>
        <a:p>
          <a:endParaRPr lang="en-US"/>
        </a:p>
      </dgm:t>
    </dgm:pt>
    <dgm:pt modelId="{196E6E48-6CE4-B04E-9600-AD7526C83417}">
      <dgm:prSet phldrT="[Text]"/>
      <dgm:spPr/>
      <dgm:t>
        <a:bodyPr/>
        <a:lstStyle/>
        <a:p>
          <a:pPr algn="ctr"/>
          <a:r>
            <a:rPr lang="en-GB"/>
            <a:t>Director General (DG) Technical VET (TVET)</a:t>
          </a:r>
        </a:p>
      </dgm:t>
    </dgm:pt>
    <dgm:pt modelId="{0A0FD469-BD92-7A4F-A54C-734804CFD535}" type="parTrans" cxnId="{4DB6BDF4-D98C-AA44-BB04-1A8A5E7095B5}">
      <dgm:prSet/>
      <dgm:spPr/>
      <dgm:t>
        <a:bodyPr/>
        <a:lstStyle/>
        <a:p>
          <a:endParaRPr lang="en-US"/>
        </a:p>
      </dgm:t>
    </dgm:pt>
    <dgm:pt modelId="{E5A57C32-DE6E-644B-AE9E-56762AEC8D70}" type="sibTrans" cxnId="{4DB6BDF4-D98C-AA44-BB04-1A8A5E7095B5}">
      <dgm:prSet/>
      <dgm:spPr/>
      <dgm:t>
        <a:bodyPr/>
        <a:lstStyle/>
        <a:p>
          <a:endParaRPr lang="en-US"/>
        </a:p>
      </dgm:t>
    </dgm:pt>
    <dgm:pt modelId="{8F61CD7A-6AFF-CC44-9695-901395C80156}">
      <dgm:prSet phldrT="[Text]"/>
      <dgm:spPr/>
      <dgm:t>
        <a:bodyPr/>
        <a:lstStyle/>
        <a:p>
          <a:pPr algn="ctr"/>
          <a:r>
            <a:rPr lang="en-GB"/>
            <a:t>DG TVET Department Head of Social Partners and Projects</a:t>
          </a:r>
        </a:p>
      </dgm:t>
    </dgm:pt>
    <dgm:pt modelId="{E1806B34-6373-6044-9143-BC366DC2F172}" type="parTrans" cxnId="{D5FA5399-E7B4-D648-8E30-3240062B418F}">
      <dgm:prSet/>
      <dgm:spPr/>
      <dgm:t>
        <a:bodyPr/>
        <a:lstStyle/>
        <a:p>
          <a:endParaRPr lang="en-US"/>
        </a:p>
      </dgm:t>
    </dgm:pt>
    <dgm:pt modelId="{DACA732F-0D8D-124D-8878-6C0101872A10}" type="sibTrans" cxnId="{D5FA5399-E7B4-D648-8E30-3240062B418F}">
      <dgm:prSet/>
      <dgm:spPr/>
      <dgm:t>
        <a:bodyPr/>
        <a:lstStyle/>
        <a:p>
          <a:endParaRPr lang="en-US"/>
        </a:p>
      </dgm:t>
    </dgm:pt>
    <dgm:pt modelId="{05166DB6-C399-864C-BD03-05670192E80F}">
      <dgm:prSet phldrT="[Text]"/>
      <dgm:spPr/>
      <dgm:t>
        <a:bodyPr/>
        <a:lstStyle/>
        <a:p>
          <a:pPr algn="ctr"/>
          <a:r>
            <a:rPr lang="en-US"/>
            <a:t>DG TVET Department Head of WBL</a:t>
          </a:r>
          <a:endParaRPr lang="en-GB"/>
        </a:p>
      </dgm:t>
    </dgm:pt>
    <dgm:pt modelId="{779D68D0-059C-614C-B0C7-74322558711E}" type="parTrans" cxnId="{6491EED1-DCC6-474D-A2D8-767BCFB03F19}">
      <dgm:prSet/>
      <dgm:spPr/>
      <dgm:t>
        <a:bodyPr/>
        <a:lstStyle/>
        <a:p>
          <a:endParaRPr lang="en-US"/>
        </a:p>
      </dgm:t>
    </dgm:pt>
    <dgm:pt modelId="{94552FB9-1F60-6B4F-8BDC-D2C454E2490B}" type="sibTrans" cxnId="{6491EED1-DCC6-474D-A2D8-767BCFB03F19}">
      <dgm:prSet/>
      <dgm:spPr/>
      <dgm:t>
        <a:bodyPr/>
        <a:lstStyle/>
        <a:p>
          <a:endParaRPr lang="en-US"/>
        </a:p>
      </dgm:t>
    </dgm:pt>
    <dgm:pt modelId="{62ED88D4-7E6B-C947-9EC1-F48F4DD46609}">
      <dgm:prSet phldrT="[Text]"/>
      <dgm:spPr/>
      <dgm:t>
        <a:bodyPr/>
        <a:lstStyle/>
        <a:p>
          <a:pPr algn="ctr"/>
          <a:r>
            <a:rPr lang="en-US" b="1"/>
            <a:t>Ankara TürkTraktör</a:t>
          </a:r>
        </a:p>
      </dgm:t>
    </dgm:pt>
    <dgm:pt modelId="{ADD235F6-2108-2B48-AB5E-A05509AAB447}" type="parTrans" cxnId="{FD925BB6-11B1-3B43-ADE3-8F1B89190BE7}">
      <dgm:prSet/>
      <dgm:spPr/>
      <dgm:t>
        <a:bodyPr/>
        <a:lstStyle/>
        <a:p>
          <a:endParaRPr lang="en-US"/>
        </a:p>
      </dgm:t>
    </dgm:pt>
    <dgm:pt modelId="{B5A9FFB8-30B7-F94C-9CC1-5A6B3C09F9CF}" type="sibTrans" cxnId="{FD925BB6-11B1-3B43-ADE3-8F1B89190BE7}">
      <dgm:prSet/>
      <dgm:spPr/>
      <dgm:t>
        <a:bodyPr/>
        <a:lstStyle/>
        <a:p>
          <a:endParaRPr lang="en-US"/>
        </a:p>
      </dgm:t>
    </dgm:pt>
    <dgm:pt modelId="{B50E1265-7C41-0A43-914D-59AAB6FD55CE}" type="pres">
      <dgm:prSet presAssocID="{2FAC3DE5-5D73-B249-B5B9-868456CA3799}" presName="theList" presStyleCnt="0">
        <dgm:presLayoutVars>
          <dgm:dir/>
          <dgm:animLvl val="lvl"/>
          <dgm:resizeHandles val="exact"/>
        </dgm:presLayoutVars>
      </dgm:prSet>
      <dgm:spPr/>
    </dgm:pt>
    <dgm:pt modelId="{5E3D9CDF-F34D-FE41-81EA-02B924BECD8A}" type="pres">
      <dgm:prSet presAssocID="{1BF11BEE-B2EB-7C44-B44C-2A795D052D00}" presName="compNode" presStyleCnt="0"/>
      <dgm:spPr/>
    </dgm:pt>
    <dgm:pt modelId="{1DF048BC-BC97-6640-9B6A-057493257670}" type="pres">
      <dgm:prSet presAssocID="{1BF11BEE-B2EB-7C44-B44C-2A795D052D00}" presName="aNode" presStyleLbl="bgShp" presStyleIdx="0" presStyleCnt="4"/>
      <dgm:spPr/>
    </dgm:pt>
    <dgm:pt modelId="{E49A14F9-6562-E541-B994-B1860E194B26}" type="pres">
      <dgm:prSet presAssocID="{1BF11BEE-B2EB-7C44-B44C-2A795D052D00}" presName="textNode" presStyleLbl="bgShp" presStyleIdx="0" presStyleCnt="4"/>
      <dgm:spPr/>
    </dgm:pt>
    <dgm:pt modelId="{5ED28FBB-BBF5-8A47-BFB1-A5E3299BBDCF}" type="pres">
      <dgm:prSet presAssocID="{1BF11BEE-B2EB-7C44-B44C-2A795D052D00}" presName="compChildNode" presStyleCnt="0"/>
      <dgm:spPr/>
    </dgm:pt>
    <dgm:pt modelId="{0CDC774D-FF39-2549-969B-D1E200A7AA91}" type="pres">
      <dgm:prSet presAssocID="{1BF11BEE-B2EB-7C44-B44C-2A795D052D00}" presName="theInnerList" presStyleCnt="0"/>
      <dgm:spPr/>
    </dgm:pt>
    <dgm:pt modelId="{042323DD-94F9-4F4D-A775-9F6898C11784}" type="pres">
      <dgm:prSet presAssocID="{196E6E48-6CE4-B04E-9600-AD7526C83417}" presName="childNode" presStyleLbl="node1" presStyleIdx="0" presStyleCnt="24">
        <dgm:presLayoutVars>
          <dgm:bulletEnabled val="1"/>
        </dgm:presLayoutVars>
      </dgm:prSet>
      <dgm:spPr/>
    </dgm:pt>
    <dgm:pt modelId="{D05AD2D2-26E9-2C4E-AC1E-B4C621ED8529}" type="pres">
      <dgm:prSet presAssocID="{196E6E48-6CE4-B04E-9600-AD7526C83417}" presName="aSpace2" presStyleCnt="0"/>
      <dgm:spPr/>
    </dgm:pt>
    <dgm:pt modelId="{00B108F0-2E21-944B-A257-3CDD02130173}" type="pres">
      <dgm:prSet presAssocID="{8F61CD7A-6AFF-CC44-9695-901395C80156}" presName="childNode" presStyleLbl="node1" presStyleIdx="1" presStyleCnt="24">
        <dgm:presLayoutVars>
          <dgm:bulletEnabled val="1"/>
        </dgm:presLayoutVars>
      </dgm:prSet>
      <dgm:spPr/>
    </dgm:pt>
    <dgm:pt modelId="{5E44F77F-4A71-0745-9B73-DAB2B777AF67}" type="pres">
      <dgm:prSet presAssocID="{8F61CD7A-6AFF-CC44-9695-901395C80156}" presName="aSpace2" presStyleCnt="0"/>
      <dgm:spPr/>
    </dgm:pt>
    <dgm:pt modelId="{329370B3-0159-F74B-804F-FF693A084E4E}" type="pres">
      <dgm:prSet presAssocID="{05166DB6-C399-864C-BD03-05670192E80F}" presName="childNode" presStyleLbl="node1" presStyleIdx="2" presStyleCnt="24">
        <dgm:presLayoutVars>
          <dgm:bulletEnabled val="1"/>
        </dgm:presLayoutVars>
      </dgm:prSet>
      <dgm:spPr/>
    </dgm:pt>
    <dgm:pt modelId="{19014105-829A-7045-9F55-A1D7FCA3BA2D}" type="pres">
      <dgm:prSet presAssocID="{05166DB6-C399-864C-BD03-05670192E80F}" presName="aSpace2" presStyleCnt="0"/>
      <dgm:spPr/>
    </dgm:pt>
    <dgm:pt modelId="{F1970940-1EFB-0844-B74E-2DD4CCEE9415}" type="pres">
      <dgm:prSet presAssocID="{D6259EF2-A4CA-074D-95FA-F6836E13098D}" presName="childNode" presStyleLbl="node1" presStyleIdx="3" presStyleCnt="24">
        <dgm:presLayoutVars>
          <dgm:bulletEnabled val="1"/>
        </dgm:presLayoutVars>
      </dgm:prSet>
      <dgm:spPr/>
    </dgm:pt>
    <dgm:pt modelId="{8785E265-3EC4-9943-AE34-1D109052D5D0}" type="pres">
      <dgm:prSet presAssocID="{D6259EF2-A4CA-074D-95FA-F6836E13098D}" presName="aSpace2" presStyleCnt="0"/>
      <dgm:spPr/>
    </dgm:pt>
    <dgm:pt modelId="{C4B2CB53-BC7B-354F-AC39-0D4AF9C66756}" type="pres">
      <dgm:prSet presAssocID="{85C14C95-4BD5-AB4F-AE3F-6D0EAC1217D7}" presName="childNode" presStyleLbl="node1" presStyleIdx="4" presStyleCnt="24">
        <dgm:presLayoutVars>
          <dgm:bulletEnabled val="1"/>
        </dgm:presLayoutVars>
      </dgm:prSet>
      <dgm:spPr/>
    </dgm:pt>
    <dgm:pt modelId="{3174788A-7D2A-CE49-9B5D-3B04DBEF2CC9}" type="pres">
      <dgm:prSet presAssocID="{85C14C95-4BD5-AB4F-AE3F-6D0EAC1217D7}" presName="aSpace2" presStyleCnt="0"/>
      <dgm:spPr/>
    </dgm:pt>
    <dgm:pt modelId="{6F99D692-1AC5-F64A-8ED2-FD1E2C02A544}" type="pres">
      <dgm:prSet presAssocID="{2C4E82F0-9817-AA43-BEEC-ABD08BD08702}" presName="childNode" presStyleLbl="node1" presStyleIdx="5" presStyleCnt="24">
        <dgm:presLayoutVars>
          <dgm:bulletEnabled val="1"/>
        </dgm:presLayoutVars>
      </dgm:prSet>
      <dgm:spPr/>
    </dgm:pt>
    <dgm:pt modelId="{3E42B646-9305-3642-908A-67A3FE500FBE}" type="pres">
      <dgm:prSet presAssocID="{2C4E82F0-9817-AA43-BEEC-ABD08BD08702}" presName="aSpace2" presStyleCnt="0"/>
      <dgm:spPr/>
    </dgm:pt>
    <dgm:pt modelId="{9E90DF3D-1838-2A43-B819-B5E784CD9DD4}" type="pres">
      <dgm:prSet presAssocID="{B28F585C-674E-9445-BBF6-3F030DD81FE2}" presName="childNode" presStyleLbl="node1" presStyleIdx="6" presStyleCnt="24">
        <dgm:presLayoutVars>
          <dgm:bulletEnabled val="1"/>
        </dgm:presLayoutVars>
      </dgm:prSet>
      <dgm:spPr/>
    </dgm:pt>
    <dgm:pt modelId="{40690F31-A2B0-994F-8B50-BAD744A12FD0}" type="pres">
      <dgm:prSet presAssocID="{B28F585C-674E-9445-BBF6-3F030DD81FE2}" presName="aSpace2" presStyleCnt="0"/>
      <dgm:spPr/>
    </dgm:pt>
    <dgm:pt modelId="{CB5C19EB-AA7A-3A4F-AF2D-1468FFA22576}" type="pres">
      <dgm:prSet presAssocID="{CA3E74AF-F9F2-0F4B-8473-8FBDCA54880A}" presName="childNode" presStyleLbl="node1" presStyleIdx="7" presStyleCnt="24">
        <dgm:presLayoutVars>
          <dgm:bulletEnabled val="1"/>
        </dgm:presLayoutVars>
      </dgm:prSet>
      <dgm:spPr/>
    </dgm:pt>
    <dgm:pt modelId="{B46313CF-8685-4F4B-9120-3BC9DBBA0CA0}" type="pres">
      <dgm:prSet presAssocID="{CA3E74AF-F9F2-0F4B-8473-8FBDCA54880A}" presName="aSpace2" presStyleCnt="0"/>
      <dgm:spPr/>
    </dgm:pt>
    <dgm:pt modelId="{650D3DC0-6645-2944-BF73-91BB6727EDC9}" type="pres">
      <dgm:prSet presAssocID="{08B9061C-EE29-794C-99C3-ACFF98554953}" presName="childNode" presStyleLbl="node1" presStyleIdx="8" presStyleCnt="24">
        <dgm:presLayoutVars>
          <dgm:bulletEnabled val="1"/>
        </dgm:presLayoutVars>
      </dgm:prSet>
      <dgm:spPr/>
    </dgm:pt>
    <dgm:pt modelId="{360DB15F-80A0-0143-8C6D-68DB0788D36C}" type="pres">
      <dgm:prSet presAssocID="{08B9061C-EE29-794C-99C3-ACFF98554953}" presName="aSpace2" presStyleCnt="0"/>
      <dgm:spPr/>
    </dgm:pt>
    <dgm:pt modelId="{416463CC-A2B1-6B49-9508-3BFFCDC59007}" type="pres">
      <dgm:prSet presAssocID="{4E561AD9-5EF3-8441-AA76-20027BE2C8B1}" presName="childNode" presStyleLbl="node1" presStyleIdx="9" presStyleCnt="24">
        <dgm:presLayoutVars>
          <dgm:bulletEnabled val="1"/>
        </dgm:presLayoutVars>
      </dgm:prSet>
      <dgm:spPr/>
    </dgm:pt>
    <dgm:pt modelId="{6F326BAF-6153-354F-AA18-35746A770997}" type="pres">
      <dgm:prSet presAssocID="{1BF11BEE-B2EB-7C44-B44C-2A795D052D00}" presName="aSpace" presStyleCnt="0"/>
      <dgm:spPr/>
    </dgm:pt>
    <dgm:pt modelId="{FF879E19-72E9-7A48-81CD-B8F9825A806A}" type="pres">
      <dgm:prSet presAssocID="{967F790F-3EDC-A845-ADBB-FE45F10ACBD1}" presName="compNode" presStyleCnt="0"/>
      <dgm:spPr/>
    </dgm:pt>
    <dgm:pt modelId="{F7FA08B0-B276-FF4D-99E1-5C35E7655062}" type="pres">
      <dgm:prSet presAssocID="{967F790F-3EDC-A845-ADBB-FE45F10ACBD1}" presName="aNode" presStyleLbl="bgShp" presStyleIdx="1" presStyleCnt="4"/>
      <dgm:spPr/>
    </dgm:pt>
    <dgm:pt modelId="{A7F10A0D-6E70-FB47-BC55-A1EA0458B540}" type="pres">
      <dgm:prSet presAssocID="{967F790F-3EDC-A845-ADBB-FE45F10ACBD1}" presName="textNode" presStyleLbl="bgShp" presStyleIdx="1" presStyleCnt="4"/>
      <dgm:spPr/>
    </dgm:pt>
    <dgm:pt modelId="{89937F70-BEDA-3C4E-9E44-EE06CB3F8132}" type="pres">
      <dgm:prSet presAssocID="{967F790F-3EDC-A845-ADBB-FE45F10ACBD1}" presName="compChildNode" presStyleCnt="0"/>
      <dgm:spPr/>
    </dgm:pt>
    <dgm:pt modelId="{F4095CE0-F3E1-924F-8199-90C4DCCAAF4E}" type="pres">
      <dgm:prSet presAssocID="{967F790F-3EDC-A845-ADBB-FE45F10ACBD1}" presName="theInnerList" presStyleCnt="0"/>
      <dgm:spPr/>
    </dgm:pt>
    <dgm:pt modelId="{C41A8384-0A84-0F4D-8365-84972050A451}" type="pres">
      <dgm:prSet presAssocID="{D6FE3FBC-243C-0D43-98F4-559D30ED0682}" presName="childNode" presStyleLbl="node1" presStyleIdx="10" presStyleCnt="24">
        <dgm:presLayoutVars>
          <dgm:bulletEnabled val="1"/>
        </dgm:presLayoutVars>
      </dgm:prSet>
      <dgm:spPr/>
    </dgm:pt>
    <dgm:pt modelId="{5158B5F2-1772-4D4A-9EC3-BEDAAE7954A0}" type="pres">
      <dgm:prSet presAssocID="{D6FE3FBC-243C-0D43-98F4-559D30ED0682}" presName="aSpace2" presStyleCnt="0"/>
      <dgm:spPr/>
    </dgm:pt>
    <dgm:pt modelId="{61F55D90-219D-ED48-9C15-1F42434FD336}" type="pres">
      <dgm:prSet presAssocID="{7A76C6A6-F83B-A042-AD76-07C5238A33D6}" presName="childNode" presStyleLbl="node1" presStyleIdx="11" presStyleCnt="24">
        <dgm:presLayoutVars>
          <dgm:bulletEnabled val="1"/>
        </dgm:presLayoutVars>
      </dgm:prSet>
      <dgm:spPr/>
    </dgm:pt>
    <dgm:pt modelId="{B0BFC380-ADC1-A649-BA2E-087769462710}" type="pres">
      <dgm:prSet presAssocID="{7A76C6A6-F83B-A042-AD76-07C5238A33D6}" presName="aSpace2" presStyleCnt="0"/>
      <dgm:spPr/>
    </dgm:pt>
    <dgm:pt modelId="{C0414AD7-48C9-4341-9F88-2B07F5B48438}" type="pres">
      <dgm:prSet presAssocID="{B24E7EFE-89D4-F241-9998-0C52D00D9027}" presName="childNode" presStyleLbl="node1" presStyleIdx="12" presStyleCnt="24">
        <dgm:presLayoutVars>
          <dgm:bulletEnabled val="1"/>
        </dgm:presLayoutVars>
      </dgm:prSet>
      <dgm:spPr/>
    </dgm:pt>
    <dgm:pt modelId="{6718DAA5-0897-C643-B688-BD1999CDFD1F}" type="pres">
      <dgm:prSet presAssocID="{B24E7EFE-89D4-F241-9998-0C52D00D9027}" presName="aSpace2" presStyleCnt="0"/>
      <dgm:spPr/>
    </dgm:pt>
    <dgm:pt modelId="{9F3A5E09-7E04-9640-8017-96BB41FBDF50}" type="pres">
      <dgm:prSet presAssocID="{82293342-FD83-0544-973C-D70F4E342E80}" presName="childNode" presStyleLbl="node1" presStyleIdx="13" presStyleCnt="24">
        <dgm:presLayoutVars>
          <dgm:bulletEnabled val="1"/>
        </dgm:presLayoutVars>
      </dgm:prSet>
      <dgm:spPr/>
    </dgm:pt>
    <dgm:pt modelId="{7A922A4D-29DC-1641-8A16-C38F3BE0BACC}" type="pres">
      <dgm:prSet presAssocID="{967F790F-3EDC-A845-ADBB-FE45F10ACBD1}" presName="aSpace" presStyleCnt="0"/>
      <dgm:spPr/>
    </dgm:pt>
    <dgm:pt modelId="{65E1AA13-F8E6-A645-8EA2-2C5A0F4A3EBD}" type="pres">
      <dgm:prSet presAssocID="{533F64B8-F50E-7143-9694-6EFECC4A35A2}" presName="compNode" presStyleCnt="0"/>
      <dgm:spPr/>
    </dgm:pt>
    <dgm:pt modelId="{B29370DC-928E-4F48-A471-C72DFEAE3269}" type="pres">
      <dgm:prSet presAssocID="{533F64B8-F50E-7143-9694-6EFECC4A35A2}" presName="aNode" presStyleLbl="bgShp" presStyleIdx="2" presStyleCnt="4"/>
      <dgm:spPr/>
    </dgm:pt>
    <dgm:pt modelId="{8026EDC8-5F70-2A4F-A213-A8EF744515B1}" type="pres">
      <dgm:prSet presAssocID="{533F64B8-F50E-7143-9694-6EFECC4A35A2}" presName="textNode" presStyleLbl="bgShp" presStyleIdx="2" presStyleCnt="4"/>
      <dgm:spPr/>
    </dgm:pt>
    <dgm:pt modelId="{F43CC5DA-FEEF-B44B-9E2B-DC38F9AD587F}" type="pres">
      <dgm:prSet presAssocID="{533F64B8-F50E-7143-9694-6EFECC4A35A2}" presName="compChildNode" presStyleCnt="0"/>
      <dgm:spPr/>
    </dgm:pt>
    <dgm:pt modelId="{A33145E4-B29B-F640-9684-C9E5435615FC}" type="pres">
      <dgm:prSet presAssocID="{533F64B8-F50E-7143-9694-6EFECC4A35A2}" presName="theInnerList" presStyleCnt="0"/>
      <dgm:spPr/>
    </dgm:pt>
    <dgm:pt modelId="{AEBD6446-BBA7-0B48-8DF2-5928002B387B}" type="pres">
      <dgm:prSet presAssocID="{CA19A182-4E57-AA44-ABE4-7F103BF36B3C}" presName="childNode" presStyleLbl="node1" presStyleIdx="14" presStyleCnt="24">
        <dgm:presLayoutVars>
          <dgm:bulletEnabled val="1"/>
        </dgm:presLayoutVars>
      </dgm:prSet>
      <dgm:spPr/>
    </dgm:pt>
    <dgm:pt modelId="{327120EA-D9E4-8B48-9B66-9C2B9B3F905F}" type="pres">
      <dgm:prSet presAssocID="{CA19A182-4E57-AA44-ABE4-7F103BF36B3C}" presName="aSpace2" presStyleCnt="0"/>
      <dgm:spPr/>
    </dgm:pt>
    <dgm:pt modelId="{5EAAE162-F6FE-604F-B218-36F926F12D08}" type="pres">
      <dgm:prSet presAssocID="{62ED88D4-7E6B-C947-9EC1-F48F4DD46609}" presName="childNode" presStyleLbl="node1" presStyleIdx="15" presStyleCnt="24">
        <dgm:presLayoutVars>
          <dgm:bulletEnabled val="1"/>
        </dgm:presLayoutVars>
      </dgm:prSet>
      <dgm:spPr/>
    </dgm:pt>
    <dgm:pt modelId="{187D00DE-C895-AB49-9DA8-25141FEE2688}" type="pres">
      <dgm:prSet presAssocID="{62ED88D4-7E6B-C947-9EC1-F48F4DD46609}" presName="aSpace2" presStyleCnt="0"/>
      <dgm:spPr/>
    </dgm:pt>
    <dgm:pt modelId="{DD92D7A4-F92B-FD48-A45D-DF047486211B}" type="pres">
      <dgm:prSet presAssocID="{C62D2026-F8F0-4643-9192-EEC6F59E66D3}" presName="childNode" presStyleLbl="node1" presStyleIdx="16" presStyleCnt="24">
        <dgm:presLayoutVars>
          <dgm:bulletEnabled val="1"/>
        </dgm:presLayoutVars>
      </dgm:prSet>
      <dgm:spPr/>
    </dgm:pt>
    <dgm:pt modelId="{7B1889A7-A0D5-AF47-8198-DB61CCAD7BDF}" type="pres">
      <dgm:prSet presAssocID="{533F64B8-F50E-7143-9694-6EFECC4A35A2}" presName="aSpace" presStyleCnt="0"/>
      <dgm:spPr/>
    </dgm:pt>
    <dgm:pt modelId="{34D17CFE-3618-CA42-8383-E12D6C8B68C5}" type="pres">
      <dgm:prSet presAssocID="{EB983DE0-3EFB-BB46-A3D3-4159BD7429D8}" presName="compNode" presStyleCnt="0"/>
      <dgm:spPr/>
    </dgm:pt>
    <dgm:pt modelId="{E8C21FD7-F7F4-C041-8D9E-29FAF1FFADAA}" type="pres">
      <dgm:prSet presAssocID="{EB983DE0-3EFB-BB46-A3D3-4159BD7429D8}" presName="aNode" presStyleLbl="bgShp" presStyleIdx="3" presStyleCnt="4"/>
      <dgm:spPr/>
    </dgm:pt>
    <dgm:pt modelId="{A9390890-EA82-E945-8FD5-7F8E3F7CCC07}" type="pres">
      <dgm:prSet presAssocID="{EB983DE0-3EFB-BB46-A3D3-4159BD7429D8}" presName="textNode" presStyleLbl="bgShp" presStyleIdx="3" presStyleCnt="4"/>
      <dgm:spPr/>
    </dgm:pt>
    <dgm:pt modelId="{CA36DD55-DB98-2B4B-AED4-4932AE7DB499}" type="pres">
      <dgm:prSet presAssocID="{EB983DE0-3EFB-BB46-A3D3-4159BD7429D8}" presName="compChildNode" presStyleCnt="0"/>
      <dgm:spPr/>
    </dgm:pt>
    <dgm:pt modelId="{4D4572DC-A03E-AF4E-8A1F-2AD0B605148A}" type="pres">
      <dgm:prSet presAssocID="{EB983DE0-3EFB-BB46-A3D3-4159BD7429D8}" presName="theInnerList" presStyleCnt="0"/>
      <dgm:spPr/>
    </dgm:pt>
    <dgm:pt modelId="{C2D2D9E4-DA8F-C042-AD6E-8AC937525FE2}" type="pres">
      <dgm:prSet presAssocID="{C927C307-62CD-214D-8BCF-47651212B035}" presName="childNode" presStyleLbl="node1" presStyleIdx="17" presStyleCnt="24">
        <dgm:presLayoutVars>
          <dgm:bulletEnabled val="1"/>
        </dgm:presLayoutVars>
      </dgm:prSet>
      <dgm:spPr/>
    </dgm:pt>
    <dgm:pt modelId="{C2E54FFE-9061-CF46-A5CD-1E55235A9B80}" type="pres">
      <dgm:prSet presAssocID="{C927C307-62CD-214D-8BCF-47651212B035}" presName="aSpace2" presStyleCnt="0"/>
      <dgm:spPr/>
    </dgm:pt>
    <dgm:pt modelId="{7E257CD0-5C12-2740-A51C-6220664D8212}" type="pres">
      <dgm:prSet presAssocID="{426269C7-C111-2447-86A9-4D5EEAB35DA1}" presName="childNode" presStyleLbl="node1" presStyleIdx="18" presStyleCnt="24">
        <dgm:presLayoutVars>
          <dgm:bulletEnabled val="1"/>
        </dgm:presLayoutVars>
      </dgm:prSet>
      <dgm:spPr/>
    </dgm:pt>
    <dgm:pt modelId="{1BC00A52-EB9D-4B43-9E9F-992EE1EE9C73}" type="pres">
      <dgm:prSet presAssocID="{426269C7-C111-2447-86A9-4D5EEAB35DA1}" presName="aSpace2" presStyleCnt="0"/>
      <dgm:spPr/>
    </dgm:pt>
    <dgm:pt modelId="{1F6674B9-4EC7-074B-99D3-068807BB14EF}" type="pres">
      <dgm:prSet presAssocID="{16B27031-D3D6-D04C-BB95-8C42C6AD3B4C}" presName="childNode" presStyleLbl="node1" presStyleIdx="19" presStyleCnt="24">
        <dgm:presLayoutVars>
          <dgm:bulletEnabled val="1"/>
        </dgm:presLayoutVars>
      </dgm:prSet>
      <dgm:spPr/>
    </dgm:pt>
    <dgm:pt modelId="{E5CA21D4-AC0D-434E-91C3-2721088AD33E}" type="pres">
      <dgm:prSet presAssocID="{16B27031-D3D6-D04C-BB95-8C42C6AD3B4C}" presName="aSpace2" presStyleCnt="0"/>
      <dgm:spPr/>
    </dgm:pt>
    <dgm:pt modelId="{1C5A9433-5E5D-7442-B99E-464C4B2D4DBB}" type="pres">
      <dgm:prSet presAssocID="{0AC8B042-7515-4C4E-ACF1-23DB9E940638}" presName="childNode" presStyleLbl="node1" presStyleIdx="20" presStyleCnt="24">
        <dgm:presLayoutVars>
          <dgm:bulletEnabled val="1"/>
        </dgm:presLayoutVars>
      </dgm:prSet>
      <dgm:spPr/>
    </dgm:pt>
    <dgm:pt modelId="{FB7318DD-34DC-9042-90A4-C5AA2A712D52}" type="pres">
      <dgm:prSet presAssocID="{0AC8B042-7515-4C4E-ACF1-23DB9E940638}" presName="aSpace2" presStyleCnt="0"/>
      <dgm:spPr/>
    </dgm:pt>
    <dgm:pt modelId="{B2DE54B5-F764-A640-9C56-26E35EE123A2}" type="pres">
      <dgm:prSet presAssocID="{5AA45462-D542-9242-BE8A-B87BE9EA0B99}" presName="childNode" presStyleLbl="node1" presStyleIdx="21" presStyleCnt="24">
        <dgm:presLayoutVars>
          <dgm:bulletEnabled val="1"/>
        </dgm:presLayoutVars>
      </dgm:prSet>
      <dgm:spPr/>
    </dgm:pt>
    <dgm:pt modelId="{0B497F4A-F815-E24E-BDC6-4C7054EE91CB}" type="pres">
      <dgm:prSet presAssocID="{5AA45462-D542-9242-BE8A-B87BE9EA0B99}" presName="aSpace2" presStyleCnt="0"/>
      <dgm:spPr/>
    </dgm:pt>
    <dgm:pt modelId="{62F05108-1FFE-8C4D-ADDF-CE10D3CAE9AB}" type="pres">
      <dgm:prSet presAssocID="{8633A7A8-0E1B-954E-AD2B-97199D2B2CDA}" presName="childNode" presStyleLbl="node1" presStyleIdx="22" presStyleCnt="24">
        <dgm:presLayoutVars>
          <dgm:bulletEnabled val="1"/>
        </dgm:presLayoutVars>
      </dgm:prSet>
      <dgm:spPr/>
    </dgm:pt>
    <dgm:pt modelId="{CAE42539-F10F-9A40-8FE3-49CA8322F810}" type="pres">
      <dgm:prSet presAssocID="{8633A7A8-0E1B-954E-AD2B-97199D2B2CDA}" presName="aSpace2" presStyleCnt="0"/>
      <dgm:spPr/>
    </dgm:pt>
    <dgm:pt modelId="{657881C2-4B4B-B545-A67C-00B8C082C898}" type="pres">
      <dgm:prSet presAssocID="{AA55FB2D-60BB-C640-8DAC-317BD85C517E}" presName="childNode" presStyleLbl="node1" presStyleIdx="23" presStyleCnt="24">
        <dgm:presLayoutVars>
          <dgm:bulletEnabled val="1"/>
        </dgm:presLayoutVars>
      </dgm:prSet>
      <dgm:spPr/>
    </dgm:pt>
  </dgm:ptLst>
  <dgm:cxnLst>
    <dgm:cxn modelId="{10AA2C06-B42D-714A-BCBA-7216010A8640}" type="presOf" srcId="{8F61CD7A-6AFF-CC44-9695-901395C80156}" destId="{00B108F0-2E21-944B-A257-3CDD02130173}" srcOrd="0" destOrd="0" presId="urn:microsoft.com/office/officeart/2005/8/layout/lProcess2"/>
    <dgm:cxn modelId="{B5EE5806-E87A-DD45-8F28-F23A6BE9ED88}" type="presOf" srcId="{4E561AD9-5EF3-8441-AA76-20027BE2C8B1}" destId="{416463CC-A2B1-6B49-9508-3BFFCDC59007}" srcOrd="0" destOrd="0" presId="urn:microsoft.com/office/officeart/2005/8/layout/lProcess2"/>
    <dgm:cxn modelId="{DAA9F606-C2E4-A348-A24F-967BDF6BCB70}" type="presOf" srcId="{EB983DE0-3EFB-BB46-A3D3-4159BD7429D8}" destId="{E8C21FD7-F7F4-C041-8D9E-29FAF1FFADAA}" srcOrd="0" destOrd="0" presId="urn:microsoft.com/office/officeart/2005/8/layout/lProcess2"/>
    <dgm:cxn modelId="{50A6201F-D1AB-9442-8271-D781C8740586}" type="presOf" srcId="{533F64B8-F50E-7143-9694-6EFECC4A35A2}" destId="{B29370DC-928E-4F48-A471-C72DFEAE3269}" srcOrd="0" destOrd="0" presId="urn:microsoft.com/office/officeart/2005/8/layout/lProcess2"/>
    <dgm:cxn modelId="{63CAC820-7E78-B341-84B2-DA74F56A1E4F}" srcId="{1BF11BEE-B2EB-7C44-B44C-2A795D052D00}" destId="{08B9061C-EE29-794C-99C3-ACFF98554953}" srcOrd="8" destOrd="0" parTransId="{6594F96D-4852-8042-8314-6D46B3748643}" sibTransId="{F4152DE4-6EFE-F249-87CC-2B4C47BD0375}"/>
    <dgm:cxn modelId="{660EFF2B-92C0-C84E-A663-62C5FB59F200}" srcId="{967F790F-3EDC-A845-ADBB-FE45F10ACBD1}" destId="{82293342-FD83-0544-973C-D70F4E342E80}" srcOrd="3" destOrd="0" parTransId="{67225228-F824-A049-A1BC-331D988D7CB2}" sibTransId="{D17DE949-5D90-CE45-8739-434EE9F50BC6}"/>
    <dgm:cxn modelId="{A6D9A935-C440-1149-A781-7E276B31CA8D}" srcId="{EB983DE0-3EFB-BB46-A3D3-4159BD7429D8}" destId="{5AA45462-D542-9242-BE8A-B87BE9EA0B99}" srcOrd="4" destOrd="0" parTransId="{8342E07E-374D-E24C-B6AE-D15DD1C3A01B}" sibTransId="{BA805DF6-7A8A-414A-A860-3E3714BB659E}"/>
    <dgm:cxn modelId="{8FDE1139-DF5E-334F-8A93-B3DBB3B1175E}" srcId="{967F790F-3EDC-A845-ADBB-FE45F10ACBD1}" destId="{D6FE3FBC-243C-0D43-98F4-559D30ED0682}" srcOrd="0" destOrd="0" parTransId="{0F9D1E6C-B792-1D4F-A787-D5B322880DDA}" sibTransId="{92DD31EF-947D-D64A-A575-ACE224BDC246}"/>
    <dgm:cxn modelId="{CB26985C-E3BF-BC40-86C4-B8BE7220A749}" type="presOf" srcId="{1BF11BEE-B2EB-7C44-B44C-2A795D052D00}" destId="{1DF048BC-BC97-6640-9B6A-057493257670}" srcOrd="0" destOrd="0" presId="urn:microsoft.com/office/officeart/2005/8/layout/lProcess2"/>
    <dgm:cxn modelId="{5EF20F5F-9D1D-ED4B-B812-61FBB298B08E}" type="presOf" srcId="{B24E7EFE-89D4-F241-9998-0C52D00D9027}" destId="{C0414AD7-48C9-4341-9F88-2B07F5B48438}" srcOrd="0" destOrd="0" presId="urn:microsoft.com/office/officeart/2005/8/layout/lProcess2"/>
    <dgm:cxn modelId="{85A3F147-CCD9-3146-9359-4D6960D24D96}" srcId="{EB983DE0-3EFB-BB46-A3D3-4159BD7429D8}" destId="{0AC8B042-7515-4C4E-ACF1-23DB9E940638}" srcOrd="3" destOrd="0" parTransId="{DD40EFEC-FCF0-C64F-998E-773F7F787533}" sibTransId="{E8FC8A93-A1B5-894D-B92E-AA01BD9D00CD}"/>
    <dgm:cxn modelId="{05EE5349-25E8-D24E-AFA7-580A4D78AEA8}" type="presOf" srcId="{426269C7-C111-2447-86A9-4D5EEAB35DA1}" destId="{7E257CD0-5C12-2740-A51C-6220664D8212}" srcOrd="0" destOrd="0" presId="urn:microsoft.com/office/officeart/2005/8/layout/lProcess2"/>
    <dgm:cxn modelId="{67F6FB4C-5C94-524F-88B9-5BAD1349441A}" srcId="{1BF11BEE-B2EB-7C44-B44C-2A795D052D00}" destId="{2C4E82F0-9817-AA43-BEEC-ABD08BD08702}" srcOrd="5" destOrd="0" parTransId="{2BA0356C-3812-274A-A78E-866D2E8AB433}" sibTransId="{3A3060FD-57ED-4447-8F64-E360BB43D3E9}"/>
    <dgm:cxn modelId="{650D894F-33CE-044B-AC31-EE9D9562EF3A}" srcId="{967F790F-3EDC-A845-ADBB-FE45F10ACBD1}" destId="{B24E7EFE-89D4-F241-9998-0C52D00D9027}" srcOrd="2" destOrd="0" parTransId="{A15ECF5E-B521-6246-8171-6B51EC2AC8F4}" sibTransId="{3E7E03E2-7F0F-6F49-89F3-536816EF73AB}"/>
    <dgm:cxn modelId="{33654871-C5C2-F54E-AF4A-9E56CDD14559}" type="presOf" srcId="{16B27031-D3D6-D04C-BB95-8C42C6AD3B4C}" destId="{1F6674B9-4EC7-074B-99D3-068807BB14EF}" srcOrd="0" destOrd="0" presId="urn:microsoft.com/office/officeart/2005/8/layout/lProcess2"/>
    <dgm:cxn modelId="{9106CD55-2028-634D-B6A8-3DB245F7D686}" srcId="{533F64B8-F50E-7143-9694-6EFECC4A35A2}" destId="{C62D2026-F8F0-4643-9192-EEC6F59E66D3}" srcOrd="2" destOrd="0" parTransId="{26944330-51A4-DF4B-AEB8-8934ABDC7BCF}" sibTransId="{9D7C9037-4704-1245-AA85-07D465E14BCD}"/>
    <dgm:cxn modelId="{7A935A56-CF26-0D4C-9015-606D9817B712}" srcId="{967F790F-3EDC-A845-ADBB-FE45F10ACBD1}" destId="{7A76C6A6-F83B-A042-AD76-07C5238A33D6}" srcOrd="1" destOrd="0" parTransId="{E4CD5739-CDFB-D142-B874-C2F4E73EB502}" sibTransId="{E7D42B22-241C-F747-B509-BE569FE54D19}"/>
    <dgm:cxn modelId="{A5C86059-3D82-A447-93D7-FAB62DEC3AE9}" srcId="{1BF11BEE-B2EB-7C44-B44C-2A795D052D00}" destId="{85C14C95-4BD5-AB4F-AE3F-6D0EAC1217D7}" srcOrd="4" destOrd="0" parTransId="{32A08E92-36EC-E847-B46C-4D570D8D4815}" sibTransId="{B80D6B33-7AF2-FA4D-AEEE-0F289E37EA98}"/>
    <dgm:cxn modelId="{DADFE77A-A484-1E40-905D-E87909372916}" type="presOf" srcId="{B28F585C-674E-9445-BBF6-3F030DD81FE2}" destId="{9E90DF3D-1838-2A43-B819-B5E784CD9DD4}" srcOrd="0" destOrd="0" presId="urn:microsoft.com/office/officeart/2005/8/layout/lProcess2"/>
    <dgm:cxn modelId="{F2C2997C-A9EF-EA42-A3E8-B27B65DC090F}" type="presOf" srcId="{0AC8B042-7515-4C4E-ACF1-23DB9E940638}" destId="{1C5A9433-5E5D-7442-B99E-464C4B2D4DBB}" srcOrd="0" destOrd="0" presId="urn:microsoft.com/office/officeart/2005/8/layout/lProcess2"/>
    <dgm:cxn modelId="{30F47C83-FCAB-9E43-8FD3-9CB88505E4B2}" type="presOf" srcId="{967F790F-3EDC-A845-ADBB-FE45F10ACBD1}" destId="{F7FA08B0-B276-FF4D-99E1-5C35E7655062}" srcOrd="0" destOrd="0" presId="urn:microsoft.com/office/officeart/2005/8/layout/lProcess2"/>
    <dgm:cxn modelId="{783BCC84-41A8-C549-8CD1-A0EFA8D94934}" type="presOf" srcId="{2C4E82F0-9817-AA43-BEEC-ABD08BD08702}" destId="{6F99D692-1AC5-F64A-8ED2-FD1E2C02A544}" srcOrd="0" destOrd="0" presId="urn:microsoft.com/office/officeart/2005/8/layout/lProcess2"/>
    <dgm:cxn modelId="{2A02488D-914D-DB42-890C-2546D55251F0}" type="presOf" srcId="{05166DB6-C399-864C-BD03-05670192E80F}" destId="{329370B3-0159-F74B-804F-FF693A084E4E}" srcOrd="0" destOrd="0" presId="urn:microsoft.com/office/officeart/2005/8/layout/lProcess2"/>
    <dgm:cxn modelId="{43990391-DE94-0842-AF60-87C8CFB23AF3}" type="presOf" srcId="{EB983DE0-3EFB-BB46-A3D3-4159BD7429D8}" destId="{A9390890-EA82-E945-8FD5-7F8E3F7CCC07}" srcOrd="1" destOrd="0" presId="urn:microsoft.com/office/officeart/2005/8/layout/lProcess2"/>
    <dgm:cxn modelId="{D5FA5399-E7B4-D648-8E30-3240062B418F}" srcId="{1BF11BEE-B2EB-7C44-B44C-2A795D052D00}" destId="{8F61CD7A-6AFF-CC44-9695-901395C80156}" srcOrd="1" destOrd="0" parTransId="{E1806B34-6373-6044-9143-BC366DC2F172}" sibTransId="{DACA732F-0D8D-124D-8878-6C0101872A10}"/>
    <dgm:cxn modelId="{FE63CB99-EE8D-4F4E-9E9A-A3431DE9FF04}" type="presOf" srcId="{62ED88D4-7E6B-C947-9EC1-F48F4DD46609}" destId="{5EAAE162-F6FE-604F-B218-36F926F12D08}" srcOrd="0" destOrd="0" presId="urn:microsoft.com/office/officeart/2005/8/layout/lProcess2"/>
    <dgm:cxn modelId="{BD38509D-11E9-374D-84B2-4E50908D60CC}" srcId="{1BF11BEE-B2EB-7C44-B44C-2A795D052D00}" destId="{B28F585C-674E-9445-BBF6-3F030DD81FE2}" srcOrd="6" destOrd="0" parTransId="{1A4CAAC3-E115-9A41-AC1D-5D184B816565}" sibTransId="{B24E4E8D-BB64-A643-AC60-D365DC496308}"/>
    <dgm:cxn modelId="{5C7A0E9F-3242-2A4F-B60F-2A825379E225}" srcId="{1BF11BEE-B2EB-7C44-B44C-2A795D052D00}" destId="{D6259EF2-A4CA-074D-95FA-F6836E13098D}" srcOrd="3" destOrd="0" parTransId="{E0898073-4FC1-F147-843C-D018DF202A94}" sibTransId="{D6DEDE7B-44C1-BB4F-A9D8-8222C3BAA642}"/>
    <dgm:cxn modelId="{00BF97A0-E7CE-6143-BDB8-E22BD31C198D}" type="presOf" srcId="{D6259EF2-A4CA-074D-95FA-F6836E13098D}" destId="{F1970940-1EFB-0844-B74E-2DD4CCEE9415}" srcOrd="0" destOrd="0" presId="urn:microsoft.com/office/officeart/2005/8/layout/lProcess2"/>
    <dgm:cxn modelId="{E9B0C6A3-E101-AA45-A65F-0D38BC4BC750}" srcId="{1BF11BEE-B2EB-7C44-B44C-2A795D052D00}" destId="{CA3E74AF-F9F2-0F4B-8473-8FBDCA54880A}" srcOrd="7" destOrd="0" parTransId="{00D3582D-C5EB-594B-BC7A-D67663CAC166}" sibTransId="{E403C7A7-7FAD-034B-B08D-B4D1B7709CB2}"/>
    <dgm:cxn modelId="{2F1A19AD-A2D5-444B-BAF3-B43D9B5101D1}" type="presOf" srcId="{85C14C95-4BD5-AB4F-AE3F-6D0EAC1217D7}" destId="{C4B2CB53-BC7B-354F-AC39-0D4AF9C66756}" srcOrd="0" destOrd="0" presId="urn:microsoft.com/office/officeart/2005/8/layout/lProcess2"/>
    <dgm:cxn modelId="{7FD072AE-06FC-194A-8364-4C3CE428ED9B}" type="presOf" srcId="{C927C307-62CD-214D-8BCF-47651212B035}" destId="{C2D2D9E4-DA8F-C042-AD6E-8AC937525FE2}" srcOrd="0" destOrd="0" presId="urn:microsoft.com/office/officeart/2005/8/layout/lProcess2"/>
    <dgm:cxn modelId="{30CB57B0-65D8-F449-BC10-412086B1C554}" type="presOf" srcId="{82293342-FD83-0544-973C-D70F4E342E80}" destId="{9F3A5E09-7E04-9640-8017-96BB41FBDF50}" srcOrd="0" destOrd="0" presId="urn:microsoft.com/office/officeart/2005/8/layout/lProcess2"/>
    <dgm:cxn modelId="{ED710FB1-2B6D-6342-9709-DB1D969C4C93}" type="presOf" srcId="{D6FE3FBC-243C-0D43-98F4-559D30ED0682}" destId="{C41A8384-0A84-0F4D-8365-84972050A451}" srcOrd="0" destOrd="0" presId="urn:microsoft.com/office/officeart/2005/8/layout/lProcess2"/>
    <dgm:cxn modelId="{FD925BB6-11B1-3B43-ADE3-8F1B89190BE7}" srcId="{533F64B8-F50E-7143-9694-6EFECC4A35A2}" destId="{62ED88D4-7E6B-C947-9EC1-F48F4DD46609}" srcOrd="1" destOrd="0" parTransId="{ADD235F6-2108-2B48-AB5E-A05509AAB447}" sibTransId="{B5A9FFB8-30B7-F94C-9CC1-5A6B3C09F9CF}"/>
    <dgm:cxn modelId="{427CCABF-B57A-364A-A82E-4DA820431275}" type="presOf" srcId="{7A76C6A6-F83B-A042-AD76-07C5238A33D6}" destId="{61F55D90-219D-ED48-9C15-1F42434FD336}" srcOrd="0" destOrd="0" presId="urn:microsoft.com/office/officeart/2005/8/layout/lProcess2"/>
    <dgm:cxn modelId="{791BDDC0-C903-DE43-81B2-B80CD81D1163}" srcId="{2FAC3DE5-5D73-B249-B5B9-868456CA3799}" destId="{533F64B8-F50E-7143-9694-6EFECC4A35A2}" srcOrd="2" destOrd="0" parTransId="{C163F5CD-507C-EC4A-ADAB-7DAEB06C5A8B}" sibTransId="{D27A4B4E-56A9-1844-99DF-FE76D1F6255D}"/>
    <dgm:cxn modelId="{795521C1-529A-864A-A222-9A3291D41C71}" srcId="{533F64B8-F50E-7143-9694-6EFECC4A35A2}" destId="{CA19A182-4E57-AA44-ABE4-7F103BF36B3C}" srcOrd="0" destOrd="0" parTransId="{AAB9FDB1-C9AD-4C4C-B5F6-B484FCF2BB25}" sibTransId="{8C5B95C0-B795-354F-8C13-2FA7CE3802AF}"/>
    <dgm:cxn modelId="{114871C2-DC5D-484D-B608-6B9E2EE40970}" type="presOf" srcId="{5AA45462-D542-9242-BE8A-B87BE9EA0B99}" destId="{B2DE54B5-F764-A640-9C56-26E35EE123A2}" srcOrd="0" destOrd="0" presId="urn:microsoft.com/office/officeart/2005/8/layout/lProcess2"/>
    <dgm:cxn modelId="{B77769C3-6333-5A40-BC4F-D63C9B044C44}" srcId="{EB983DE0-3EFB-BB46-A3D3-4159BD7429D8}" destId="{C927C307-62CD-214D-8BCF-47651212B035}" srcOrd="0" destOrd="0" parTransId="{5608935F-3EB0-254D-B49E-BA9920BC40ED}" sibTransId="{BEEA2363-8A2F-B245-B001-4B89FC5DBC73}"/>
    <dgm:cxn modelId="{7BBB61C4-CAF6-E740-8F1F-8CD9512EE740}" srcId="{2FAC3DE5-5D73-B249-B5B9-868456CA3799}" destId="{967F790F-3EDC-A845-ADBB-FE45F10ACBD1}" srcOrd="1" destOrd="0" parTransId="{F6D21195-20A6-6C44-A100-181BD17A37D3}" sibTransId="{6C8C996F-2579-FB4E-A6A1-9B99A0D01998}"/>
    <dgm:cxn modelId="{284477C5-70F8-E24F-9330-7F891B9B1CE9}" type="presOf" srcId="{1BF11BEE-B2EB-7C44-B44C-2A795D052D00}" destId="{E49A14F9-6562-E541-B994-B1860E194B26}" srcOrd="1" destOrd="0" presId="urn:microsoft.com/office/officeart/2005/8/layout/lProcess2"/>
    <dgm:cxn modelId="{198B29C6-8D54-6042-95AB-A61DC1C510BC}" type="presOf" srcId="{08B9061C-EE29-794C-99C3-ACFF98554953}" destId="{650D3DC0-6645-2944-BF73-91BB6727EDC9}" srcOrd="0" destOrd="0" presId="urn:microsoft.com/office/officeart/2005/8/layout/lProcess2"/>
    <dgm:cxn modelId="{6C5435C8-31D8-BB49-866F-2741FF2963A9}" type="presOf" srcId="{CA19A182-4E57-AA44-ABE4-7F103BF36B3C}" destId="{AEBD6446-BBA7-0B48-8DF2-5928002B387B}" srcOrd="0" destOrd="0" presId="urn:microsoft.com/office/officeart/2005/8/layout/lProcess2"/>
    <dgm:cxn modelId="{904E04CC-91DB-4743-9C7A-AC6ED54C87AB}" srcId="{EB983DE0-3EFB-BB46-A3D3-4159BD7429D8}" destId="{426269C7-C111-2447-86A9-4D5EEAB35DA1}" srcOrd="1" destOrd="0" parTransId="{7F4FEB9F-4513-FB41-9D11-E07CF519AC2C}" sibTransId="{51F82478-5704-BC4C-B17F-6288B1C11910}"/>
    <dgm:cxn modelId="{2BECD3D1-57FC-964C-A3D7-251C412EFB82}" type="presOf" srcId="{C62D2026-F8F0-4643-9192-EEC6F59E66D3}" destId="{DD92D7A4-F92B-FD48-A45D-DF047486211B}" srcOrd="0" destOrd="0" presId="urn:microsoft.com/office/officeart/2005/8/layout/lProcess2"/>
    <dgm:cxn modelId="{6491EED1-DCC6-474D-A2D8-767BCFB03F19}" srcId="{1BF11BEE-B2EB-7C44-B44C-2A795D052D00}" destId="{05166DB6-C399-864C-BD03-05670192E80F}" srcOrd="2" destOrd="0" parTransId="{779D68D0-059C-614C-B0C7-74322558711E}" sibTransId="{94552FB9-1F60-6B4F-8BDC-D2C454E2490B}"/>
    <dgm:cxn modelId="{1A6066D5-D0EE-6842-9CE4-05330BD64046}" type="presOf" srcId="{AA55FB2D-60BB-C640-8DAC-317BD85C517E}" destId="{657881C2-4B4B-B545-A67C-00B8C082C898}" srcOrd="0" destOrd="0" presId="urn:microsoft.com/office/officeart/2005/8/layout/lProcess2"/>
    <dgm:cxn modelId="{3342C0D5-5DB9-5540-ABF2-8281CA45C8FF}" type="presOf" srcId="{196E6E48-6CE4-B04E-9600-AD7526C83417}" destId="{042323DD-94F9-4F4D-A775-9F6898C11784}" srcOrd="0" destOrd="0" presId="urn:microsoft.com/office/officeart/2005/8/layout/lProcess2"/>
    <dgm:cxn modelId="{D4FF7ADB-F75E-B44E-8AFE-9ACC19C9F10E}" type="presOf" srcId="{2FAC3DE5-5D73-B249-B5B9-868456CA3799}" destId="{B50E1265-7C41-0A43-914D-59AAB6FD55CE}" srcOrd="0" destOrd="0" presId="urn:microsoft.com/office/officeart/2005/8/layout/lProcess2"/>
    <dgm:cxn modelId="{320F5CDE-1BBF-E74E-8981-67A762A6468B}" type="presOf" srcId="{533F64B8-F50E-7143-9694-6EFECC4A35A2}" destId="{8026EDC8-5F70-2A4F-A213-A8EF744515B1}" srcOrd="1" destOrd="0" presId="urn:microsoft.com/office/officeart/2005/8/layout/lProcess2"/>
    <dgm:cxn modelId="{655164E1-4543-DB4D-9433-1536265138ED}" srcId="{EB983DE0-3EFB-BB46-A3D3-4159BD7429D8}" destId="{16B27031-D3D6-D04C-BB95-8C42C6AD3B4C}" srcOrd="2" destOrd="0" parTransId="{F9361251-D4F2-4D4C-AB71-EF07AE1E7DF1}" sibTransId="{BB7287D4-B340-8743-8C83-64539626FE0A}"/>
    <dgm:cxn modelId="{7AEA51E1-73AE-F04D-9CCC-97B048059EAB}" type="presOf" srcId="{8633A7A8-0E1B-954E-AD2B-97199D2B2CDA}" destId="{62F05108-1FFE-8C4D-ADDF-CE10D3CAE9AB}" srcOrd="0" destOrd="0" presId="urn:microsoft.com/office/officeart/2005/8/layout/lProcess2"/>
    <dgm:cxn modelId="{13ADEEE2-EDEA-5047-BA9C-4DE2E1F1B9F1}" type="presOf" srcId="{967F790F-3EDC-A845-ADBB-FE45F10ACBD1}" destId="{A7F10A0D-6E70-FB47-BC55-A1EA0458B540}" srcOrd="1" destOrd="0" presId="urn:microsoft.com/office/officeart/2005/8/layout/lProcess2"/>
    <dgm:cxn modelId="{076896EC-E9C4-6D47-AEB7-A71C68D6B12C}" srcId="{EB983DE0-3EFB-BB46-A3D3-4159BD7429D8}" destId="{AA55FB2D-60BB-C640-8DAC-317BD85C517E}" srcOrd="6" destOrd="0" parTransId="{4D46713A-5291-F346-8955-7F2B53CDB4AF}" sibTransId="{B7572186-9D91-F946-8011-CD0C20B70D8A}"/>
    <dgm:cxn modelId="{BB13B7ED-D928-B643-8E65-836E26F4D228}" srcId="{EB983DE0-3EFB-BB46-A3D3-4159BD7429D8}" destId="{8633A7A8-0E1B-954E-AD2B-97199D2B2CDA}" srcOrd="5" destOrd="0" parTransId="{E6E08F73-99F9-A44B-AC9E-11DC1641F3C1}" sibTransId="{695D07C3-F5FE-CA44-89BB-650F5A096250}"/>
    <dgm:cxn modelId="{54C563F2-CF53-984A-97A6-6FA187EC3D54}" srcId="{2FAC3DE5-5D73-B249-B5B9-868456CA3799}" destId="{EB983DE0-3EFB-BB46-A3D3-4159BD7429D8}" srcOrd="3" destOrd="0" parTransId="{FB25375A-363C-B441-8E62-7C4A6DDB14E2}" sibTransId="{5355A21B-6A34-3340-82DA-0E62952DBAD3}"/>
    <dgm:cxn modelId="{E059BBF3-0737-FA45-BAA3-749109C9DF2D}" type="presOf" srcId="{CA3E74AF-F9F2-0F4B-8473-8FBDCA54880A}" destId="{CB5C19EB-AA7A-3A4F-AF2D-1468FFA22576}" srcOrd="0" destOrd="0" presId="urn:microsoft.com/office/officeart/2005/8/layout/lProcess2"/>
    <dgm:cxn modelId="{007A31F4-0876-8C40-91A1-99A509502107}" srcId="{2FAC3DE5-5D73-B249-B5B9-868456CA3799}" destId="{1BF11BEE-B2EB-7C44-B44C-2A795D052D00}" srcOrd="0" destOrd="0" parTransId="{96377A66-692E-E44F-8178-7849DBD395B6}" sibTransId="{82B5ADAB-45D9-5940-9384-90087CD6CA42}"/>
    <dgm:cxn modelId="{4DB6BDF4-D98C-AA44-BB04-1A8A5E7095B5}" srcId="{1BF11BEE-B2EB-7C44-B44C-2A795D052D00}" destId="{196E6E48-6CE4-B04E-9600-AD7526C83417}" srcOrd="0" destOrd="0" parTransId="{0A0FD469-BD92-7A4F-A54C-734804CFD535}" sibTransId="{E5A57C32-DE6E-644B-AE9E-56762AEC8D70}"/>
    <dgm:cxn modelId="{781DE6FC-A14C-D24F-9342-B9B805A60059}" srcId="{1BF11BEE-B2EB-7C44-B44C-2A795D052D00}" destId="{4E561AD9-5EF3-8441-AA76-20027BE2C8B1}" srcOrd="9" destOrd="0" parTransId="{E0883BE6-BB43-1D4E-9396-D3F0B5DF265C}" sibTransId="{D35B1644-3C77-4445-898B-2083E9DE27C1}"/>
    <dgm:cxn modelId="{9BD37BCF-7003-9E49-ACBC-973724974519}" type="presParOf" srcId="{B50E1265-7C41-0A43-914D-59AAB6FD55CE}" destId="{5E3D9CDF-F34D-FE41-81EA-02B924BECD8A}" srcOrd="0" destOrd="0" presId="urn:microsoft.com/office/officeart/2005/8/layout/lProcess2"/>
    <dgm:cxn modelId="{2A3DE3CD-B987-6441-9884-6527DC646ADE}" type="presParOf" srcId="{5E3D9CDF-F34D-FE41-81EA-02B924BECD8A}" destId="{1DF048BC-BC97-6640-9B6A-057493257670}" srcOrd="0" destOrd="0" presId="urn:microsoft.com/office/officeart/2005/8/layout/lProcess2"/>
    <dgm:cxn modelId="{C18FC1D2-04FE-354F-AAF2-C7F79CD6832F}" type="presParOf" srcId="{5E3D9CDF-F34D-FE41-81EA-02B924BECD8A}" destId="{E49A14F9-6562-E541-B994-B1860E194B26}" srcOrd="1" destOrd="0" presId="urn:microsoft.com/office/officeart/2005/8/layout/lProcess2"/>
    <dgm:cxn modelId="{1294FFD1-D316-C04F-A599-157B4241850B}" type="presParOf" srcId="{5E3D9CDF-F34D-FE41-81EA-02B924BECD8A}" destId="{5ED28FBB-BBF5-8A47-BFB1-A5E3299BBDCF}" srcOrd="2" destOrd="0" presId="urn:microsoft.com/office/officeart/2005/8/layout/lProcess2"/>
    <dgm:cxn modelId="{00C98CAB-32AB-8940-ACAD-CBCF18427217}" type="presParOf" srcId="{5ED28FBB-BBF5-8A47-BFB1-A5E3299BBDCF}" destId="{0CDC774D-FF39-2549-969B-D1E200A7AA91}" srcOrd="0" destOrd="0" presId="urn:microsoft.com/office/officeart/2005/8/layout/lProcess2"/>
    <dgm:cxn modelId="{0FA1F77C-51CD-B947-AC8F-C6DD0A343A42}" type="presParOf" srcId="{0CDC774D-FF39-2549-969B-D1E200A7AA91}" destId="{042323DD-94F9-4F4D-A775-9F6898C11784}" srcOrd="0" destOrd="0" presId="urn:microsoft.com/office/officeart/2005/8/layout/lProcess2"/>
    <dgm:cxn modelId="{0FCA74E3-963B-5741-B427-A7ED8F4ECD41}" type="presParOf" srcId="{0CDC774D-FF39-2549-969B-D1E200A7AA91}" destId="{D05AD2D2-26E9-2C4E-AC1E-B4C621ED8529}" srcOrd="1" destOrd="0" presId="urn:microsoft.com/office/officeart/2005/8/layout/lProcess2"/>
    <dgm:cxn modelId="{597D8351-C68B-724E-94C5-6180A2891CE1}" type="presParOf" srcId="{0CDC774D-FF39-2549-969B-D1E200A7AA91}" destId="{00B108F0-2E21-944B-A257-3CDD02130173}" srcOrd="2" destOrd="0" presId="urn:microsoft.com/office/officeart/2005/8/layout/lProcess2"/>
    <dgm:cxn modelId="{196CE00F-418D-CB48-A5B7-46E84201F01D}" type="presParOf" srcId="{0CDC774D-FF39-2549-969B-D1E200A7AA91}" destId="{5E44F77F-4A71-0745-9B73-DAB2B777AF67}" srcOrd="3" destOrd="0" presId="urn:microsoft.com/office/officeart/2005/8/layout/lProcess2"/>
    <dgm:cxn modelId="{84038E22-A83B-5446-94C7-22FD26D342C8}" type="presParOf" srcId="{0CDC774D-FF39-2549-969B-D1E200A7AA91}" destId="{329370B3-0159-F74B-804F-FF693A084E4E}" srcOrd="4" destOrd="0" presId="urn:microsoft.com/office/officeart/2005/8/layout/lProcess2"/>
    <dgm:cxn modelId="{72B0687B-0950-FD48-BFA3-D29FA514B3AB}" type="presParOf" srcId="{0CDC774D-FF39-2549-969B-D1E200A7AA91}" destId="{19014105-829A-7045-9F55-A1D7FCA3BA2D}" srcOrd="5" destOrd="0" presId="urn:microsoft.com/office/officeart/2005/8/layout/lProcess2"/>
    <dgm:cxn modelId="{E0B54175-BDDF-BF4C-9768-CC4B127395D2}" type="presParOf" srcId="{0CDC774D-FF39-2549-969B-D1E200A7AA91}" destId="{F1970940-1EFB-0844-B74E-2DD4CCEE9415}" srcOrd="6" destOrd="0" presId="urn:microsoft.com/office/officeart/2005/8/layout/lProcess2"/>
    <dgm:cxn modelId="{DC4A5A7D-B699-4A41-8B85-64C9303601FD}" type="presParOf" srcId="{0CDC774D-FF39-2549-969B-D1E200A7AA91}" destId="{8785E265-3EC4-9943-AE34-1D109052D5D0}" srcOrd="7" destOrd="0" presId="urn:microsoft.com/office/officeart/2005/8/layout/lProcess2"/>
    <dgm:cxn modelId="{C76764C6-DAD0-1C4E-AB89-5A9FDA7A530E}" type="presParOf" srcId="{0CDC774D-FF39-2549-969B-D1E200A7AA91}" destId="{C4B2CB53-BC7B-354F-AC39-0D4AF9C66756}" srcOrd="8" destOrd="0" presId="urn:microsoft.com/office/officeart/2005/8/layout/lProcess2"/>
    <dgm:cxn modelId="{B3AB3F17-A515-234D-8D34-95B3541A47BD}" type="presParOf" srcId="{0CDC774D-FF39-2549-969B-D1E200A7AA91}" destId="{3174788A-7D2A-CE49-9B5D-3B04DBEF2CC9}" srcOrd="9" destOrd="0" presId="urn:microsoft.com/office/officeart/2005/8/layout/lProcess2"/>
    <dgm:cxn modelId="{4D9DBA3D-AC23-954B-9AE2-0C237E1F9E97}" type="presParOf" srcId="{0CDC774D-FF39-2549-969B-D1E200A7AA91}" destId="{6F99D692-1AC5-F64A-8ED2-FD1E2C02A544}" srcOrd="10" destOrd="0" presId="urn:microsoft.com/office/officeart/2005/8/layout/lProcess2"/>
    <dgm:cxn modelId="{4465952B-5699-264D-B096-32CFFD0913DB}" type="presParOf" srcId="{0CDC774D-FF39-2549-969B-D1E200A7AA91}" destId="{3E42B646-9305-3642-908A-67A3FE500FBE}" srcOrd="11" destOrd="0" presId="urn:microsoft.com/office/officeart/2005/8/layout/lProcess2"/>
    <dgm:cxn modelId="{AF9AD1E4-5918-6940-A79D-C8D7DEEE272F}" type="presParOf" srcId="{0CDC774D-FF39-2549-969B-D1E200A7AA91}" destId="{9E90DF3D-1838-2A43-B819-B5E784CD9DD4}" srcOrd="12" destOrd="0" presId="urn:microsoft.com/office/officeart/2005/8/layout/lProcess2"/>
    <dgm:cxn modelId="{EB871621-620C-9340-940C-259DB2866BAA}" type="presParOf" srcId="{0CDC774D-FF39-2549-969B-D1E200A7AA91}" destId="{40690F31-A2B0-994F-8B50-BAD744A12FD0}" srcOrd="13" destOrd="0" presId="urn:microsoft.com/office/officeart/2005/8/layout/lProcess2"/>
    <dgm:cxn modelId="{6D941A24-A201-AB4B-BBEA-FA1C24F463BE}" type="presParOf" srcId="{0CDC774D-FF39-2549-969B-D1E200A7AA91}" destId="{CB5C19EB-AA7A-3A4F-AF2D-1468FFA22576}" srcOrd="14" destOrd="0" presId="urn:microsoft.com/office/officeart/2005/8/layout/lProcess2"/>
    <dgm:cxn modelId="{E6865EE7-E2BA-4849-98A0-FDA3849282F9}" type="presParOf" srcId="{0CDC774D-FF39-2549-969B-D1E200A7AA91}" destId="{B46313CF-8685-4F4B-9120-3BC9DBBA0CA0}" srcOrd="15" destOrd="0" presId="urn:microsoft.com/office/officeart/2005/8/layout/lProcess2"/>
    <dgm:cxn modelId="{B3BC92AC-20DA-E743-AB67-F69DDBF69559}" type="presParOf" srcId="{0CDC774D-FF39-2549-969B-D1E200A7AA91}" destId="{650D3DC0-6645-2944-BF73-91BB6727EDC9}" srcOrd="16" destOrd="0" presId="urn:microsoft.com/office/officeart/2005/8/layout/lProcess2"/>
    <dgm:cxn modelId="{5B95A112-F134-1A48-A129-403407A0E39F}" type="presParOf" srcId="{0CDC774D-FF39-2549-969B-D1E200A7AA91}" destId="{360DB15F-80A0-0143-8C6D-68DB0788D36C}" srcOrd="17" destOrd="0" presId="urn:microsoft.com/office/officeart/2005/8/layout/lProcess2"/>
    <dgm:cxn modelId="{EC2D0AA6-F973-2F4C-AE6F-A609F023636D}" type="presParOf" srcId="{0CDC774D-FF39-2549-969B-D1E200A7AA91}" destId="{416463CC-A2B1-6B49-9508-3BFFCDC59007}" srcOrd="18" destOrd="0" presId="urn:microsoft.com/office/officeart/2005/8/layout/lProcess2"/>
    <dgm:cxn modelId="{50056150-191C-BB4D-8E74-2C2141AE47D8}" type="presParOf" srcId="{B50E1265-7C41-0A43-914D-59AAB6FD55CE}" destId="{6F326BAF-6153-354F-AA18-35746A770997}" srcOrd="1" destOrd="0" presId="urn:microsoft.com/office/officeart/2005/8/layout/lProcess2"/>
    <dgm:cxn modelId="{B0BC8B42-AC35-C844-A051-F5A6AB4320AF}" type="presParOf" srcId="{B50E1265-7C41-0A43-914D-59AAB6FD55CE}" destId="{FF879E19-72E9-7A48-81CD-B8F9825A806A}" srcOrd="2" destOrd="0" presId="urn:microsoft.com/office/officeart/2005/8/layout/lProcess2"/>
    <dgm:cxn modelId="{B3F03A8A-27E8-7C4A-87F2-B471BD9F3F1D}" type="presParOf" srcId="{FF879E19-72E9-7A48-81CD-B8F9825A806A}" destId="{F7FA08B0-B276-FF4D-99E1-5C35E7655062}" srcOrd="0" destOrd="0" presId="urn:microsoft.com/office/officeart/2005/8/layout/lProcess2"/>
    <dgm:cxn modelId="{C0C35C85-B47E-244C-BDE3-40D3CB91A208}" type="presParOf" srcId="{FF879E19-72E9-7A48-81CD-B8F9825A806A}" destId="{A7F10A0D-6E70-FB47-BC55-A1EA0458B540}" srcOrd="1" destOrd="0" presId="urn:microsoft.com/office/officeart/2005/8/layout/lProcess2"/>
    <dgm:cxn modelId="{D2CACF3C-DA86-2B4F-92C0-9BCFF1C8A9C8}" type="presParOf" srcId="{FF879E19-72E9-7A48-81CD-B8F9825A806A}" destId="{89937F70-BEDA-3C4E-9E44-EE06CB3F8132}" srcOrd="2" destOrd="0" presId="urn:microsoft.com/office/officeart/2005/8/layout/lProcess2"/>
    <dgm:cxn modelId="{3B87DB53-162A-1142-9335-074E6117FE8A}" type="presParOf" srcId="{89937F70-BEDA-3C4E-9E44-EE06CB3F8132}" destId="{F4095CE0-F3E1-924F-8199-90C4DCCAAF4E}" srcOrd="0" destOrd="0" presId="urn:microsoft.com/office/officeart/2005/8/layout/lProcess2"/>
    <dgm:cxn modelId="{39773ABA-A234-4A43-BD2B-D8B4A434D2D9}" type="presParOf" srcId="{F4095CE0-F3E1-924F-8199-90C4DCCAAF4E}" destId="{C41A8384-0A84-0F4D-8365-84972050A451}" srcOrd="0" destOrd="0" presId="urn:microsoft.com/office/officeart/2005/8/layout/lProcess2"/>
    <dgm:cxn modelId="{B342CA8C-CC58-5343-AEB6-C79F1FD4FCD5}" type="presParOf" srcId="{F4095CE0-F3E1-924F-8199-90C4DCCAAF4E}" destId="{5158B5F2-1772-4D4A-9EC3-BEDAAE7954A0}" srcOrd="1" destOrd="0" presId="urn:microsoft.com/office/officeart/2005/8/layout/lProcess2"/>
    <dgm:cxn modelId="{A7DAF22A-E68A-384B-85B2-5ABB1B6632FE}" type="presParOf" srcId="{F4095CE0-F3E1-924F-8199-90C4DCCAAF4E}" destId="{61F55D90-219D-ED48-9C15-1F42434FD336}" srcOrd="2" destOrd="0" presId="urn:microsoft.com/office/officeart/2005/8/layout/lProcess2"/>
    <dgm:cxn modelId="{3761FDD5-9769-8C44-B01B-D88CF7BA7050}" type="presParOf" srcId="{F4095CE0-F3E1-924F-8199-90C4DCCAAF4E}" destId="{B0BFC380-ADC1-A649-BA2E-087769462710}" srcOrd="3" destOrd="0" presId="urn:microsoft.com/office/officeart/2005/8/layout/lProcess2"/>
    <dgm:cxn modelId="{FB1BE7AA-4E5E-0C4C-87A3-FFA4CD046508}" type="presParOf" srcId="{F4095CE0-F3E1-924F-8199-90C4DCCAAF4E}" destId="{C0414AD7-48C9-4341-9F88-2B07F5B48438}" srcOrd="4" destOrd="0" presId="urn:microsoft.com/office/officeart/2005/8/layout/lProcess2"/>
    <dgm:cxn modelId="{2BE02C10-3C9E-A94D-A8A7-74506EC4BF0B}" type="presParOf" srcId="{F4095CE0-F3E1-924F-8199-90C4DCCAAF4E}" destId="{6718DAA5-0897-C643-B688-BD1999CDFD1F}" srcOrd="5" destOrd="0" presId="urn:microsoft.com/office/officeart/2005/8/layout/lProcess2"/>
    <dgm:cxn modelId="{8687615D-1781-114F-8127-EC7D020B0FB2}" type="presParOf" srcId="{F4095CE0-F3E1-924F-8199-90C4DCCAAF4E}" destId="{9F3A5E09-7E04-9640-8017-96BB41FBDF50}" srcOrd="6" destOrd="0" presId="urn:microsoft.com/office/officeart/2005/8/layout/lProcess2"/>
    <dgm:cxn modelId="{EDB990FC-FE15-3A4D-913E-BB0C5BA7E0D4}" type="presParOf" srcId="{B50E1265-7C41-0A43-914D-59AAB6FD55CE}" destId="{7A922A4D-29DC-1641-8A16-C38F3BE0BACC}" srcOrd="3" destOrd="0" presId="urn:microsoft.com/office/officeart/2005/8/layout/lProcess2"/>
    <dgm:cxn modelId="{0D74ED96-F39F-B144-9EFE-8C5C0C9DFAA8}" type="presParOf" srcId="{B50E1265-7C41-0A43-914D-59AAB6FD55CE}" destId="{65E1AA13-F8E6-A645-8EA2-2C5A0F4A3EBD}" srcOrd="4" destOrd="0" presId="urn:microsoft.com/office/officeart/2005/8/layout/lProcess2"/>
    <dgm:cxn modelId="{0AF252F4-BEA7-6245-9202-C80ACD4858A2}" type="presParOf" srcId="{65E1AA13-F8E6-A645-8EA2-2C5A0F4A3EBD}" destId="{B29370DC-928E-4F48-A471-C72DFEAE3269}" srcOrd="0" destOrd="0" presId="urn:microsoft.com/office/officeart/2005/8/layout/lProcess2"/>
    <dgm:cxn modelId="{39661F67-60EA-764E-A917-07A408BE6691}" type="presParOf" srcId="{65E1AA13-F8E6-A645-8EA2-2C5A0F4A3EBD}" destId="{8026EDC8-5F70-2A4F-A213-A8EF744515B1}" srcOrd="1" destOrd="0" presId="urn:microsoft.com/office/officeart/2005/8/layout/lProcess2"/>
    <dgm:cxn modelId="{2C18BA85-F44F-484D-A90F-0186A0290A4E}" type="presParOf" srcId="{65E1AA13-F8E6-A645-8EA2-2C5A0F4A3EBD}" destId="{F43CC5DA-FEEF-B44B-9E2B-DC38F9AD587F}" srcOrd="2" destOrd="0" presId="urn:microsoft.com/office/officeart/2005/8/layout/lProcess2"/>
    <dgm:cxn modelId="{FDC77DF9-EF5F-E747-BBBD-D131A5194473}" type="presParOf" srcId="{F43CC5DA-FEEF-B44B-9E2B-DC38F9AD587F}" destId="{A33145E4-B29B-F640-9684-C9E5435615FC}" srcOrd="0" destOrd="0" presId="urn:microsoft.com/office/officeart/2005/8/layout/lProcess2"/>
    <dgm:cxn modelId="{BFEA56C0-9DDD-DB4A-B711-39DD86E878C0}" type="presParOf" srcId="{A33145E4-B29B-F640-9684-C9E5435615FC}" destId="{AEBD6446-BBA7-0B48-8DF2-5928002B387B}" srcOrd="0" destOrd="0" presId="urn:microsoft.com/office/officeart/2005/8/layout/lProcess2"/>
    <dgm:cxn modelId="{9293F2DC-C299-D940-8CC9-43929407D6EA}" type="presParOf" srcId="{A33145E4-B29B-F640-9684-C9E5435615FC}" destId="{327120EA-D9E4-8B48-9B66-9C2B9B3F905F}" srcOrd="1" destOrd="0" presId="urn:microsoft.com/office/officeart/2005/8/layout/lProcess2"/>
    <dgm:cxn modelId="{ECB00400-320F-304C-A69C-E338054B4F2E}" type="presParOf" srcId="{A33145E4-B29B-F640-9684-C9E5435615FC}" destId="{5EAAE162-F6FE-604F-B218-36F926F12D08}" srcOrd="2" destOrd="0" presId="urn:microsoft.com/office/officeart/2005/8/layout/lProcess2"/>
    <dgm:cxn modelId="{16F31818-9508-3C41-96FA-84EC95C587E5}" type="presParOf" srcId="{A33145E4-B29B-F640-9684-C9E5435615FC}" destId="{187D00DE-C895-AB49-9DA8-25141FEE2688}" srcOrd="3" destOrd="0" presId="urn:microsoft.com/office/officeart/2005/8/layout/lProcess2"/>
    <dgm:cxn modelId="{2AE2D6BD-A7DC-564D-85CB-325E1987203D}" type="presParOf" srcId="{A33145E4-B29B-F640-9684-C9E5435615FC}" destId="{DD92D7A4-F92B-FD48-A45D-DF047486211B}" srcOrd="4" destOrd="0" presId="urn:microsoft.com/office/officeart/2005/8/layout/lProcess2"/>
    <dgm:cxn modelId="{11A23291-B329-0A41-ACBB-E6C2FE8D46F6}" type="presParOf" srcId="{B50E1265-7C41-0A43-914D-59AAB6FD55CE}" destId="{7B1889A7-A0D5-AF47-8198-DB61CCAD7BDF}" srcOrd="5" destOrd="0" presId="urn:microsoft.com/office/officeart/2005/8/layout/lProcess2"/>
    <dgm:cxn modelId="{19AC3316-B9C4-944A-B4ED-22C545676620}" type="presParOf" srcId="{B50E1265-7C41-0A43-914D-59AAB6FD55CE}" destId="{34D17CFE-3618-CA42-8383-E12D6C8B68C5}" srcOrd="6" destOrd="0" presId="urn:microsoft.com/office/officeart/2005/8/layout/lProcess2"/>
    <dgm:cxn modelId="{A0CDCFEC-272F-BD41-A5AB-5CA66DDAE362}" type="presParOf" srcId="{34D17CFE-3618-CA42-8383-E12D6C8B68C5}" destId="{E8C21FD7-F7F4-C041-8D9E-29FAF1FFADAA}" srcOrd="0" destOrd="0" presId="urn:microsoft.com/office/officeart/2005/8/layout/lProcess2"/>
    <dgm:cxn modelId="{681DB182-AA6B-6F43-8000-3889AC17DBD7}" type="presParOf" srcId="{34D17CFE-3618-CA42-8383-E12D6C8B68C5}" destId="{A9390890-EA82-E945-8FD5-7F8E3F7CCC07}" srcOrd="1" destOrd="0" presId="urn:microsoft.com/office/officeart/2005/8/layout/lProcess2"/>
    <dgm:cxn modelId="{305D8218-3D7F-BB49-BD39-9D327B4494A1}" type="presParOf" srcId="{34D17CFE-3618-CA42-8383-E12D6C8B68C5}" destId="{CA36DD55-DB98-2B4B-AED4-4932AE7DB499}" srcOrd="2" destOrd="0" presId="urn:microsoft.com/office/officeart/2005/8/layout/lProcess2"/>
    <dgm:cxn modelId="{DC867502-4BC5-4242-AA5D-75870269CD3B}" type="presParOf" srcId="{CA36DD55-DB98-2B4B-AED4-4932AE7DB499}" destId="{4D4572DC-A03E-AF4E-8A1F-2AD0B605148A}" srcOrd="0" destOrd="0" presId="urn:microsoft.com/office/officeart/2005/8/layout/lProcess2"/>
    <dgm:cxn modelId="{6C8E6B6B-2B00-E147-8155-937F985EEB7D}" type="presParOf" srcId="{4D4572DC-A03E-AF4E-8A1F-2AD0B605148A}" destId="{C2D2D9E4-DA8F-C042-AD6E-8AC937525FE2}" srcOrd="0" destOrd="0" presId="urn:microsoft.com/office/officeart/2005/8/layout/lProcess2"/>
    <dgm:cxn modelId="{01BE7FA6-1FBA-6147-B3F2-FEAD69616053}" type="presParOf" srcId="{4D4572DC-A03E-AF4E-8A1F-2AD0B605148A}" destId="{C2E54FFE-9061-CF46-A5CD-1E55235A9B80}" srcOrd="1" destOrd="0" presId="urn:microsoft.com/office/officeart/2005/8/layout/lProcess2"/>
    <dgm:cxn modelId="{63DC3384-6718-DE4C-9BF6-CC093CAD3641}" type="presParOf" srcId="{4D4572DC-A03E-AF4E-8A1F-2AD0B605148A}" destId="{7E257CD0-5C12-2740-A51C-6220664D8212}" srcOrd="2" destOrd="0" presId="urn:microsoft.com/office/officeart/2005/8/layout/lProcess2"/>
    <dgm:cxn modelId="{4FA06B94-359E-A441-B3DD-3158783943EC}" type="presParOf" srcId="{4D4572DC-A03E-AF4E-8A1F-2AD0B605148A}" destId="{1BC00A52-EB9D-4B43-9E9F-992EE1EE9C73}" srcOrd="3" destOrd="0" presId="urn:microsoft.com/office/officeart/2005/8/layout/lProcess2"/>
    <dgm:cxn modelId="{E6BD7722-5660-A041-B0EC-D22504A2EDE3}" type="presParOf" srcId="{4D4572DC-A03E-AF4E-8A1F-2AD0B605148A}" destId="{1F6674B9-4EC7-074B-99D3-068807BB14EF}" srcOrd="4" destOrd="0" presId="urn:microsoft.com/office/officeart/2005/8/layout/lProcess2"/>
    <dgm:cxn modelId="{EF228F47-4F6C-8E42-85AA-2C7311325ED6}" type="presParOf" srcId="{4D4572DC-A03E-AF4E-8A1F-2AD0B605148A}" destId="{E5CA21D4-AC0D-434E-91C3-2721088AD33E}" srcOrd="5" destOrd="0" presId="urn:microsoft.com/office/officeart/2005/8/layout/lProcess2"/>
    <dgm:cxn modelId="{D1D041C0-E5CF-E243-8814-BED6B3FB8FE5}" type="presParOf" srcId="{4D4572DC-A03E-AF4E-8A1F-2AD0B605148A}" destId="{1C5A9433-5E5D-7442-B99E-464C4B2D4DBB}" srcOrd="6" destOrd="0" presId="urn:microsoft.com/office/officeart/2005/8/layout/lProcess2"/>
    <dgm:cxn modelId="{F3751BCA-B95B-814F-BB7C-A9D4F04DE910}" type="presParOf" srcId="{4D4572DC-A03E-AF4E-8A1F-2AD0B605148A}" destId="{FB7318DD-34DC-9042-90A4-C5AA2A712D52}" srcOrd="7" destOrd="0" presId="urn:microsoft.com/office/officeart/2005/8/layout/lProcess2"/>
    <dgm:cxn modelId="{E0216290-BDAE-9345-A9EB-9D50BBADD6D6}" type="presParOf" srcId="{4D4572DC-A03E-AF4E-8A1F-2AD0B605148A}" destId="{B2DE54B5-F764-A640-9C56-26E35EE123A2}" srcOrd="8" destOrd="0" presId="urn:microsoft.com/office/officeart/2005/8/layout/lProcess2"/>
    <dgm:cxn modelId="{34DB4A9E-A1A1-F54E-84D3-9B73722DA588}" type="presParOf" srcId="{4D4572DC-A03E-AF4E-8A1F-2AD0B605148A}" destId="{0B497F4A-F815-E24E-BDC6-4C7054EE91CB}" srcOrd="9" destOrd="0" presId="urn:microsoft.com/office/officeart/2005/8/layout/lProcess2"/>
    <dgm:cxn modelId="{59BED2F7-CA47-ED46-A1F2-97ACBB5FFF7E}" type="presParOf" srcId="{4D4572DC-A03E-AF4E-8A1F-2AD0B605148A}" destId="{62F05108-1FFE-8C4D-ADDF-CE10D3CAE9AB}" srcOrd="10" destOrd="0" presId="urn:microsoft.com/office/officeart/2005/8/layout/lProcess2"/>
    <dgm:cxn modelId="{497BF343-6A9D-8B46-B950-F72146E1F51D}" type="presParOf" srcId="{4D4572DC-A03E-AF4E-8A1F-2AD0B605148A}" destId="{CAE42539-F10F-9A40-8FE3-49CA8322F810}" srcOrd="11" destOrd="0" presId="urn:microsoft.com/office/officeart/2005/8/layout/lProcess2"/>
    <dgm:cxn modelId="{935A3477-D7F4-8B4A-9860-3F4C237E69E5}" type="presParOf" srcId="{4D4572DC-A03E-AF4E-8A1F-2AD0B605148A}" destId="{657881C2-4B4B-B545-A67C-00B8C082C898}" srcOrd="12"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FA696B-A618-D146-9839-C413A2904E8B}">
      <dsp:nvSpPr>
        <dsp:cNvPr id="0" name=""/>
        <dsp:cNvSpPr/>
      </dsp:nvSpPr>
      <dsp:spPr>
        <a:xfrm>
          <a:off x="5058" y="37685"/>
          <a:ext cx="1511979" cy="171515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 sz="1200" kern="1200" dirty="0">
              <a:latin typeface="+mj-lt"/>
            </a:rPr>
            <a:t>Validate the empirical research findings, conclusions and key recommendations in the analytical report with the key stakeholders involved in WBL in Turkey and finalise the report</a:t>
          </a:r>
          <a:endParaRPr lang="tr-TR" sz="1200" kern="1200" dirty="0">
            <a:latin typeface="+mj-lt"/>
          </a:endParaRPr>
        </a:p>
      </dsp:txBody>
      <dsp:txXfrm>
        <a:off x="49342" y="81969"/>
        <a:ext cx="1423411" cy="1626583"/>
      </dsp:txXfrm>
    </dsp:sp>
    <dsp:sp modelId="{8F408256-F9A3-5D45-8309-1C33CD37D543}">
      <dsp:nvSpPr>
        <dsp:cNvPr id="0" name=""/>
        <dsp:cNvSpPr/>
      </dsp:nvSpPr>
      <dsp:spPr>
        <a:xfrm>
          <a:off x="1668236" y="707776"/>
          <a:ext cx="320539" cy="37497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668236" y="782770"/>
        <a:ext cx="224377" cy="224982"/>
      </dsp:txXfrm>
    </dsp:sp>
    <dsp:sp modelId="{FAD9D914-1DE5-BA46-B2CE-BE6A2113A7FA}">
      <dsp:nvSpPr>
        <dsp:cNvPr id="0" name=""/>
        <dsp:cNvSpPr/>
      </dsp:nvSpPr>
      <dsp:spPr>
        <a:xfrm>
          <a:off x="2121830" y="37685"/>
          <a:ext cx="1511979" cy="1715151"/>
        </a:xfrm>
        <a:prstGeom prst="roundRect">
          <a:avLst>
            <a:gd name="adj" fmla="val 1000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noProof="0" dirty="0">
              <a:latin typeface="+mj-lt"/>
            </a:rPr>
            <a:t>Compile European and international good practices via desk research</a:t>
          </a:r>
        </a:p>
      </dsp:txBody>
      <dsp:txXfrm>
        <a:off x="2166114" y="81969"/>
        <a:ext cx="1423411" cy="1626583"/>
      </dsp:txXfrm>
    </dsp:sp>
    <dsp:sp modelId="{606C8FA2-0415-324D-AD7C-3CFB48541F6B}">
      <dsp:nvSpPr>
        <dsp:cNvPr id="0" name=""/>
        <dsp:cNvSpPr/>
      </dsp:nvSpPr>
      <dsp:spPr>
        <a:xfrm>
          <a:off x="3785007" y="707776"/>
          <a:ext cx="320539" cy="374970"/>
        </a:xfrm>
        <a:prstGeom prs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785007" y="782770"/>
        <a:ext cx="224377" cy="224982"/>
      </dsp:txXfrm>
    </dsp:sp>
    <dsp:sp modelId="{B99549D3-F43E-F542-A0C7-55E2CB07214E}">
      <dsp:nvSpPr>
        <dsp:cNvPr id="0" name=""/>
        <dsp:cNvSpPr/>
      </dsp:nvSpPr>
      <dsp:spPr>
        <a:xfrm>
          <a:off x="4238601" y="37685"/>
          <a:ext cx="1511979" cy="1715151"/>
        </a:xfrm>
        <a:prstGeom prst="roundRect">
          <a:avLst>
            <a:gd name="adj" fmla="val 1000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noProof="0" dirty="0">
              <a:latin typeface="+mj-lt"/>
            </a:rPr>
            <a:t>Quality Improvement Plan for IVET Traineeships</a:t>
          </a:r>
          <a:endParaRPr lang="en-GB" sz="1200" kern="1200" noProof="0" dirty="0">
            <a:latin typeface="+mj-lt"/>
          </a:endParaRPr>
        </a:p>
      </dsp:txBody>
      <dsp:txXfrm>
        <a:off x="4282885" y="81969"/>
        <a:ext cx="1423411" cy="16265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F048BC-BC97-6640-9B6A-057493257670}">
      <dsp:nvSpPr>
        <dsp:cNvPr id="0" name=""/>
        <dsp:cNvSpPr/>
      </dsp:nvSpPr>
      <dsp:spPr>
        <a:xfrm>
          <a:off x="1387" y="0"/>
          <a:ext cx="1361925" cy="669263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en-US" sz="1200" b="1" kern="1200">
              <a:latin typeface="+mj-lt"/>
            </a:rPr>
            <a:t>MoNE</a:t>
          </a:r>
        </a:p>
      </dsp:txBody>
      <dsp:txXfrm>
        <a:off x="1387" y="0"/>
        <a:ext cx="1361925" cy="2007789"/>
      </dsp:txXfrm>
    </dsp:sp>
    <dsp:sp modelId="{042323DD-94F9-4F4D-A775-9F6898C11784}">
      <dsp:nvSpPr>
        <dsp:cNvPr id="0" name=""/>
        <dsp:cNvSpPr/>
      </dsp:nvSpPr>
      <dsp:spPr>
        <a:xfrm>
          <a:off x="137580" y="2009504"/>
          <a:ext cx="1089540" cy="381811"/>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Director General (DG) Technical VET (TVET)</a:t>
          </a:r>
        </a:p>
      </dsp:txBody>
      <dsp:txXfrm>
        <a:off x="148763" y="2020687"/>
        <a:ext cx="1067174" cy="359445"/>
      </dsp:txXfrm>
    </dsp:sp>
    <dsp:sp modelId="{00B108F0-2E21-944B-A257-3CDD02130173}">
      <dsp:nvSpPr>
        <dsp:cNvPr id="0" name=""/>
        <dsp:cNvSpPr/>
      </dsp:nvSpPr>
      <dsp:spPr>
        <a:xfrm>
          <a:off x="137580" y="2450056"/>
          <a:ext cx="1089540" cy="381811"/>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DG TVET Department Head of Social Partners and Projects</a:t>
          </a:r>
        </a:p>
      </dsp:txBody>
      <dsp:txXfrm>
        <a:off x="148763" y="2461239"/>
        <a:ext cx="1067174" cy="359445"/>
      </dsp:txXfrm>
    </dsp:sp>
    <dsp:sp modelId="{329370B3-0159-F74B-804F-FF693A084E4E}">
      <dsp:nvSpPr>
        <dsp:cNvPr id="0" name=""/>
        <dsp:cNvSpPr/>
      </dsp:nvSpPr>
      <dsp:spPr>
        <a:xfrm>
          <a:off x="137580" y="2890608"/>
          <a:ext cx="1089540" cy="381811"/>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DG TVET Department Head of WBL</a:t>
          </a:r>
          <a:endParaRPr lang="en-GB" sz="700" kern="1200"/>
        </a:p>
      </dsp:txBody>
      <dsp:txXfrm>
        <a:off x="148763" y="2901791"/>
        <a:ext cx="1067174" cy="359445"/>
      </dsp:txXfrm>
    </dsp:sp>
    <dsp:sp modelId="{F1970940-1EFB-0844-B74E-2DD4CCEE9415}">
      <dsp:nvSpPr>
        <dsp:cNvPr id="0" name=""/>
        <dsp:cNvSpPr/>
      </dsp:nvSpPr>
      <dsp:spPr>
        <a:xfrm>
          <a:off x="137580" y="3331160"/>
          <a:ext cx="1089540" cy="381811"/>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Representatives of the </a:t>
          </a:r>
          <a:r>
            <a:rPr lang="en-GB" sz="700" kern="1200"/>
            <a:t>DG TVET Social Partners and Projects</a:t>
          </a:r>
        </a:p>
      </dsp:txBody>
      <dsp:txXfrm>
        <a:off x="148763" y="3342343"/>
        <a:ext cx="1067174" cy="359445"/>
      </dsp:txXfrm>
    </dsp:sp>
    <dsp:sp modelId="{C4B2CB53-BC7B-354F-AC39-0D4AF9C66756}">
      <dsp:nvSpPr>
        <dsp:cNvPr id="0" name=""/>
        <dsp:cNvSpPr/>
      </dsp:nvSpPr>
      <dsp:spPr>
        <a:xfrm>
          <a:off x="137580" y="3771712"/>
          <a:ext cx="1089540" cy="381811"/>
        </a:xfrm>
        <a:prstGeom prst="roundRect">
          <a:avLst>
            <a:gd name="adj" fmla="val 10000"/>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Representatives of the </a:t>
          </a:r>
          <a:r>
            <a:rPr lang="en-GB" sz="700" kern="1200"/>
            <a:t>DG TVET WBL</a:t>
          </a:r>
        </a:p>
      </dsp:txBody>
      <dsp:txXfrm>
        <a:off x="148763" y="3782895"/>
        <a:ext cx="1067174" cy="359445"/>
      </dsp:txXfrm>
    </dsp:sp>
    <dsp:sp modelId="{6F99D692-1AC5-F64A-8ED2-FD1E2C02A544}">
      <dsp:nvSpPr>
        <dsp:cNvPr id="0" name=""/>
        <dsp:cNvSpPr/>
      </dsp:nvSpPr>
      <dsp:spPr>
        <a:xfrm>
          <a:off x="137580" y="4212263"/>
          <a:ext cx="1089540" cy="381811"/>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Representatives of the </a:t>
          </a:r>
          <a:r>
            <a:rPr lang="en-GB" sz="700" kern="1200"/>
            <a:t>DG TVET Curriculum Development</a:t>
          </a:r>
        </a:p>
      </dsp:txBody>
      <dsp:txXfrm>
        <a:off x="148763" y="4223446"/>
        <a:ext cx="1067174" cy="359445"/>
      </dsp:txXfrm>
    </dsp:sp>
    <dsp:sp modelId="{9E90DF3D-1838-2A43-B819-B5E784CD9DD4}">
      <dsp:nvSpPr>
        <dsp:cNvPr id="0" name=""/>
        <dsp:cNvSpPr/>
      </dsp:nvSpPr>
      <dsp:spPr>
        <a:xfrm>
          <a:off x="137580" y="4652815"/>
          <a:ext cx="1089540" cy="381811"/>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Representatives of the </a:t>
          </a:r>
          <a:r>
            <a:rPr lang="en-GB" sz="700" kern="1200"/>
            <a:t>DG TVET Quality Development</a:t>
          </a:r>
        </a:p>
      </dsp:txBody>
      <dsp:txXfrm>
        <a:off x="148763" y="4663998"/>
        <a:ext cx="1067174" cy="359445"/>
      </dsp:txXfrm>
    </dsp:sp>
    <dsp:sp modelId="{CB5C19EB-AA7A-3A4F-AF2D-1468FFA22576}">
      <dsp:nvSpPr>
        <dsp:cNvPr id="0" name=""/>
        <dsp:cNvSpPr/>
      </dsp:nvSpPr>
      <dsp:spPr>
        <a:xfrm>
          <a:off x="137580" y="5093367"/>
          <a:ext cx="1089540" cy="381811"/>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Representatives of the </a:t>
          </a:r>
          <a:r>
            <a:rPr lang="en-GB" sz="700" kern="1200"/>
            <a:t>DG TVET Learning Environments</a:t>
          </a:r>
        </a:p>
      </dsp:txBody>
      <dsp:txXfrm>
        <a:off x="148763" y="5104550"/>
        <a:ext cx="1067174" cy="359445"/>
      </dsp:txXfrm>
    </dsp:sp>
    <dsp:sp modelId="{650D3DC0-6645-2944-BF73-91BB6727EDC9}">
      <dsp:nvSpPr>
        <dsp:cNvPr id="0" name=""/>
        <dsp:cNvSpPr/>
      </dsp:nvSpPr>
      <dsp:spPr>
        <a:xfrm>
          <a:off x="137580" y="5533919"/>
          <a:ext cx="1089540" cy="381811"/>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Representatives of the </a:t>
          </a:r>
          <a:r>
            <a:rPr lang="en-GB" sz="700" kern="1200"/>
            <a:t>DG TVET Educational Policy</a:t>
          </a:r>
        </a:p>
      </dsp:txBody>
      <dsp:txXfrm>
        <a:off x="148763" y="5545102"/>
        <a:ext cx="1067174" cy="359445"/>
      </dsp:txXfrm>
    </dsp:sp>
    <dsp:sp modelId="{416463CC-A2B1-6B49-9508-3BFFCDC59007}">
      <dsp:nvSpPr>
        <dsp:cNvPr id="0" name=""/>
        <dsp:cNvSpPr/>
      </dsp:nvSpPr>
      <dsp:spPr>
        <a:xfrm>
          <a:off x="137580" y="5974471"/>
          <a:ext cx="1089540" cy="381811"/>
        </a:xfrm>
        <a:prstGeom prst="roundRect">
          <a:avLst>
            <a:gd name="adj" fmla="val 10000"/>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kern="1200"/>
            <a:t>Representatives of the </a:t>
          </a:r>
          <a:r>
            <a:rPr lang="en-GB" sz="700" kern="1200"/>
            <a:t>DG TVET Student Affairs</a:t>
          </a:r>
        </a:p>
      </dsp:txBody>
      <dsp:txXfrm>
        <a:off x="148763" y="5985654"/>
        <a:ext cx="1067174" cy="359445"/>
      </dsp:txXfrm>
    </dsp:sp>
    <dsp:sp modelId="{F7FA08B0-B276-FF4D-99E1-5C35E7655062}">
      <dsp:nvSpPr>
        <dsp:cNvPr id="0" name=""/>
        <dsp:cNvSpPr/>
      </dsp:nvSpPr>
      <dsp:spPr>
        <a:xfrm>
          <a:off x="1465457" y="0"/>
          <a:ext cx="1361925" cy="669263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en-US" sz="1200" b="1" kern="1200">
              <a:latin typeface="+mj-lt"/>
            </a:rPr>
            <a:t>VET schools: managers, teachers, students and parents</a:t>
          </a:r>
        </a:p>
      </dsp:txBody>
      <dsp:txXfrm>
        <a:off x="1465457" y="0"/>
        <a:ext cx="1361925" cy="2007789"/>
      </dsp:txXfrm>
    </dsp:sp>
    <dsp:sp modelId="{C41A8384-0A84-0F4D-8365-84972050A451}">
      <dsp:nvSpPr>
        <dsp:cNvPr id="0" name=""/>
        <dsp:cNvSpPr/>
      </dsp:nvSpPr>
      <dsp:spPr>
        <a:xfrm>
          <a:off x="1601650" y="2007952"/>
          <a:ext cx="1089540" cy="974973"/>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Ankara Balgat MTAL</a:t>
          </a:r>
        </a:p>
      </dsp:txBody>
      <dsp:txXfrm>
        <a:off x="1630206" y="2036508"/>
        <a:ext cx="1032428" cy="917861"/>
      </dsp:txXfrm>
    </dsp:sp>
    <dsp:sp modelId="{61F55D90-219D-ED48-9C15-1F42434FD336}">
      <dsp:nvSpPr>
        <dsp:cNvPr id="0" name=""/>
        <dsp:cNvSpPr/>
      </dsp:nvSpPr>
      <dsp:spPr>
        <a:xfrm>
          <a:off x="1601650" y="3132922"/>
          <a:ext cx="1089540" cy="974973"/>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Bursa Hürriyet MTAL</a:t>
          </a:r>
        </a:p>
      </dsp:txBody>
      <dsp:txXfrm>
        <a:off x="1630206" y="3161478"/>
        <a:ext cx="1032428" cy="917861"/>
      </dsp:txXfrm>
    </dsp:sp>
    <dsp:sp modelId="{C0414AD7-48C9-4341-9F88-2B07F5B48438}">
      <dsp:nvSpPr>
        <dsp:cNvPr id="0" name=""/>
        <dsp:cNvSpPr/>
      </dsp:nvSpPr>
      <dsp:spPr>
        <a:xfrm>
          <a:off x="1601650" y="4257891"/>
          <a:ext cx="1089540" cy="974973"/>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Gaziantep H.M. Bakbak MTAL</a:t>
          </a:r>
        </a:p>
      </dsp:txBody>
      <dsp:txXfrm>
        <a:off x="1630206" y="4286447"/>
        <a:ext cx="1032428" cy="917861"/>
      </dsp:txXfrm>
    </dsp:sp>
    <dsp:sp modelId="{9F3A5E09-7E04-9640-8017-96BB41FBDF50}">
      <dsp:nvSpPr>
        <dsp:cNvPr id="0" name=""/>
        <dsp:cNvSpPr/>
      </dsp:nvSpPr>
      <dsp:spPr>
        <a:xfrm>
          <a:off x="1601650" y="5382861"/>
          <a:ext cx="1089540" cy="974973"/>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Antalya Merkez MTAL</a:t>
          </a:r>
        </a:p>
      </dsp:txBody>
      <dsp:txXfrm>
        <a:off x="1630206" y="5411417"/>
        <a:ext cx="1032428" cy="917861"/>
      </dsp:txXfrm>
    </dsp:sp>
    <dsp:sp modelId="{B29370DC-928E-4F48-A471-C72DFEAE3269}">
      <dsp:nvSpPr>
        <dsp:cNvPr id="0" name=""/>
        <dsp:cNvSpPr/>
      </dsp:nvSpPr>
      <dsp:spPr>
        <a:xfrm>
          <a:off x="2929527" y="0"/>
          <a:ext cx="1361925" cy="669263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Companies</a:t>
          </a:r>
        </a:p>
      </dsp:txBody>
      <dsp:txXfrm>
        <a:off x="2929527" y="0"/>
        <a:ext cx="1361925" cy="2007789"/>
      </dsp:txXfrm>
    </dsp:sp>
    <dsp:sp modelId="{AEBD6446-BBA7-0B48-8DF2-5928002B387B}">
      <dsp:nvSpPr>
        <dsp:cNvPr id="0" name=""/>
        <dsp:cNvSpPr/>
      </dsp:nvSpPr>
      <dsp:spPr>
        <a:xfrm>
          <a:off x="3065719" y="2008360"/>
          <a:ext cx="1089540" cy="1314833"/>
        </a:xfrm>
        <a:prstGeom prst="roundRect">
          <a:avLst>
            <a:gd name="adj" fmla="val 10000"/>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Ankara Yüzüncü Yıl Arçelik Beko Servis</a:t>
          </a:r>
        </a:p>
      </dsp:txBody>
      <dsp:txXfrm>
        <a:off x="3097631" y="2040272"/>
        <a:ext cx="1025716" cy="1251009"/>
      </dsp:txXfrm>
    </dsp:sp>
    <dsp:sp modelId="{5EAAE162-F6FE-604F-B218-36F926F12D08}">
      <dsp:nvSpPr>
        <dsp:cNvPr id="0" name=""/>
        <dsp:cNvSpPr/>
      </dsp:nvSpPr>
      <dsp:spPr>
        <a:xfrm>
          <a:off x="3065719" y="3525476"/>
          <a:ext cx="1089540" cy="1314833"/>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Ankara TürkTraktör</a:t>
          </a:r>
        </a:p>
      </dsp:txBody>
      <dsp:txXfrm>
        <a:off x="3097631" y="3557388"/>
        <a:ext cx="1025716" cy="1251009"/>
      </dsp:txXfrm>
    </dsp:sp>
    <dsp:sp modelId="{DD92D7A4-F92B-FD48-A45D-DF047486211B}">
      <dsp:nvSpPr>
        <dsp:cNvPr id="0" name=""/>
        <dsp:cNvSpPr/>
      </dsp:nvSpPr>
      <dsp:spPr>
        <a:xfrm>
          <a:off x="3065719" y="5042592"/>
          <a:ext cx="1089540" cy="1314833"/>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Bursa Coşkunöz Holding and Education Foundation</a:t>
          </a:r>
        </a:p>
      </dsp:txBody>
      <dsp:txXfrm>
        <a:off x="3097631" y="5074504"/>
        <a:ext cx="1025716" cy="1251009"/>
      </dsp:txXfrm>
    </dsp:sp>
    <dsp:sp modelId="{E8C21FD7-F7F4-C041-8D9E-29FAF1FFADAA}">
      <dsp:nvSpPr>
        <dsp:cNvPr id="0" name=""/>
        <dsp:cNvSpPr/>
      </dsp:nvSpPr>
      <dsp:spPr>
        <a:xfrm>
          <a:off x="4393596" y="0"/>
          <a:ext cx="1361925" cy="669263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en-US" sz="1200" b="1" kern="1200">
              <a:latin typeface="+mj-lt"/>
            </a:rPr>
            <a:t>Social partners</a:t>
          </a:r>
        </a:p>
      </dsp:txBody>
      <dsp:txXfrm>
        <a:off x="4393596" y="0"/>
        <a:ext cx="1361925" cy="2007789"/>
      </dsp:txXfrm>
    </dsp:sp>
    <dsp:sp modelId="{C2D2D9E4-DA8F-C042-AD6E-8AC937525FE2}">
      <dsp:nvSpPr>
        <dsp:cNvPr id="0" name=""/>
        <dsp:cNvSpPr/>
      </dsp:nvSpPr>
      <dsp:spPr>
        <a:xfrm>
          <a:off x="4529789" y="2011873"/>
          <a:ext cx="1089540" cy="548024"/>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TOBB</a:t>
          </a:r>
        </a:p>
      </dsp:txBody>
      <dsp:txXfrm>
        <a:off x="4545840" y="2027924"/>
        <a:ext cx="1057438" cy="515922"/>
      </dsp:txXfrm>
    </dsp:sp>
    <dsp:sp modelId="{7E257CD0-5C12-2740-A51C-6220664D8212}">
      <dsp:nvSpPr>
        <dsp:cNvPr id="0" name=""/>
        <dsp:cNvSpPr/>
      </dsp:nvSpPr>
      <dsp:spPr>
        <a:xfrm>
          <a:off x="4529789" y="2644209"/>
          <a:ext cx="1089540" cy="548024"/>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TISK</a:t>
          </a:r>
        </a:p>
      </dsp:txBody>
      <dsp:txXfrm>
        <a:off x="4545840" y="2660260"/>
        <a:ext cx="1057438" cy="515922"/>
      </dsp:txXfrm>
    </dsp:sp>
    <dsp:sp modelId="{1F6674B9-4EC7-074B-99D3-068807BB14EF}">
      <dsp:nvSpPr>
        <dsp:cNvPr id="0" name=""/>
        <dsp:cNvSpPr/>
      </dsp:nvSpPr>
      <dsp:spPr>
        <a:xfrm>
          <a:off x="4529789" y="3276545"/>
          <a:ext cx="1089540" cy="548024"/>
        </a:xfrm>
        <a:prstGeom prst="roundRect">
          <a:avLst>
            <a:gd name="adj" fmla="val 10000"/>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TESK</a:t>
          </a:r>
        </a:p>
      </dsp:txBody>
      <dsp:txXfrm>
        <a:off x="4545840" y="3292596"/>
        <a:ext cx="1057438" cy="515922"/>
      </dsp:txXfrm>
    </dsp:sp>
    <dsp:sp modelId="{1C5A9433-5E5D-7442-B99E-464C4B2D4DBB}">
      <dsp:nvSpPr>
        <dsp:cNvPr id="0" name=""/>
        <dsp:cNvSpPr/>
      </dsp:nvSpPr>
      <dsp:spPr>
        <a:xfrm>
          <a:off x="4529789" y="3908881"/>
          <a:ext cx="1089540" cy="548024"/>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Gaziantep Chamber of Industry</a:t>
          </a:r>
        </a:p>
      </dsp:txBody>
      <dsp:txXfrm>
        <a:off x="4545840" y="3924932"/>
        <a:ext cx="1057438" cy="515922"/>
      </dsp:txXfrm>
    </dsp:sp>
    <dsp:sp modelId="{B2DE54B5-F764-A640-9C56-26E35EE123A2}">
      <dsp:nvSpPr>
        <dsp:cNvPr id="0" name=""/>
        <dsp:cNvSpPr/>
      </dsp:nvSpPr>
      <dsp:spPr>
        <a:xfrm>
          <a:off x="4529789" y="4541217"/>
          <a:ext cx="1089540" cy="548024"/>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Bursa Association of Industrialists and Businessmen</a:t>
          </a:r>
        </a:p>
      </dsp:txBody>
      <dsp:txXfrm>
        <a:off x="4545840" y="4557268"/>
        <a:ext cx="1057438" cy="515922"/>
      </dsp:txXfrm>
    </dsp:sp>
    <dsp:sp modelId="{62F05108-1FFE-8C4D-ADDF-CE10D3CAE9AB}">
      <dsp:nvSpPr>
        <dsp:cNvPr id="0" name=""/>
        <dsp:cNvSpPr/>
      </dsp:nvSpPr>
      <dsp:spPr>
        <a:xfrm>
          <a:off x="4529789" y="5173553"/>
          <a:ext cx="1089540" cy="548024"/>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US" sz="700" b="1" kern="1200"/>
            <a:t>Antalya Chamber of Commerce and Industry</a:t>
          </a:r>
        </a:p>
      </dsp:txBody>
      <dsp:txXfrm>
        <a:off x="4545840" y="5189604"/>
        <a:ext cx="1057438" cy="515922"/>
      </dsp:txXfrm>
    </dsp:sp>
    <dsp:sp modelId="{657881C2-4B4B-B545-A67C-00B8C082C898}">
      <dsp:nvSpPr>
        <dsp:cNvPr id="0" name=""/>
        <dsp:cNvSpPr/>
      </dsp:nvSpPr>
      <dsp:spPr>
        <a:xfrm>
          <a:off x="4529789" y="5805889"/>
          <a:ext cx="1089540" cy="548024"/>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b="1" kern="1200"/>
            <a:t>Union of Mediterranean Touristic Hoteliers and Operators</a:t>
          </a:r>
          <a:r>
            <a:rPr lang="en-US" sz="700" b="1" kern="1200"/>
            <a:t> </a:t>
          </a:r>
        </a:p>
      </dsp:txBody>
      <dsp:txXfrm>
        <a:off x="4545840" y="5821940"/>
        <a:ext cx="1057438" cy="5159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CB16-97C9-4694-8A7D-939D4054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38</Pages>
  <Words>10358</Words>
  <Characters>59045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Summary Report Phase 2</vt:lpstr>
    </vt:vector>
  </TitlesOfParts>
  <Manager/>
  <Company/>
  <LinksUpToDate>false</LinksUpToDate>
  <CharactersWithSpaces>69265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Phase 2</dc:title>
  <dc:subject/>
  <dc:creator>A. Besim Durgun</dc:creator>
  <cp:keywords/>
  <dc:description/>
  <cp:lastModifiedBy>Elena-Venera Ionita</cp:lastModifiedBy>
  <cp:revision>51</cp:revision>
  <cp:lastPrinted>2019-07-19T20:12:00Z</cp:lastPrinted>
  <dcterms:created xsi:type="dcterms:W3CDTF">2020-04-27T08:20:00Z</dcterms:created>
  <dcterms:modified xsi:type="dcterms:W3CDTF">2020-06-30T09:17:00Z</dcterms:modified>
  <cp:category/>
</cp:coreProperties>
</file>