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2EE82" w14:textId="77777777" w:rsidR="00D47E31" w:rsidRDefault="00D47E31" w:rsidP="00D47E31">
      <w:pPr>
        <w:widowControl w:val="0"/>
        <w:rPr>
          <w:sz w:val="28"/>
          <w:szCs w:val="28"/>
        </w:rPr>
      </w:pPr>
      <w:bookmarkStart w:id="0" w:name="_GoBack"/>
      <w:bookmarkEnd w:id="0"/>
    </w:p>
    <w:p w14:paraId="593FA677" w14:textId="6B533229" w:rsidR="00DC3377" w:rsidRDefault="00DC3377" w:rsidP="00DC3377">
      <w:pPr>
        <w:widowControl w:val="0"/>
        <w:ind w:left="-284" w:firstLine="0"/>
        <w:rPr>
          <w:sz w:val="28"/>
          <w:szCs w:val="28"/>
        </w:rPr>
      </w:pPr>
      <w:r>
        <w:rPr>
          <w:noProof/>
        </w:rPr>
        <w:drawing>
          <wp:inline distT="0" distB="0" distL="0" distR="0" wp14:anchorId="71B83DB6" wp14:editId="7B0DAFB6">
            <wp:extent cx="8747453" cy="5978421"/>
            <wp:effectExtent l="0" t="6032"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2683" t="3977" r="11464" b="3856"/>
                    <a:stretch/>
                  </pic:blipFill>
                  <pic:spPr bwMode="auto">
                    <a:xfrm rot="16200000">
                      <a:off x="0" y="0"/>
                      <a:ext cx="8775711" cy="5997734"/>
                    </a:xfrm>
                    <a:prstGeom prst="rect">
                      <a:avLst/>
                    </a:prstGeom>
                    <a:ln>
                      <a:noFill/>
                    </a:ln>
                    <a:extLst>
                      <a:ext uri="{53640926-AAD7-44D8-BBD7-CCE9431645EC}">
                        <a14:shadowObscured xmlns:a14="http://schemas.microsoft.com/office/drawing/2010/main"/>
                      </a:ext>
                    </a:extLst>
                  </pic:spPr>
                </pic:pic>
              </a:graphicData>
            </a:graphic>
          </wp:inline>
        </w:drawing>
      </w:r>
    </w:p>
    <w:p w14:paraId="79E21AF6" w14:textId="77777777" w:rsidR="00DC3377" w:rsidRDefault="00DC3377" w:rsidP="00D47E31">
      <w:pPr>
        <w:widowControl w:val="0"/>
        <w:rPr>
          <w:sz w:val="28"/>
          <w:szCs w:val="28"/>
        </w:rPr>
      </w:pPr>
    </w:p>
    <w:p w14:paraId="7231599B" w14:textId="77777777" w:rsidR="00DC3377" w:rsidRDefault="00DC3377" w:rsidP="00D47E31">
      <w:pPr>
        <w:widowControl w:val="0"/>
        <w:rPr>
          <w:sz w:val="28"/>
          <w:szCs w:val="28"/>
        </w:rPr>
      </w:pPr>
    </w:p>
    <w:p w14:paraId="50144217" w14:textId="77777777" w:rsidR="00DC3377" w:rsidRDefault="00DC3377" w:rsidP="00D47E31">
      <w:pPr>
        <w:widowControl w:val="0"/>
        <w:rPr>
          <w:sz w:val="28"/>
          <w:szCs w:val="28"/>
        </w:rPr>
      </w:pPr>
    </w:p>
    <w:p w14:paraId="3892BBE7" w14:textId="77777777" w:rsidR="005C03E5" w:rsidRDefault="005C03E5" w:rsidP="00D47E31">
      <w:pPr>
        <w:widowControl w:val="0"/>
        <w:rPr>
          <w:sz w:val="28"/>
          <w:szCs w:val="28"/>
        </w:rPr>
      </w:pPr>
    </w:p>
    <w:p w14:paraId="703F59DE" w14:textId="77777777" w:rsidR="005C03E5" w:rsidRDefault="005C03E5" w:rsidP="00D47E31">
      <w:pPr>
        <w:widowControl w:val="0"/>
        <w:rPr>
          <w:sz w:val="28"/>
          <w:szCs w:val="28"/>
        </w:rPr>
      </w:pPr>
    </w:p>
    <w:p w14:paraId="49678864" w14:textId="77777777" w:rsidR="005C03E5" w:rsidRDefault="005C03E5" w:rsidP="00D47E31">
      <w:pPr>
        <w:widowControl w:val="0"/>
        <w:rPr>
          <w:sz w:val="28"/>
          <w:szCs w:val="28"/>
        </w:rPr>
      </w:pPr>
    </w:p>
    <w:p w14:paraId="23E85027" w14:textId="77777777" w:rsidR="005C03E5" w:rsidRDefault="005C03E5" w:rsidP="00D47E31">
      <w:pPr>
        <w:widowControl w:val="0"/>
        <w:rPr>
          <w:sz w:val="28"/>
          <w:szCs w:val="28"/>
        </w:rPr>
      </w:pPr>
    </w:p>
    <w:p w14:paraId="34384EAA" w14:textId="77777777" w:rsidR="00DC3377" w:rsidRDefault="00DC3377" w:rsidP="00D47E31">
      <w:pPr>
        <w:widowControl w:val="0"/>
        <w:rPr>
          <w:sz w:val="28"/>
          <w:szCs w:val="28"/>
        </w:rPr>
      </w:pPr>
    </w:p>
    <w:p w14:paraId="6F2E8F38" w14:textId="77777777" w:rsidR="00DC3377" w:rsidRDefault="00DC3377" w:rsidP="00D47E31">
      <w:pPr>
        <w:widowControl w:val="0"/>
        <w:rPr>
          <w:sz w:val="28"/>
          <w:szCs w:val="28"/>
        </w:rPr>
      </w:pPr>
    </w:p>
    <w:p w14:paraId="683951C6" w14:textId="77777777" w:rsidR="00DC3377" w:rsidRDefault="00DC3377" w:rsidP="00D47E31">
      <w:pPr>
        <w:widowControl w:val="0"/>
        <w:rPr>
          <w:sz w:val="28"/>
          <w:szCs w:val="28"/>
        </w:rPr>
      </w:pPr>
    </w:p>
    <w:p w14:paraId="7A0311A3" w14:textId="77777777" w:rsidR="00DC3377" w:rsidRDefault="00DC3377" w:rsidP="00D47E31">
      <w:pPr>
        <w:widowControl w:val="0"/>
        <w:rPr>
          <w:sz w:val="28"/>
          <w:szCs w:val="28"/>
        </w:rPr>
      </w:pPr>
    </w:p>
    <w:p w14:paraId="62C88BF4" w14:textId="77777777" w:rsidR="00DC3377" w:rsidRDefault="00DC3377" w:rsidP="00D47E31">
      <w:pPr>
        <w:widowControl w:val="0"/>
        <w:rPr>
          <w:sz w:val="28"/>
          <w:szCs w:val="28"/>
        </w:rPr>
      </w:pPr>
    </w:p>
    <w:p w14:paraId="42AE05A7" w14:textId="77777777" w:rsidR="00DC3377" w:rsidRDefault="00DC3377" w:rsidP="00D47E31">
      <w:pPr>
        <w:widowControl w:val="0"/>
        <w:rPr>
          <w:sz w:val="28"/>
          <w:szCs w:val="28"/>
        </w:rPr>
      </w:pPr>
    </w:p>
    <w:p w14:paraId="291BB4BB" w14:textId="77777777" w:rsidR="00DC3377" w:rsidRPr="00232157" w:rsidRDefault="00DC3377" w:rsidP="00D47E31">
      <w:pPr>
        <w:widowControl w:val="0"/>
        <w:rPr>
          <w:sz w:val="28"/>
          <w:szCs w:val="28"/>
        </w:rPr>
      </w:pPr>
    </w:p>
    <w:p w14:paraId="2D54F51A" w14:textId="77777777" w:rsidR="00D47E31" w:rsidRPr="00232157" w:rsidRDefault="00D47E31" w:rsidP="00D47E31">
      <w:pPr>
        <w:widowControl w:val="0"/>
        <w:rPr>
          <w:sz w:val="28"/>
          <w:szCs w:val="28"/>
        </w:rPr>
      </w:pPr>
    </w:p>
    <w:p w14:paraId="2F4BB44C" w14:textId="77777777" w:rsidR="00D47E31" w:rsidRPr="00232157" w:rsidRDefault="00D47E31" w:rsidP="00D47E31">
      <w:pPr>
        <w:widowControl w:val="0"/>
        <w:rPr>
          <w:sz w:val="28"/>
          <w:szCs w:val="28"/>
        </w:rPr>
      </w:pPr>
    </w:p>
    <w:p w14:paraId="065096E3" w14:textId="77777777" w:rsidR="00D47E31" w:rsidRPr="00232157" w:rsidRDefault="00D47E31" w:rsidP="00D47E31">
      <w:pPr>
        <w:widowControl w:val="0"/>
        <w:rPr>
          <w:sz w:val="28"/>
          <w:szCs w:val="28"/>
        </w:rPr>
      </w:pPr>
    </w:p>
    <w:p w14:paraId="5CB93CAF" w14:textId="77777777" w:rsidR="00D47E31" w:rsidRPr="00232157" w:rsidRDefault="00D47E31" w:rsidP="00D47E31">
      <w:pPr>
        <w:widowControl w:val="0"/>
        <w:rPr>
          <w:sz w:val="28"/>
          <w:szCs w:val="28"/>
        </w:rPr>
      </w:pPr>
    </w:p>
    <w:p w14:paraId="4959E495" w14:textId="77777777" w:rsidR="00D47E31" w:rsidRDefault="001A0D56" w:rsidP="00D47E31">
      <w:pPr>
        <w:widowControl w:val="0"/>
        <w:jc w:val="center"/>
        <w:rPr>
          <w:b/>
          <w:sz w:val="28"/>
          <w:szCs w:val="28"/>
        </w:rPr>
      </w:pPr>
      <w:r>
        <w:rPr>
          <w:b/>
          <w:sz w:val="28"/>
          <w:szCs w:val="28"/>
        </w:rPr>
        <w:t xml:space="preserve">Методические рекомендации по </w:t>
      </w:r>
      <w:r w:rsidR="001F3162">
        <w:rPr>
          <w:b/>
          <w:sz w:val="28"/>
          <w:szCs w:val="28"/>
        </w:rPr>
        <w:t>разработке и оформлению</w:t>
      </w:r>
      <w:r>
        <w:rPr>
          <w:b/>
          <w:sz w:val="28"/>
          <w:szCs w:val="28"/>
        </w:rPr>
        <w:t xml:space="preserve"> </w:t>
      </w:r>
      <w:r w:rsidR="001F3162">
        <w:rPr>
          <w:b/>
          <w:sz w:val="28"/>
          <w:szCs w:val="28"/>
        </w:rPr>
        <w:t>отраслевых рамок квалификации</w:t>
      </w:r>
    </w:p>
    <w:p w14:paraId="18A30E42" w14:textId="77777777" w:rsidR="001F3162" w:rsidRPr="00232157" w:rsidRDefault="001F3162" w:rsidP="00D47E31">
      <w:pPr>
        <w:widowControl w:val="0"/>
        <w:jc w:val="center"/>
        <w:rPr>
          <w:b/>
          <w:sz w:val="28"/>
          <w:szCs w:val="28"/>
        </w:rPr>
      </w:pPr>
    </w:p>
    <w:p w14:paraId="047AD2CD" w14:textId="77777777" w:rsidR="00D47E31" w:rsidRPr="00232157" w:rsidRDefault="00D47E31" w:rsidP="00D47E31">
      <w:pPr>
        <w:widowControl w:val="0"/>
        <w:rPr>
          <w:sz w:val="28"/>
          <w:szCs w:val="28"/>
        </w:rPr>
      </w:pPr>
    </w:p>
    <w:p w14:paraId="76F5A623" w14:textId="77777777" w:rsidR="00D47E31" w:rsidRPr="00232157" w:rsidRDefault="00D47E31" w:rsidP="00D47E31">
      <w:pPr>
        <w:widowControl w:val="0"/>
        <w:rPr>
          <w:sz w:val="28"/>
          <w:szCs w:val="28"/>
        </w:rPr>
      </w:pPr>
    </w:p>
    <w:p w14:paraId="48F3783D" w14:textId="77777777" w:rsidR="00D47E31" w:rsidRPr="00232157" w:rsidRDefault="00D47E31" w:rsidP="00D47E31">
      <w:pPr>
        <w:widowControl w:val="0"/>
        <w:rPr>
          <w:sz w:val="28"/>
          <w:szCs w:val="28"/>
        </w:rPr>
      </w:pPr>
    </w:p>
    <w:p w14:paraId="3F5888D0" w14:textId="77777777" w:rsidR="00D47E31" w:rsidRPr="00232157" w:rsidRDefault="00D47E31" w:rsidP="00D47E31">
      <w:pPr>
        <w:widowControl w:val="0"/>
        <w:rPr>
          <w:sz w:val="28"/>
          <w:szCs w:val="28"/>
        </w:rPr>
      </w:pPr>
    </w:p>
    <w:p w14:paraId="4285666F" w14:textId="77777777" w:rsidR="00D47E31" w:rsidRPr="00232157" w:rsidRDefault="00D47E31" w:rsidP="00D47E31">
      <w:pPr>
        <w:widowControl w:val="0"/>
        <w:rPr>
          <w:sz w:val="28"/>
          <w:szCs w:val="28"/>
        </w:rPr>
      </w:pPr>
    </w:p>
    <w:p w14:paraId="12B7861F" w14:textId="77777777" w:rsidR="00D47E31" w:rsidRDefault="00D47E31" w:rsidP="00D47E31">
      <w:pPr>
        <w:widowControl w:val="0"/>
        <w:rPr>
          <w:sz w:val="28"/>
          <w:szCs w:val="28"/>
        </w:rPr>
      </w:pPr>
    </w:p>
    <w:p w14:paraId="25A105EA" w14:textId="77777777" w:rsidR="00E300B3" w:rsidRPr="00232157" w:rsidRDefault="00E300B3" w:rsidP="00D47E31">
      <w:pPr>
        <w:widowControl w:val="0"/>
        <w:rPr>
          <w:sz w:val="28"/>
          <w:szCs w:val="28"/>
        </w:rPr>
      </w:pPr>
    </w:p>
    <w:p w14:paraId="2D6CB3C2" w14:textId="77777777" w:rsidR="00D47E31" w:rsidRPr="00232157" w:rsidRDefault="00D47E31" w:rsidP="00D47E31">
      <w:pPr>
        <w:widowControl w:val="0"/>
        <w:rPr>
          <w:sz w:val="28"/>
          <w:szCs w:val="28"/>
        </w:rPr>
      </w:pPr>
    </w:p>
    <w:p w14:paraId="3E38D379" w14:textId="77777777" w:rsidR="00D47E31" w:rsidRPr="00232157" w:rsidRDefault="00D47E31" w:rsidP="00D47E31">
      <w:pPr>
        <w:widowControl w:val="0"/>
        <w:rPr>
          <w:sz w:val="28"/>
          <w:szCs w:val="28"/>
        </w:rPr>
      </w:pPr>
    </w:p>
    <w:p w14:paraId="25159310" w14:textId="77777777" w:rsidR="00D47E31" w:rsidRPr="00232157" w:rsidRDefault="00D47E31" w:rsidP="00D47E31">
      <w:pPr>
        <w:widowControl w:val="0"/>
        <w:rPr>
          <w:sz w:val="28"/>
          <w:szCs w:val="28"/>
        </w:rPr>
      </w:pPr>
    </w:p>
    <w:p w14:paraId="47B798F1" w14:textId="77777777" w:rsidR="00D47E31" w:rsidRPr="00232157" w:rsidRDefault="00D47E31" w:rsidP="00D47E31">
      <w:pPr>
        <w:widowControl w:val="0"/>
        <w:jc w:val="center"/>
        <w:rPr>
          <w:b/>
          <w:sz w:val="28"/>
          <w:szCs w:val="28"/>
        </w:rPr>
      </w:pPr>
    </w:p>
    <w:p w14:paraId="69731E01" w14:textId="77777777" w:rsidR="00D47E31" w:rsidRPr="00232157" w:rsidRDefault="00D47E31" w:rsidP="00D47E31">
      <w:pPr>
        <w:widowControl w:val="0"/>
        <w:jc w:val="center"/>
        <w:rPr>
          <w:b/>
          <w:sz w:val="28"/>
          <w:szCs w:val="28"/>
        </w:rPr>
      </w:pPr>
    </w:p>
    <w:p w14:paraId="0052FF02" w14:textId="77777777" w:rsidR="00D47E31" w:rsidRPr="00232157" w:rsidRDefault="00D47E31" w:rsidP="00D47E31">
      <w:pPr>
        <w:widowControl w:val="0"/>
        <w:jc w:val="center"/>
        <w:rPr>
          <w:b/>
          <w:sz w:val="28"/>
          <w:szCs w:val="28"/>
        </w:rPr>
      </w:pPr>
    </w:p>
    <w:p w14:paraId="0B0D9FC2" w14:textId="77777777" w:rsidR="00D47E31" w:rsidRDefault="00D47E31" w:rsidP="00D47E31">
      <w:pPr>
        <w:widowControl w:val="0"/>
        <w:jc w:val="center"/>
        <w:rPr>
          <w:b/>
          <w:sz w:val="28"/>
          <w:szCs w:val="28"/>
        </w:rPr>
      </w:pPr>
    </w:p>
    <w:p w14:paraId="24B69984" w14:textId="77777777" w:rsidR="00D47E31" w:rsidRDefault="00D47E31" w:rsidP="00D47E31">
      <w:pPr>
        <w:widowControl w:val="0"/>
        <w:jc w:val="center"/>
        <w:rPr>
          <w:b/>
          <w:sz w:val="28"/>
          <w:szCs w:val="28"/>
        </w:rPr>
      </w:pPr>
    </w:p>
    <w:p w14:paraId="0C2C1C1D" w14:textId="77777777" w:rsidR="001A0D56" w:rsidRPr="00232157" w:rsidRDefault="001A0D56" w:rsidP="00D47E31">
      <w:pPr>
        <w:widowControl w:val="0"/>
        <w:jc w:val="center"/>
        <w:rPr>
          <w:b/>
          <w:sz w:val="28"/>
          <w:szCs w:val="28"/>
        </w:rPr>
      </w:pPr>
    </w:p>
    <w:p w14:paraId="133F2D7D" w14:textId="611E0F59" w:rsidR="00D47E31" w:rsidRPr="001A0D56" w:rsidRDefault="00DC3377" w:rsidP="001F3162">
      <w:pPr>
        <w:spacing w:after="0" w:line="240" w:lineRule="auto"/>
        <w:ind w:right="0" w:firstLine="0"/>
        <w:jc w:val="center"/>
      </w:pPr>
      <w:r>
        <w:rPr>
          <w:sz w:val="28"/>
          <w:szCs w:val="28"/>
        </w:rPr>
        <w:t>Астана 2019</w:t>
      </w:r>
      <w:r w:rsidR="00D47E31" w:rsidRPr="001F3162">
        <w:rPr>
          <w:sz w:val="28"/>
          <w:szCs w:val="28"/>
        </w:rPr>
        <w:t xml:space="preserve"> год</w:t>
      </w:r>
    </w:p>
    <w:p w14:paraId="79C0BEEE" w14:textId="77777777" w:rsidR="00D47E31" w:rsidRPr="001F3162" w:rsidRDefault="00D47E31">
      <w:pPr>
        <w:spacing w:after="0" w:line="240" w:lineRule="auto"/>
        <w:ind w:right="0" w:firstLine="0"/>
        <w:jc w:val="left"/>
      </w:pPr>
      <w:r>
        <w:br w:type="page"/>
      </w:r>
    </w:p>
    <w:sdt>
      <w:sdtPr>
        <w:rPr>
          <w:rFonts w:ascii="Times New Roman" w:eastAsia="Times New Roman" w:hAnsi="Times New Roman" w:cs="Times New Roman"/>
          <w:b w:val="0"/>
          <w:bCs w:val="0"/>
          <w:color w:val="auto"/>
          <w:sz w:val="24"/>
          <w:szCs w:val="22"/>
        </w:rPr>
        <w:id w:val="-1024779799"/>
        <w:docPartObj>
          <w:docPartGallery w:val="Table of Contents"/>
          <w:docPartUnique/>
        </w:docPartObj>
      </w:sdtPr>
      <w:sdtEndPr>
        <w:rPr>
          <w:color w:val="000000"/>
        </w:rPr>
      </w:sdtEndPr>
      <w:sdtContent>
        <w:p w14:paraId="7269A097" w14:textId="77777777" w:rsidR="004A198C" w:rsidRPr="004A198C" w:rsidRDefault="004A198C" w:rsidP="004A198C">
          <w:pPr>
            <w:pStyle w:val="af7"/>
            <w:spacing w:after="240"/>
            <w:jc w:val="center"/>
            <w:rPr>
              <w:rFonts w:ascii="Times New Roman" w:hAnsi="Times New Roman" w:cs="Times New Roman"/>
              <w:color w:val="auto"/>
            </w:rPr>
          </w:pPr>
          <w:r w:rsidRPr="004A198C">
            <w:rPr>
              <w:rFonts w:ascii="Times New Roman" w:hAnsi="Times New Roman" w:cs="Times New Roman"/>
              <w:color w:val="auto"/>
            </w:rPr>
            <w:t>СОДЕРЖАНИЕ</w:t>
          </w:r>
        </w:p>
        <w:p w14:paraId="2E324B60" w14:textId="2B2D1A3D" w:rsidR="00243FCF" w:rsidRDefault="004A198C">
          <w:pPr>
            <w:pStyle w:val="12"/>
            <w:tabs>
              <w:tab w:val="right" w:leader="dot" w:pos="9690"/>
            </w:tabs>
            <w:rPr>
              <w:rFonts w:asciiTheme="minorHAnsi" w:eastAsiaTheme="minorEastAsia" w:hAnsiTheme="minorHAnsi" w:cstheme="minorBidi"/>
              <w:noProof/>
              <w:color w:val="auto"/>
              <w:sz w:val="22"/>
            </w:rPr>
          </w:pPr>
          <w:r w:rsidRPr="006E5B4B">
            <w:rPr>
              <w:color w:val="auto"/>
              <w:sz w:val="28"/>
              <w:szCs w:val="28"/>
            </w:rPr>
            <w:fldChar w:fldCharType="begin"/>
          </w:r>
          <w:r w:rsidRPr="006E5B4B">
            <w:rPr>
              <w:color w:val="auto"/>
              <w:sz w:val="28"/>
              <w:szCs w:val="28"/>
            </w:rPr>
            <w:instrText xml:space="preserve"> TOC \o "1-3" \h \z \u </w:instrText>
          </w:r>
          <w:r w:rsidRPr="006E5B4B">
            <w:rPr>
              <w:color w:val="auto"/>
              <w:sz w:val="28"/>
              <w:szCs w:val="28"/>
            </w:rPr>
            <w:fldChar w:fldCharType="separate"/>
          </w:r>
          <w:hyperlink w:anchor="_Toc531796448" w:history="1">
            <w:r w:rsidR="00243FCF" w:rsidRPr="009A08A2">
              <w:rPr>
                <w:rStyle w:val="af8"/>
                <w:noProof/>
              </w:rPr>
              <w:t>1. Общие положения</w:t>
            </w:r>
            <w:r w:rsidR="00243FCF">
              <w:rPr>
                <w:noProof/>
                <w:webHidden/>
              </w:rPr>
              <w:tab/>
            </w:r>
            <w:r w:rsidR="00243FCF">
              <w:rPr>
                <w:noProof/>
                <w:webHidden/>
              </w:rPr>
              <w:fldChar w:fldCharType="begin"/>
            </w:r>
            <w:r w:rsidR="00243FCF">
              <w:rPr>
                <w:noProof/>
                <w:webHidden/>
              </w:rPr>
              <w:instrText xml:space="preserve"> PAGEREF _Toc531796448 \h </w:instrText>
            </w:r>
            <w:r w:rsidR="00243FCF">
              <w:rPr>
                <w:noProof/>
                <w:webHidden/>
              </w:rPr>
            </w:r>
            <w:r w:rsidR="00243FCF">
              <w:rPr>
                <w:noProof/>
                <w:webHidden/>
              </w:rPr>
              <w:fldChar w:fldCharType="separate"/>
            </w:r>
            <w:r w:rsidR="00FA6A81">
              <w:rPr>
                <w:noProof/>
                <w:webHidden/>
              </w:rPr>
              <w:t>4</w:t>
            </w:r>
            <w:r w:rsidR="00243FCF">
              <w:rPr>
                <w:noProof/>
                <w:webHidden/>
              </w:rPr>
              <w:fldChar w:fldCharType="end"/>
            </w:r>
          </w:hyperlink>
        </w:p>
        <w:p w14:paraId="5A8278F1" w14:textId="56143D07" w:rsidR="00243FCF" w:rsidRDefault="00DF3DB4">
          <w:pPr>
            <w:pStyle w:val="12"/>
            <w:tabs>
              <w:tab w:val="right" w:leader="dot" w:pos="9690"/>
            </w:tabs>
            <w:rPr>
              <w:rFonts w:asciiTheme="minorHAnsi" w:eastAsiaTheme="minorEastAsia" w:hAnsiTheme="minorHAnsi" w:cstheme="minorBidi"/>
              <w:noProof/>
              <w:color w:val="auto"/>
              <w:sz w:val="22"/>
            </w:rPr>
          </w:pPr>
          <w:hyperlink w:anchor="_Toc531796449" w:history="1">
            <w:r w:rsidR="00243FCF" w:rsidRPr="009A08A2">
              <w:rPr>
                <w:rStyle w:val="af8"/>
                <w:noProof/>
              </w:rPr>
              <w:t>2. Предназначение отраслевой рамки квалификации.</w:t>
            </w:r>
            <w:r w:rsidR="00243FCF">
              <w:rPr>
                <w:noProof/>
                <w:webHidden/>
              </w:rPr>
              <w:tab/>
            </w:r>
            <w:r w:rsidR="00243FCF">
              <w:rPr>
                <w:noProof/>
                <w:webHidden/>
              </w:rPr>
              <w:fldChar w:fldCharType="begin"/>
            </w:r>
            <w:r w:rsidR="00243FCF">
              <w:rPr>
                <w:noProof/>
                <w:webHidden/>
              </w:rPr>
              <w:instrText xml:space="preserve"> PAGEREF _Toc531796449 \h </w:instrText>
            </w:r>
            <w:r w:rsidR="00243FCF">
              <w:rPr>
                <w:noProof/>
                <w:webHidden/>
              </w:rPr>
            </w:r>
            <w:r w:rsidR="00243FCF">
              <w:rPr>
                <w:noProof/>
                <w:webHidden/>
              </w:rPr>
              <w:fldChar w:fldCharType="separate"/>
            </w:r>
            <w:r w:rsidR="00FA6A81">
              <w:rPr>
                <w:noProof/>
                <w:webHidden/>
              </w:rPr>
              <w:t>9</w:t>
            </w:r>
            <w:r w:rsidR="00243FCF">
              <w:rPr>
                <w:noProof/>
                <w:webHidden/>
              </w:rPr>
              <w:fldChar w:fldCharType="end"/>
            </w:r>
          </w:hyperlink>
        </w:p>
        <w:p w14:paraId="5A6691F0" w14:textId="7F274BB4" w:rsidR="00243FCF" w:rsidRDefault="00DF3DB4">
          <w:pPr>
            <w:pStyle w:val="12"/>
            <w:tabs>
              <w:tab w:val="right" w:leader="dot" w:pos="9690"/>
            </w:tabs>
            <w:rPr>
              <w:rFonts w:asciiTheme="minorHAnsi" w:eastAsiaTheme="minorEastAsia" w:hAnsiTheme="minorHAnsi" w:cstheme="minorBidi"/>
              <w:noProof/>
              <w:color w:val="auto"/>
              <w:sz w:val="22"/>
            </w:rPr>
          </w:pPr>
          <w:hyperlink w:anchor="_Toc531796450" w:history="1">
            <w:r w:rsidR="00243FCF" w:rsidRPr="009A08A2">
              <w:rPr>
                <w:rStyle w:val="af8"/>
                <w:noProof/>
              </w:rPr>
              <w:t>3.</w:t>
            </w:r>
            <w:r w:rsidR="00243FCF" w:rsidRPr="009A08A2">
              <w:rPr>
                <w:rStyle w:val="af8"/>
                <w:rFonts w:ascii="Arial" w:eastAsia="Arial" w:hAnsi="Arial" w:cs="Arial"/>
                <w:noProof/>
              </w:rPr>
              <w:t xml:space="preserve"> </w:t>
            </w:r>
            <w:r w:rsidR="00243FCF" w:rsidRPr="009A08A2">
              <w:rPr>
                <w:rStyle w:val="af8"/>
                <w:noProof/>
              </w:rPr>
              <w:t>Цель и принципы разработки отраслевой рамки квалификаций</w:t>
            </w:r>
            <w:r w:rsidR="00243FCF">
              <w:rPr>
                <w:noProof/>
                <w:webHidden/>
              </w:rPr>
              <w:tab/>
            </w:r>
            <w:r w:rsidR="00243FCF">
              <w:rPr>
                <w:noProof/>
                <w:webHidden/>
              </w:rPr>
              <w:fldChar w:fldCharType="begin"/>
            </w:r>
            <w:r w:rsidR="00243FCF">
              <w:rPr>
                <w:noProof/>
                <w:webHidden/>
              </w:rPr>
              <w:instrText xml:space="preserve"> PAGEREF _Toc531796450 \h </w:instrText>
            </w:r>
            <w:r w:rsidR="00243FCF">
              <w:rPr>
                <w:noProof/>
                <w:webHidden/>
              </w:rPr>
            </w:r>
            <w:r w:rsidR="00243FCF">
              <w:rPr>
                <w:noProof/>
                <w:webHidden/>
              </w:rPr>
              <w:fldChar w:fldCharType="separate"/>
            </w:r>
            <w:r w:rsidR="00FA6A81">
              <w:rPr>
                <w:noProof/>
                <w:webHidden/>
              </w:rPr>
              <w:t>9</w:t>
            </w:r>
            <w:r w:rsidR="00243FCF">
              <w:rPr>
                <w:noProof/>
                <w:webHidden/>
              </w:rPr>
              <w:fldChar w:fldCharType="end"/>
            </w:r>
          </w:hyperlink>
        </w:p>
        <w:p w14:paraId="2BF97C9B" w14:textId="6934A7EE" w:rsidR="00243FCF" w:rsidRDefault="00DF3DB4">
          <w:pPr>
            <w:pStyle w:val="12"/>
            <w:tabs>
              <w:tab w:val="right" w:leader="dot" w:pos="9690"/>
            </w:tabs>
            <w:rPr>
              <w:rFonts w:asciiTheme="minorHAnsi" w:eastAsiaTheme="minorEastAsia" w:hAnsiTheme="minorHAnsi" w:cstheme="minorBidi"/>
              <w:noProof/>
              <w:color w:val="auto"/>
              <w:sz w:val="22"/>
            </w:rPr>
          </w:pPr>
          <w:hyperlink w:anchor="_Toc531796451" w:history="1">
            <w:r w:rsidR="00243FCF" w:rsidRPr="009A08A2">
              <w:rPr>
                <w:rStyle w:val="af8"/>
                <w:noProof/>
              </w:rPr>
              <w:t>4.</w:t>
            </w:r>
            <w:r w:rsidR="00243FCF" w:rsidRPr="009A08A2">
              <w:rPr>
                <w:rStyle w:val="af8"/>
                <w:rFonts w:eastAsia="Arial"/>
                <w:noProof/>
              </w:rPr>
              <w:t xml:space="preserve"> </w:t>
            </w:r>
            <w:r w:rsidR="00243FCF" w:rsidRPr="009A08A2">
              <w:rPr>
                <w:rStyle w:val="af8"/>
                <w:noProof/>
              </w:rPr>
              <w:t>Уровни и дескрипторы ОРК</w:t>
            </w:r>
            <w:r w:rsidR="00243FCF">
              <w:rPr>
                <w:noProof/>
                <w:webHidden/>
              </w:rPr>
              <w:tab/>
            </w:r>
            <w:r w:rsidR="00243FCF">
              <w:rPr>
                <w:noProof/>
                <w:webHidden/>
              </w:rPr>
              <w:fldChar w:fldCharType="begin"/>
            </w:r>
            <w:r w:rsidR="00243FCF">
              <w:rPr>
                <w:noProof/>
                <w:webHidden/>
              </w:rPr>
              <w:instrText xml:space="preserve"> PAGEREF _Toc531796451 \h </w:instrText>
            </w:r>
            <w:r w:rsidR="00243FCF">
              <w:rPr>
                <w:noProof/>
                <w:webHidden/>
              </w:rPr>
            </w:r>
            <w:r w:rsidR="00243FCF">
              <w:rPr>
                <w:noProof/>
                <w:webHidden/>
              </w:rPr>
              <w:fldChar w:fldCharType="separate"/>
            </w:r>
            <w:r w:rsidR="00FA6A81">
              <w:rPr>
                <w:noProof/>
                <w:webHidden/>
              </w:rPr>
              <w:t>10</w:t>
            </w:r>
            <w:r w:rsidR="00243FCF">
              <w:rPr>
                <w:noProof/>
                <w:webHidden/>
              </w:rPr>
              <w:fldChar w:fldCharType="end"/>
            </w:r>
          </w:hyperlink>
        </w:p>
        <w:p w14:paraId="1D2E06AD" w14:textId="328F3E8A" w:rsidR="00243FCF" w:rsidRDefault="00DF3DB4">
          <w:pPr>
            <w:pStyle w:val="12"/>
            <w:tabs>
              <w:tab w:val="right" w:leader="dot" w:pos="9690"/>
            </w:tabs>
            <w:rPr>
              <w:rFonts w:asciiTheme="minorHAnsi" w:eastAsiaTheme="minorEastAsia" w:hAnsiTheme="minorHAnsi" w:cstheme="minorBidi"/>
              <w:noProof/>
              <w:color w:val="auto"/>
              <w:sz w:val="22"/>
            </w:rPr>
          </w:pPr>
          <w:hyperlink w:anchor="_Toc531796452" w:history="1">
            <w:r w:rsidR="00243FCF" w:rsidRPr="009A08A2">
              <w:rPr>
                <w:rStyle w:val="af8"/>
                <w:noProof/>
              </w:rPr>
              <w:t>5.</w:t>
            </w:r>
            <w:r w:rsidR="00243FCF" w:rsidRPr="009A08A2">
              <w:rPr>
                <w:rStyle w:val="af8"/>
                <w:rFonts w:eastAsia="Arial"/>
                <w:noProof/>
              </w:rPr>
              <w:t xml:space="preserve"> </w:t>
            </w:r>
            <w:r w:rsidR="00243FCF" w:rsidRPr="009A08A2">
              <w:rPr>
                <w:rStyle w:val="af8"/>
                <w:noProof/>
              </w:rPr>
              <w:t>Порядок определения отраслевых границ. Система разделения труда</w:t>
            </w:r>
            <w:r w:rsidR="00243FCF">
              <w:rPr>
                <w:noProof/>
                <w:webHidden/>
              </w:rPr>
              <w:tab/>
            </w:r>
            <w:r w:rsidR="00243FCF">
              <w:rPr>
                <w:noProof/>
                <w:webHidden/>
              </w:rPr>
              <w:fldChar w:fldCharType="begin"/>
            </w:r>
            <w:r w:rsidR="00243FCF">
              <w:rPr>
                <w:noProof/>
                <w:webHidden/>
              </w:rPr>
              <w:instrText xml:space="preserve"> PAGEREF _Toc531796452 \h </w:instrText>
            </w:r>
            <w:r w:rsidR="00243FCF">
              <w:rPr>
                <w:noProof/>
                <w:webHidden/>
              </w:rPr>
            </w:r>
            <w:r w:rsidR="00243FCF">
              <w:rPr>
                <w:noProof/>
                <w:webHidden/>
              </w:rPr>
              <w:fldChar w:fldCharType="separate"/>
            </w:r>
            <w:r w:rsidR="00FA6A81">
              <w:rPr>
                <w:noProof/>
                <w:webHidden/>
              </w:rPr>
              <w:t>11</w:t>
            </w:r>
            <w:r w:rsidR="00243FCF">
              <w:rPr>
                <w:noProof/>
                <w:webHidden/>
              </w:rPr>
              <w:fldChar w:fldCharType="end"/>
            </w:r>
          </w:hyperlink>
        </w:p>
        <w:p w14:paraId="09C2CF73" w14:textId="6F249CF1" w:rsidR="00243FCF" w:rsidRDefault="00DF3DB4">
          <w:pPr>
            <w:pStyle w:val="12"/>
            <w:tabs>
              <w:tab w:val="right" w:leader="dot" w:pos="9690"/>
            </w:tabs>
            <w:rPr>
              <w:rFonts w:asciiTheme="minorHAnsi" w:eastAsiaTheme="minorEastAsia" w:hAnsiTheme="minorHAnsi" w:cstheme="minorBidi"/>
              <w:noProof/>
              <w:color w:val="auto"/>
              <w:sz w:val="22"/>
            </w:rPr>
          </w:pPr>
          <w:hyperlink w:anchor="_Toc531796453" w:history="1">
            <w:r w:rsidR="00243FCF" w:rsidRPr="009A08A2">
              <w:rPr>
                <w:rStyle w:val="af8"/>
                <w:noProof/>
              </w:rPr>
              <w:t>6.</w:t>
            </w:r>
            <w:r w:rsidR="00243FCF" w:rsidRPr="009A08A2">
              <w:rPr>
                <w:rStyle w:val="af8"/>
                <w:rFonts w:eastAsia="Arial"/>
                <w:noProof/>
              </w:rPr>
              <w:t xml:space="preserve"> </w:t>
            </w:r>
            <w:r w:rsidR="00243FCF" w:rsidRPr="009A08A2">
              <w:rPr>
                <w:rStyle w:val="af8"/>
                <w:noProof/>
              </w:rPr>
              <w:t>Порядок разработки и актуализации отраслевой рамки квалификаций</w:t>
            </w:r>
            <w:r w:rsidR="00243FCF">
              <w:rPr>
                <w:noProof/>
                <w:webHidden/>
              </w:rPr>
              <w:tab/>
            </w:r>
            <w:r w:rsidR="00243FCF">
              <w:rPr>
                <w:noProof/>
                <w:webHidden/>
              </w:rPr>
              <w:fldChar w:fldCharType="begin"/>
            </w:r>
            <w:r w:rsidR="00243FCF">
              <w:rPr>
                <w:noProof/>
                <w:webHidden/>
              </w:rPr>
              <w:instrText xml:space="preserve"> PAGEREF _Toc531796453 \h </w:instrText>
            </w:r>
            <w:r w:rsidR="00243FCF">
              <w:rPr>
                <w:noProof/>
                <w:webHidden/>
              </w:rPr>
            </w:r>
            <w:r w:rsidR="00243FCF">
              <w:rPr>
                <w:noProof/>
                <w:webHidden/>
              </w:rPr>
              <w:fldChar w:fldCharType="separate"/>
            </w:r>
            <w:r w:rsidR="00FA6A81">
              <w:rPr>
                <w:noProof/>
                <w:webHidden/>
              </w:rPr>
              <w:t>12</w:t>
            </w:r>
            <w:r w:rsidR="00243FCF">
              <w:rPr>
                <w:noProof/>
                <w:webHidden/>
              </w:rPr>
              <w:fldChar w:fldCharType="end"/>
            </w:r>
          </w:hyperlink>
        </w:p>
        <w:p w14:paraId="119D35E3" w14:textId="69C1E05F" w:rsidR="00243FCF" w:rsidRDefault="00DF3DB4">
          <w:pPr>
            <w:pStyle w:val="12"/>
            <w:tabs>
              <w:tab w:val="right" w:leader="dot" w:pos="9690"/>
            </w:tabs>
            <w:rPr>
              <w:rFonts w:asciiTheme="minorHAnsi" w:eastAsiaTheme="minorEastAsia" w:hAnsiTheme="minorHAnsi" w:cstheme="minorBidi"/>
              <w:noProof/>
              <w:color w:val="auto"/>
              <w:sz w:val="22"/>
            </w:rPr>
          </w:pPr>
          <w:hyperlink w:anchor="_Toc531796454" w:history="1">
            <w:r w:rsidR="00243FCF" w:rsidRPr="009A08A2">
              <w:rPr>
                <w:rStyle w:val="af8"/>
                <w:noProof/>
              </w:rPr>
              <w:t>7. Структура отраслевой рамки квалификаций</w:t>
            </w:r>
            <w:r w:rsidR="00243FCF">
              <w:rPr>
                <w:noProof/>
                <w:webHidden/>
              </w:rPr>
              <w:tab/>
            </w:r>
            <w:r w:rsidR="00243FCF">
              <w:rPr>
                <w:noProof/>
                <w:webHidden/>
              </w:rPr>
              <w:fldChar w:fldCharType="begin"/>
            </w:r>
            <w:r w:rsidR="00243FCF">
              <w:rPr>
                <w:noProof/>
                <w:webHidden/>
              </w:rPr>
              <w:instrText xml:space="preserve"> PAGEREF _Toc531796454 \h </w:instrText>
            </w:r>
            <w:r w:rsidR="00243FCF">
              <w:rPr>
                <w:noProof/>
                <w:webHidden/>
              </w:rPr>
            </w:r>
            <w:r w:rsidR="00243FCF">
              <w:rPr>
                <w:noProof/>
                <w:webHidden/>
              </w:rPr>
              <w:fldChar w:fldCharType="separate"/>
            </w:r>
            <w:r w:rsidR="00FA6A81">
              <w:rPr>
                <w:noProof/>
                <w:webHidden/>
              </w:rPr>
              <w:t>16</w:t>
            </w:r>
            <w:r w:rsidR="00243FCF">
              <w:rPr>
                <w:noProof/>
                <w:webHidden/>
              </w:rPr>
              <w:fldChar w:fldCharType="end"/>
            </w:r>
          </w:hyperlink>
        </w:p>
        <w:p w14:paraId="57290767" w14:textId="54C481E5" w:rsidR="00243FCF" w:rsidRDefault="00DF3DB4">
          <w:pPr>
            <w:pStyle w:val="12"/>
            <w:tabs>
              <w:tab w:val="right" w:leader="dot" w:pos="9690"/>
            </w:tabs>
            <w:rPr>
              <w:rFonts w:asciiTheme="minorHAnsi" w:eastAsiaTheme="minorEastAsia" w:hAnsiTheme="minorHAnsi" w:cstheme="minorBidi"/>
              <w:noProof/>
              <w:color w:val="auto"/>
              <w:sz w:val="22"/>
            </w:rPr>
          </w:pPr>
          <w:hyperlink w:anchor="_Toc531796455" w:history="1">
            <w:r w:rsidR="00243FCF" w:rsidRPr="009A08A2">
              <w:rPr>
                <w:rStyle w:val="af8"/>
                <w:noProof/>
              </w:rPr>
              <w:t>8. Источники информации, прогнозирование и актуализация ОРК и КПК.</w:t>
            </w:r>
            <w:r w:rsidR="00243FCF">
              <w:rPr>
                <w:noProof/>
                <w:webHidden/>
              </w:rPr>
              <w:tab/>
            </w:r>
            <w:r w:rsidR="00243FCF">
              <w:rPr>
                <w:noProof/>
                <w:webHidden/>
              </w:rPr>
              <w:fldChar w:fldCharType="begin"/>
            </w:r>
            <w:r w:rsidR="00243FCF">
              <w:rPr>
                <w:noProof/>
                <w:webHidden/>
              </w:rPr>
              <w:instrText xml:space="preserve"> PAGEREF _Toc531796455 \h </w:instrText>
            </w:r>
            <w:r w:rsidR="00243FCF">
              <w:rPr>
                <w:noProof/>
                <w:webHidden/>
              </w:rPr>
            </w:r>
            <w:r w:rsidR="00243FCF">
              <w:rPr>
                <w:noProof/>
                <w:webHidden/>
              </w:rPr>
              <w:fldChar w:fldCharType="separate"/>
            </w:r>
            <w:r w:rsidR="00FA6A81">
              <w:rPr>
                <w:noProof/>
                <w:webHidden/>
              </w:rPr>
              <w:t>17</w:t>
            </w:r>
            <w:r w:rsidR="00243FCF">
              <w:rPr>
                <w:noProof/>
                <w:webHidden/>
              </w:rPr>
              <w:fldChar w:fldCharType="end"/>
            </w:r>
          </w:hyperlink>
        </w:p>
        <w:p w14:paraId="5C0DCE43" w14:textId="040F119B" w:rsidR="00243FCF" w:rsidRDefault="00DF3DB4">
          <w:pPr>
            <w:pStyle w:val="12"/>
            <w:tabs>
              <w:tab w:val="right" w:leader="dot" w:pos="9690"/>
            </w:tabs>
            <w:rPr>
              <w:rStyle w:val="af8"/>
              <w:noProof/>
            </w:rPr>
          </w:pPr>
          <w:hyperlink w:anchor="_Toc531796456" w:history="1">
            <w:r w:rsidR="00243FCF" w:rsidRPr="009A08A2">
              <w:rPr>
                <w:rStyle w:val="af8"/>
                <w:noProof/>
              </w:rPr>
              <w:t>9. Оформление</w:t>
            </w:r>
            <w:r w:rsidR="00243FCF">
              <w:rPr>
                <w:noProof/>
                <w:webHidden/>
              </w:rPr>
              <w:tab/>
            </w:r>
            <w:r w:rsidR="00243FCF">
              <w:rPr>
                <w:noProof/>
                <w:webHidden/>
              </w:rPr>
              <w:fldChar w:fldCharType="begin"/>
            </w:r>
            <w:r w:rsidR="00243FCF">
              <w:rPr>
                <w:noProof/>
                <w:webHidden/>
              </w:rPr>
              <w:instrText xml:space="preserve"> PAGEREF _Toc531796456 \h </w:instrText>
            </w:r>
            <w:r w:rsidR="00243FCF">
              <w:rPr>
                <w:noProof/>
                <w:webHidden/>
              </w:rPr>
            </w:r>
            <w:r w:rsidR="00243FCF">
              <w:rPr>
                <w:noProof/>
                <w:webHidden/>
              </w:rPr>
              <w:fldChar w:fldCharType="separate"/>
            </w:r>
            <w:r w:rsidR="00FA6A81">
              <w:rPr>
                <w:noProof/>
                <w:webHidden/>
              </w:rPr>
              <w:t>17</w:t>
            </w:r>
            <w:r w:rsidR="00243FCF">
              <w:rPr>
                <w:noProof/>
                <w:webHidden/>
              </w:rPr>
              <w:fldChar w:fldCharType="end"/>
            </w:r>
          </w:hyperlink>
        </w:p>
        <w:p w14:paraId="51230F8B" w14:textId="5D163192" w:rsidR="00243FCF" w:rsidRPr="00243FCF" w:rsidRDefault="00243FCF" w:rsidP="00243FCF">
          <w:pPr>
            <w:rPr>
              <w:rFonts w:eastAsiaTheme="minorEastAsia"/>
            </w:rPr>
          </w:pPr>
          <w:r>
            <w:rPr>
              <w:rFonts w:eastAsiaTheme="minorEastAsia"/>
            </w:rPr>
            <w:t>Приложения:</w:t>
          </w:r>
        </w:p>
        <w:p w14:paraId="18AEC3FF" w14:textId="08DBC75F" w:rsidR="00243FCF" w:rsidRPr="00243FCF" w:rsidRDefault="00DF3DB4">
          <w:pPr>
            <w:pStyle w:val="21"/>
            <w:rPr>
              <w:rFonts w:asciiTheme="minorHAnsi" w:eastAsiaTheme="minorEastAsia" w:hAnsiTheme="minorHAnsi" w:cstheme="minorBidi"/>
              <w:noProof/>
              <w:color w:val="auto"/>
              <w:sz w:val="22"/>
            </w:rPr>
          </w:pPr>
          <w:hyperlink w:anchor="_Toc531796457" w:history="1">
            <w:r w:rsidR="00243FCF" w:rsidRPr="00243FCF">
              <w:rPr>
                <w:rStyle w:val="af8"/>
                <w:noProof/>
              </w:rPr>
              <w:t>1. Паспорт отраслевой рамки квалификаций. Общие положения.</w:t>
            </w:r>
            <w:r w:rsidR="00243FCF" w:rsidRPr="00243FCF">
              <w:rPr>
                <w:noProof/>
                <w:webHidden/>
              </w:rPr>
              <w:tab/>
            </w:r>
            <w:r w:rsidR="00243FCF" w:rsidRPr="00243FCF">
              <w:rPr>
                <w:noProof/>
                <w:webHidden/>
              </w:rPr>
              <w:fldChar w:fldCharType="begin"/>
            </w:r>
            <w:r w:rsidR="00243FCF" w:rsidRPr="00243FCF">
              <w:rPr>
                <w:noProof/>
                <w:webHidden/>
              </w:rPr>
              <w:instrText xml:space="preserve"> PAGEREF _Toc531796457 \h </w:instrText>
            </w:r>
            <w:r w:rsidR="00243FCF" w:rsidRPr="00243FCF">
              <w:rPr>
                <w:noProof/>
                <w:webHidden/>
              </w:rPr>
            </w:r>
            <w:r w:rsidR="00243FCF" w:rsidRPr="00243FCF">
              <w:rPr>
                <w:noProof/>
                <w:webHidden/>
              </w:rPr>
              <w:fldChar w:fldCharType="separate"/>
            </w:r>
            <w:r w:rsidR="00FA6A81">
              <w:rPr>
                <w:noProof/>
                <w:webHidden/>
              </w:rPr>
              <w:t>20</w:t>
            </w:r>
            <w:r w:rsidR="00243FCF" w:rsidRPr="00243FCF">
              <w:rPr>
                <w:noProof/>
                <w:webHidden/>
              </w:rPr>
              <w:fldChar w:fldCharType="end"/>
            </w:r>
          </w:hyperlink>
        </w:p>
        <w:p w14:paraId="03A1D772" w14:textId="2700747F" w:rsidR="00243FCF" w:rsidRPr="00243FCF" w:rsidRDefault="00DF3DB4">
          <w:pPr>
            <w:pStyle w:val="21"/>
            <w:rPr>
              <w:rFonts w:asciiTheme="minorHAnsi" w:eastAsiaTheme="minorEastAsia" w:hAnsiTheme="minorHAnsi" w:cstheme="minorBidi"/>
              <w:noProof/>
              <w:color w:val="auto"/>
              <w:sz w:val="22"/>
            </w:rPr>
          </w:pPr>
          <w:hyperlink w:anchor="_Toc531796458" w:history="1">
            <w:r w:rsidR="00243FCF" w:rsidRPr="00243FCF">
              <w:rPr>
                <w:rStyle w:val="af8"/>
                <w:noProof/>
              </w:rPr>
              <w:t>2. Шаблон КПК в ОРК с учетом ISCO-08, НКЗ РК 01-2017 и ОКЭД РК</w:t>
            </w:r>
            <w:r w:rsidR="00243FCF" w:rsidRPr="00243FCF">
              <w:rPr>
                <w:noProof/>
                <w:webHidden/>
              </w:rPr>
              <w:tab/>
            </w:r>
            <w:r w:rsidR="00243FCF" w:rsidRPr="00243FCF">
              <w:rPr>
                <w:noProof/>
                <w:webHidden/>
              </w:rPr>
              <w:fldChar w:fldCharType="begin"/>
            </w:r>
            <w:r w:rsidR="00243FCF" w:rsidRPr="00243FCF">
              <w:rPr>
                <w:noProof/>
                <w:webHidden/>
              </w:rPr>
              <w:instrText xml:space="preserve"> PAGEREF _Toc531796458 \h </w:instrText>
            </w:r>
            <w:r w:rsidR="00243FCF" w:rsidRPr="00243FCF">
              <w:rPr>
                <w:noProof/>
                <w:webHidden/>
              </w:rPr>
            </w:r>
            <w:r w:rsidR="00243FCF" w:rsidRPr="00243FCF">
              <w:rPr>
                <w:noProof/>
                <w:webHidden/>
              </w:rPr>
              <w:fldChar w:fldCharType="separate"/>
            </w:r>
            <w:r w:rsidR="00FA6A81">
              <w:rPr>
                <w:noProof/>
                <w:webHidden/>
              </w:rPr>
              <w:t>21</w:t>
            </w:r>
            <w:r w:rsidR="00243FCF" w:rsidRPr="00243FCF">
              <w:rPr>
                <w:noProof/>
                <w:webHidden/>
              </w:rPr>
              <w:fldChar w:fldCharType="end"/>
            </w:r>
          </w:hyperlink>
        </w:p>
        <w:p w14:paraId="72D2E0AA" w14:textId="65582DC3" w:rsidR="00243FCF" w:rsidRPr="00243FCF" w:rsidRDefault="00DF3DB4">
          <w:pPr>
            <w:pStyle w:val="21"/>
            <w:rPr>
              <w:rFonts w:asciiTheme="minorHAnsi" w:eastAsiaTheme="minorEastAsia" w:hAnsiTheme="minorHAnsi" w:cstheme="minorBidi"/>
              <w:noProof/>
              <w:color w:val="auto"/>
              <w:sz w:val="22"/>
            </w:rPr>
          </w:pPr>
          <w:hyperlink w:anchor="_Toc531796459" w:history="1">
            <w:r w:rsidR="00243FCF" w:rsidRPr="00243FCF">
              <w:rPr>
                <w:rStyle w:val="af8"/>
                <w:noProof/>
              </w:rPr>
              <w:t>3. Пример структура функциональной карты отрасли</w:t>
            </w:r>
            <w:r w:rsidR="00243FCF" w:rsidRPr="00243FCF">
              <w:rPr>
                <w:noProof/>
                <w:webHidden/>
              </w:rPr>
              <w:tab/>
            </w:r>
            <w:r w:rsidR="00243FCF" w:rsidRPr="00243FCF">
              <w:rPr>
                <w:noProof/>
                <w:webHidden/>
              </w:rPr>
              <w:fldChar w:fldCharType="begin"/>
            </w:r>
            <w:r w:rsidR="00243FCF" w:rsidRPr="00243FCF">
              <w:rPr>
                <w:noProof/>
                <w:webHidden/>
              </w:rPr>
              <w:instrText xml:space="preserve"> PAGEREF _Toc531796459 \h </w:instrText>
            </w:r>
            <w:r w:rsidR="00243FCF" w:rsidRPr="00243FCF">
              <w:rPr>
                <w:noProof/>
                <w:webHidden/>
              </w:rPr>
            </w:r>
            <w:r w:rsidR="00243FCF" w:rsidRPr="00243FCF">
              <w:rPr>
                <w:noProof/>
                <w:webHidden/>
              </w:rPr>
              <w:fldChar w:fldCharType="separate"/>
            </w:r>
            <w:r w:rsidR="00FA6A81">
              <w:rPr>
                <w:noProof/>
                <w:webHidden/>
              </w:rPr>
              <w:t>26</w:t>
            </w:r>
            <w:r w:rsidR="00243FCF" w:rsidRPr="00243FCF">
              <w:rPr>
                <w:noProof/>
                <w:webHidden/>
              </w:rPr>
              <w:fldChar w:fldCharType="end"/>
            </w:r>
          </w:hyperlink>
        </w:p>
        <w:p w14:paraId="1F01D910" w14:textId="27CAE725" w:rsidR="00243FCF" w:rsidRPr="00243FCF" w:rsidRDefault="00DF3DB4">
          <w:pPr>
            <w:pStyle w:val="21"/>
            <w:rPr>
              <w:rFonts w:asciiTheme="minorHAnsi" w:eastAsiaTheme="minorEastAsia" w:hAnsiTheme="minorHAnsi" w:cstheme="minorBidi"/>
              <w:noProof/>
              <w:color w:val="auto"/>
              <w:sz w:val="22"/>
            </w:rPr>
          </w:pPr>
          <w:hyperlink w:anchor="_Toc531796460" w:history="1">
            <w:r w:rsidR="00243FCF" w:rsidRPr="00243FCF">
              <w:rPr>
                <w:rStyle w:val="af8"/>
                <w:noProof/>
              </w:rPr>
              <w:t>4. Рекомендуемый шаблон ОРК.</w:t>
            </w:r>
            <w:r w:rsidR="00243FCF" w:rsidRPr="00243FCF">
              <w:rPr>
                <w:noProof/>
                <w:webHidden/>
              </w:rPr>
              <w:tab/>
            </w:r>
            <w:r w:rsidR="00243FCF" w:rsidRPr="00243FCF">
              <w:rPr>
                <w:noProof/>
                <w:webHidden/>
              </w:rPr>
              <w:fldChar w:fldCharType="begin"/>
            </w:r>
            <w:r w:rsidR="00243FCF" w:rsidRPr="00243FCF">
              <w:rPr>
                <w:noProof/>
                <w:webHidden/>
              </w:rPr>
              <w:instrText xml:space="preserve"> PAGEREF _Toc531796460 \h </w:instrText>
            </w:r>
            <w:r w:rsidR="00243FCF" w:rsidRPr="00243FCF">
              <w:rPr>
                <w:noProof/>
                <w:webHidden/>
              </w:rPr>
            </w:r>
            <w:r w:rsidR="00243FCF" w:rsidRPr="00243FCF">
              <w:rPr>
                <w:noProof/>
                <w:webHidden/>
              </w:rPr>
              <w:fldChar w:fldCharType="separate"/>
            </w:r>
            <w:r w:rsidR="00FA6A81">
              <w:rPr>
                <w:noProof/>
                <w:webHidden/>
              </w:rPr>
              <w:t>30</w:t>
            </w:r>
            <w:r w:rsidR="00243FCF" w:rsidRPr="00243FCF">
              <w:rPr>
                <w:noProof/>
                <w:webHidden/>
              </w:rPr>
              <w:fldChar w:fldCharType="end"/>
            </w:r>
          </w:hyperlink>
        </w:p>
        <w:p w14:paraId="613BCB8A" w14:textId="3E0DB054" w:rsidR="004A198C" w:rsidRDefault="004A198C" w:rsidP="004A198C">
          <w:pPr>
            <w:ind w:left="709" w:firstLine="0"/>
          </w:pPr>
          <w:r w:rsidRPr="006E5B4B">
            <w:rPr>
              <w:bCs/>
              <w:color w:val="auto"/>
              <w:sz w:val="28"/>
              <w:szCs w:val="28"/>
            </w:rPr>
            <w:fldChar w:fldCharType="end"/>
          </w:r>
        </w:p>
      </w:sdtContent>
    </w:sdt>
    <w:p w14:paraId="4DFC5EF3" w14:textId="77777777" w:rsidR="004A198C" w:rsidRDefault="004A198C" w:rsidP="001F3162">
      <w:pPr>
        <w:pStyle w:val="1"/>
      </w:pPr>
      <w:r>
        <w:br w:type="page"/>
      </w:r>
    </w:p>
    <w:p w14:paraId="65D366BE" w14:textId="77777777" w:rsidR="00BA3F15" w:rsidRPr="00247741" w:rsidRDefault="00D21999" w:rsidP="001F3162">
      <w:pPr>
        <w:pStyle w:val="1"/>
      </w:pPr>
      <w:bookmarkStart w:id="1" w:name="_Toc531796448"/>
      <w:r w:rsidRPr="00247741">
        <w:lastRenderedPageBreak/>
        <w:t xml:space="preserve">1. </w:t>
      </w:r>
      <w:r w:rsidRPr="001F3162">
        <w:t>Общие</w:t>
      </w:r>
      <w:r w:rsidRPr="00247741">
        <w:t xml:space="preserve"> положения</w:t>
      </w:r>
      <w:bookmarkEnd w:id="1"/>
      <w:r w:rsidRPr="00247741">
        <w:t xml:space="preserve"> </w:t>
      </w:r>
    </w:p>
    <w:p w14:paraId="7A197863" w14:textId="77777777" w:rsidR="00BA3F15" w:rsidRPr="006E5B4B" w:rsidRDefault="00D21999" w:rsidP="001F3162">
      <w:r>
        <w:t xml:space="preserve">Методические рекомендации по разработке и оформлению отраслевой рамки квалификаций (далее - Методические рекомендации) содержат методику разработки и оформления отраслевой рамки квалификаций (далее - ОРК) в соответствии с макетом ОРК (приложение к </w:t>
      </w:r>
      <w:r w:rsidRPr="006E5B4B">
        <w:t xml:space="preserve">Методическим рекомендациям). </w:t>
      </w:r>
    </w:p>
    <w:p w14:paraId="3E2C6759" w14:textId="77777777" w:rsidR="00BA3F15" w:rsidRPr="006E5B4B" w:rsidRDefault="00D21999" w:rsidP="001F3162">
      <w:r w:rsidRPr="006E5B4B">
        <w:t xml:space="preserve">Методические рекомендации определяют предназначение, цель, принципы разработки ОРК, описание уровней квалификации через основные требования. </w:t>
      </w:r>
    </w:p>
    <w:p w14:paraId="4885A510" w14:textId="77777777" w:rsidR="00BA3F15" w:rsidRPr="006E5B4B" w:rsidRDefault="00D21999" w:rsidP="001F3162">
      <w:r w:rsidRPr="006E5B4B">
        <w:t xml:space="preserve">ОРК является одним из элементов Национальной системы квалификаций (далее - НСК), </w:t>
      </w:r>
      <w:r w:rsidR="00AF7DCE" w:rsidRPr="006E5B4B">
        <w:t>системное и структурированное по уровням описание признаваемых квалификаций в отрасли</w:t>
      </w:r>
      <w:r w:rsidRPr="006E5B4B">
        <w:t xml:space="preserve">. </w:t>
      </w:r>
    </w:p>
    <w:p w14:paraId="4A1A2796" w14:textId="77777777" w:rsidR="00BA3F15" w:rsidRPr="006E5B4B" w:rsidRDefault="00D21999" w:rsidP="001F3162">
      <w:r w:rsidRPr="006E5B4B">
        <w:t>ОРК уточняет требования Национальной рамки квалификаций (далее - НРК) к компетенциям работников с учетом целей, задач, производственного цикла (в случае, если различные фазы цикла в процессе производства продукции требуют участия различных профессий и должностей), видов (групп) продукции</w:t>
      </w:r>
      <w:r w:rsidR="00E44B45" w:rsidRPr="006E5B4B">
        <w:t xml:space="preserve"> </w:t>
      </w:r>
      <w:r w:rsidRPr="006E5B4B">
        <w:t xml:space="preserve">и роли в коллективном разделении труда в конкретной отрасли. </w:t>
      </w:r>
    </w:p>
    <w:p w14:paraId="686D77FC" w14:textId="77777777" w:rsidR="00BA3F15" w:rsidRPr="006E5B4B" w:rsidRDefault="00D21999" w:rsidP="001F3162">
      <w:r w:rsidRPr="006E5B4B">
        <w:t>Уровни квалификаций, описанные ОРК, используются</w:t>
      </w:r>
      <w:r w:rsidR="008A1DAC" w:rsidRPr="006E5B4B">
        <w:t xml:space="preserve"> в существующих и </w:t>
      </w:r>
      <w:r w:rsidRPr="006E5B4B">
        <w:t xml:space="preserve">при разработке </w:t>
      </w:r>
      <w:r w:rsidR="008A1DAC" w:rsidRPr="006E5B4B">
        <w:t xml:space="preserve">новых </w:t>
      </w:r>
      <w:r w:rsidRPr="006E5B4B">
        <w:t>профессиональных стандартов</w:t>
      </w:r>
      <w:r w:rsidR="006E3156" w:rsidRPr="006E5B4B">
        <w:t>, а также для сопоставимости с национальными рамками, исходя из их предназначения как инструмента сравнимости и сопоставимости квалификаций</w:t>
      </w:r>
    </w:p>
    <w:p w14:paraId="4AA0FE39" w14:textId="77777777" w:rsidR="00BA3F15" w:rsidRPr="005F44DF" w:rsidRDefault="00D21999" w:rsidP="001F3162">
      <w:r w:rsidRPr="006E5B4B">
        <w:t>ОРК разрабатывается с широким участием соответствующего профессионального сообщества: работники определенных профессий и должностей, работодатели, представители системы образования, профессиональных ассоциаций и объединений, профсоюзов, органов/организаций, осуществляющих деятельность по сертификации и присвоению квалификации, исследовательских</w:t>
      </w:r>
      <w:r w:rsidRPr="005F44DF">
        <w:t xml:space="preserve"> организаций, независимые эксперты и консультанты и др. </w:t>
      </w:r>
    </w:p>
    <w:p w14:paraId="1D45BE54" w14:textId="77777777" w:rsidR="00BA3F15" w:rsidRPr="005F44DF" w:rsidRDefault="00D21999" w:rsidP="001F3162">
      <w:r w:rsidRPr="005F44DF">
        <w:t xml:space="preserve">Методика разработки ОРК </w:t>
      </w:r>
      <w:r w:rsidRPr="001F3162">
        <w:t>основывается на описании</w:t>
      </w:r>
      <w:r w:rsidRPr="005F44DF">
        <w:t xml:space="preserve"> области применения, спроса и предложений квалификаций, технологий производства продуктов отрасли (се</w:t>
      </w:r>
      <w:r w:rsidR="008A1DAC" w:rsidRPr="005F44DF">
        <w:t>к</w:t>
      </w:r>
      <w:r w:rsidRPr="005F44DF">
        <w:t xml:space="preserve">торов, </w:t>
      </w:r>
      <w:r w:rsidR="008A1DAC" w:rsidRPr="005F44DF">
        <w:t>секций</w:t>
      </w:r>
      <w:r w:rsidRPr="005F44DF">
        <w:t xml:space="preserve">, межотраслевых компетенций), требований нормативных правовых актов и нормативных документов, стратегических целей и задач отрасли, включая прогнозные и перспективные. </w:t>
      </w:r>
    </w:p>
    <w:p w14:paraId="17A36C64" w14:textId="77777777" w:rsidR="00BA3F15" w:rsidRDefault="00D21999" w:rsidP="001F3162">
      <w:r w:rsidRPr="005F44DF">
        <w:t>В настоящих Методических рекомендациях применяются следующие термины и определения:</w:t>
      </w:r>
      <w:r>
        <w:t xml:space="preserve"> </w:t>
      </w:r>
    </w:p>
    <w:p w14:paraId="738203EE" w14:textId="77777777" w:rsidR="00BA3F15" w:rsidRDefault="00D21999" w:rsidP="001F3162">
      <w:r>
        <w:rPr>
          <w:b/>
        </w:rPr>
        <w:t xml:space="preserve">Национальная система квалификаций </w:t>
      </w:r>
      <w:r>
        <w:t xml:space="preserve">(НСК) - совокупность </w:t>
      </w:r>
      <w:r w:rsidR="000D076D" w:rsidRPr="00496E98">
        <w:t>поддерживающих рамку квалификаций механизмов, включая механизмы правового и институционального регулирования спроса на квалификации работников со стороны рынка труда и предложения квалификаций со стороны системы образования и обучения.</w:t>
      </w:r>
      <w:r>
        <w:t xml:space="preserve"> </w:t>
      </w:r>
    </w:p>
    <w:p w14:paraId="5DDDA5DD" w14:textId="77777777" w:rsidR="00BA3F15" w:rsidRDefault="00D21999">
      <w:pPr>
        <w:ind w:left="-15" w:right="50"/>
      </w:pPr>
      <w:r>
        <w:rPr>
          <w:b/>
        </w:rPr>
        <w:t>Национальная рамка квалификаций</w:t>
      </w:r>
      <w:r>
        <w:t xml:space="preserve"> (НРК) </w:t>
      </w:r>
      <w:r w:rsidR="000D076D">
        <w:t>– системное и</w:t>
      </w:r>
      <w:r>
        <w:t xml:space="preserve"> структурированное описание уровней квалификаций, признаваемых на рынке труда</w:t>
      </w:r>
      <w:r w:rsidR="002C6B9C">
        <w:t>.</w:t>
      </w:r>
    </w:p>
    <w:p w14:paraId="1B30F86A" w14:textId="77777777" w:rsidR="000D076D" w:rsidRDefault="002C6B9C" w:rsidP="001F3162">
      <w:pPr>
        <w:ind w:left="-15" w:right="50"/>
      </w:pPr>
      <w:r>
        <w:rPr>
          <w:b/>
        </w:rPr>
        <w:t>О</w:t>
      </w:r>
      <w:r w:rsidR="00D21999">
        <w:rPr>
          <w:b/>
        </w:rPr>
        <w:t xml:space="preserve">траслевая рамка квалификаций </w:t>
      </w:r>
      <w:r w:rsidR="00D21999">
        <w:t>(ОРК) - структурированное описание уровней квалификаций, признаваемых в отрасли</w:t>
      </w:r>
      <w:r w:rsidR="000D076D">
        <w:t>.</w:t>
      </w:r>
      <w:r w:rsidR="00D23AE3">
        <w:t xml:space="preserve"> К</w:t>
      </w:r>
      <w:r w:rsidR="00D23AE3" w:rsidRPr="00D23AE3">
        <w:t>аждый и</w:t>
      </w:r>
      <w:r w:rsidR="00D23AE3">
        <w:t>з</w:t>
      </w:r>
      <w:r w:rsidR="00D23AE3" w:rsidRPr="00D23AE3">
        <w:t xml:space="preserve"> </w:t>
      </w:r>
      <w:r w:rsidR="00D23AE3">
        <w:t>уровней</w:t>
      </w:r>
      <w:r w:rsidR="00D23AE3" w:rsidRPr="00D23AE3">
        <w:t xml:space="preserve"> описан набором единых параметров</w:t>
      </w:r>
      <w:r w:rsidR="00ED3B5F">
        <w:t xml:space="preserve"> (критериев)</w:t>
      </w:r>
      <w:r w:rsidR="00D23AE3" w:rsidRPr="00D23AE3">
        <w:t xml:space="preserve">, названных </w:t>
      </w:r>
      <w:r w:rsidR="00D23AE3" w:rsidRPr="001F3162">
        <w:rPr>
          <w:b/>
        </w:rPr>
        <w:t>дескрипторами</w:t>
      </w:r>
      <w:r w:rsidR="00D23AE3" w:rsidRPr="00D23AE3">
        <w:t>.</w:t>
      </w:r>
    </w:p>
    <w:p w14:paraId="40B6A7EA" w14:textId="77777777" w:rsidR="000D076D" w:rsidRDefault="000D076D" w:rsidP="001F3162">
      <w:pPr>
        <w:ind w:left="-15" w:right="50"/>
        <w:rPr>
          <w:b/>
        </w:rPr>
      </w:pPr>
      <w:r>
        <w:rPr>
          <w:b/>
        </w:rPr>
        <w:t>П</w:t>
      </w:r>
      <w:r w:rsidR="00D21999">
        <w:rPr>
          <w:b/>
        </w:rPr>
        <w:t xml:space="preserve">рофессиональная группа </w:t>
      </w:r>
      <w:r w:rsidR="00D21999">
        <w:t>(область профессиональной деятельности) - совокупность видов трудовой деятельности отрасли, имеющая общую интеграционную основу (аналогичные или близкие назначение, объекты, технологии, в том числе средства труда) и предполагающая схожий набор трудовых функций и компетенций для их выполнения</w:t>
      </w:r>
      <w:r>
        <w:t>.</w:t>
      </w:r>
      <w:r>
        <w:rPr>
          <w:b/>
        </w:rPr>
        <w:t xml:space="preserve"> </w:t>
      </w:r>
    </w:p>
    <w:p w14:paraId="3A5498B2" w14:textId="77777777" w:rsidR="000D076D" w:rsidRDefault="000D076D" w:rsidP="001F3162">
      <w:pPr>
        <w:ind w:left="-15" w:right="50"/>
      </w:pPr>
      <w:r>
        <w:rPr>
          <w:b/>
        </w:rPr>
        <w:t>П</w:t>
      </w:r>
      <w:r w:rsidR="00D21999">
        <w:rPr>
          <w:b/>
        </w:rPr>
        <w:t>рофессиональная подгруппа (</w:t>
      </w:r>
      <w:r w:rsidR="00D21999">
        <w:t>вид трудовой деятельности</w:t>
      </w:r>
      <w:r w:rsidR="00D21999">
        <w:rPr>
          <w:b/>
        </w:rPr>
        <w:t>)</w:t>
      </w:r>
      <w:r w:rsidR="00D21999">
        <w:t xml:space="preserve"> - часть профессиональной группы, совокупность профессий, сформированная целостным набором трудовых функций и необходимых для их выполнения компетенций</w:t>
      </w:r>
      <w:r>
        <w:t xml:space="preserve">. </w:t>
      </w:r>
    </w:p>
    <w:p w14:paraId="5A72B297" w14:textId="77777777" w:rsidR="002F39CA" w:rsidRDefault="000D076D" w:rsidP="001F3162">
      <w:pPr>
        <w:ind w:left="-15" w:right="50"/>
      </w:pPr>
      <w:r>
        <w:rPr>
          <w:b/>
        </w:rPr>
        <w:lastRenderedPageBreak/>
        <w:t>Т</w:t>
      </w:r>
      <w:r w:rsidR="00D21999">
        <w:rPr>
          <w:b/>
        </w:rPr>
        <w:t xml:space="preserve">рудовая функция - </w:t>
      </w:r>
      <w:r w:rsidR="00D21999">
        <w:t>набор взаимосвязанных действий, направленных на решение одной или нескольких задач процесса труда</w:t>
      </w:r>
      <w:r w:rsidR="002F39CA">
        <w:t xml:space="preserve">. </w:t>
      </w:r>
    </w:p>
    <w:p w14:paraId="7D3A2118" w14:textId="77777777" w:rsidR="002F39CA" w:rsidRDefault="002F39CA" w:rsidP="001F3162">
      <w:pPr>
        <w:ind w:left="-15" w:right="50"/>
      </w:pPr>
      <w:r>
        <w:rPr>
          <w:b/>
        </w:rPr>
        <w:t>П</w:t>
      </w:r>
      <w:r w:rsidR="00D21999">
        <w:rPr>
          <w:b/>
        </w:rPr>
        <w:t>рофессиональная задача</w:t>
      </w:r>
      <w:r w:rsidR="00D21999">
        <w:t xml:space="preserve"> - нормативное представление о действиях, связанных с реализацией трудовой функции и достижением необходимого результата в определенной профессиональной группе или подгруппе</w:t>
      </w:r>
      <w:r>
        <w:t xml:space="preserve">. </w:t>
      </w:r>
    </w:p>
    <w:p w14:paraId="3A14988B" w14:textId="77777777" w:rsidR="002F39CA" w:rsidRDefault="002F39CA" w:rsidP="001F3162">
      <w:pPr>
        <w:ind w:left="-15" w:right="50"/>
        <w:rPr>
          <w:b/>
        </w:rPr>
      </w:pPr>
      <w:r>
        <w:rPr>
          <w:b/>
        </w:rPr>
        <w:t>Ф</w:t>
      </w:r>
      <w:r w:rsidR="00D21999">
        <w:rPr>
          <w:b/>
        </w:rPr>
        <w:t>ункциональная карта</w:t>
      </w:r>
      <w:r w:rsidR="00D21999">
        <w:t xml:space="preserve"> - структурированное описание трудовых функций, знаний, умений, навыков и профессиональных задач, выполняемых работником определенных профессий в рамках той или иной профессиональной группы или подгруппы</w:t>
      </w:r>
      <w:r>
        <w:t>.</w:t>
      </w:r>
      <w:r>
        <w:rPr>
          <w:b/>
        </w:rPr>
        <w:t xml:space="preserve"> </w:t>
      </w:r>
    </w:p>
    <w:p w14:paraId="432CEC08" w14:textId="77777777" w:rsidR="002F39CA" w:rsidRDefault="002F39CA" w:rsidP="001F3162">
      <w:pPr>
        <w:ind w:left="-15" w:right="50"/>
        <w:rPr>
          <w:b/>
        </w:rPr>
      </w:pPr>
      <w:r>
        <w:rPr>
          <w:b/>
        </w:rPr>
        <w:t>П</w:t>
      </w:r>
      <w:r w:rsidR="00D21999">
        <w:rPr>
          <w:b/>
        </w:rPr>
        <w:t xml:space="preserve">рофессиональный стандарт </w:t>
      </w:r>
      <w:r w:rsidR="00D21999">
        <w:t>- стандарт, определяющий в конкретной профессиональной группе (области профессиональной деятельности) или подгруппе (виде трудовой деятельности) требования к уровню квалификации и компетентности, содержанию, качеству и условиям труда</w:t>
      </w:r>
      <w:r>
        <w:t xml:space="preserve">. </w:t>
      </w:r>
    </w:p>
    <w:p w14:paraId="2D67B916" w14:textId="77777777" w:rsidR="002F39CA" w:rsidRDefault="002F39CA" w:rsidP="001F3162">
      <w:pPr>
        <w:ind w:left="-15" w:right="50"/>
        <w:rPr>
          <w:b/>
        </w:rPr>
      </w:pPr>
      <w:r>
        <w:rPr>
          <w:b/>
        </w:rPr>
        <w:t>П</w:t>
      </w:r>
      <w:r w:rsidR="00D21999">
        <w:rPr>
          <w:b/>
        </w:rPr>
        <w:t xml:space="preserve">рофессия </w:t>
      </w:r>
      <w:r w:rsidR="00D21999">
        <w:t>- основной род занятий трудовой деятельности человека, требующий владения комплексом специальных теоретических знаний, умений и практических навыков, приобретаемых в результате специальной подготовки, подтверждаемых соответствующими документами об образовании и/или опыта работы</w:t>
      </w:r>
      <w:r>
        <w:t>.</w:t>
      </w:r>
    </w:p>
    <w:p w14:paraId="7F345416" w14:textId="77777777" w:rsidR="002F39CA" w:rsidRDefault="002F39CA" w:rsidP="001F3162">
      <w:pPr>
        <w:ind w:left="-15" w:right="50"/>
        <w:rPr>
          <w:b/>
        </w:rPr>
      </w:pPr>
      <w:r>
        <w:rPr>
          <w:b/>
        </w:rPr>
        <w:t>Д</w:t>
      </w:r>
      <w:r w:rsidR="00D21999">
        <w:rPr>
          <w:b/>
        </w:rPr>
        <w:t xml:space="preserve">олжность </w:t>
      </w:r>
      <w:r w:rsidR="00D21999" w:rsidRPr="002F39CA">
        <w:t>- функциональное место в системе организационно-административной иерархии организации, служебное положение работника</w:t>
      </w:r>
      <w:r w:rsidRPr="002F39CA">
        <w:t>.</w:t>
      </w:r>
      <w:r w:rsidRPr="001F3162">
        <w:rPr>
          <w:b/>
        </w:rPr>
        <w:t xml:space="preserve"> </w:t>
      </w:r>
    </w:p>
    <w:p w14:paraId="158ABAB1" w14:textId="77777777" w:rsidR="002F39CA" w:rsidRDefault="002F39CA" w:rsidP="001F3162">
      <w:pPr>
        <w:ind w:left="-15" w:right="50"/>
        <w:rPr>
          <w:b/>
        </w:rPr>
      </w:pPr>
      <w:r>
        <w:rPr>
          <w:b/>
        </w:rPr>
        <w:t>З</w:t>
      </w:r>
      <w:r w:rsidR="00D21999">
        <w:rPr>
          <w:b/>
        </w:rPr>
        <w:t xml:space="preserve">анятие </w:t>
      </w:r>
      <w:r w:rsidR="00D21999" w:rsidRPr="002F39CA">
        <w:t xml:space="preserve">- </w:t>
      </w:r>
      <w:r w:rsidRPr="002F39CA">
        <w:t>набор работ, осуществляемых на рабочем месте, приносящих заработок или доход, характеризующихся высокой степенью совпадения выполняемых основных задач и обязанностей</w:t>
      </w:r>
      <w:r w:rsidR="00D21999" w:rsidRPr="002F39CA">
        <w:t>.</w:t>
      </w:r>
      <w:r w:rsidR="00D21999" w:rsidRPr="001F3162">
        <w:rPr>
          <w:b/>
        </w:rPr>
        <w:t xml:space="preserve"> </w:t>
      </w:r>
    </w:p>
    <w:p w14:paraId="0628E4F5" w14:textId="77777777" w:rsidR="00BA3F15" w:rsidRPr="001F3162" w:rsidRDefault="002C6B9C" w:rsidP="001F3162">
      <w:pPr>
        <w:ind w:left="-15" w:right="50"/>
        <w:rPr>
          <w:b/>
        </w:rPr>
      </w:pPr>
      <w:r>
        <w:rPr>
          <w:b/>
        </w:rPr>
        <w:t>К</w:t>
      </w:r>
      <w:r w:rsidR="00D21999">
        <w:rPr>
          <w:b/>
        </w:rPr>
        <w:t xml:space="preserve">омпетенция </w:t>
      </w:r>
      <w:r w:rsidR="00D21999" w:rsidRPr="002F39CA">
        <w:t xml:space="preserve">- </w:t>
      </w:r>
      <w:r w:rsidR="00AF2DCB" w:rsidRPr="002F39CA">
        <w:t>органическая целостность знаний, умений, опыта и отношений (ценностных установок), обеспечивающая качественное выполнение работником трудовых функций в соответствие с требованиями профессиональных стандартов</w:t>
      </w:r>
      <w:r w:rsidRPr="002F39CA">
        <w:t>.</w:t>
      </w:r>
      <w:r w:rsidR="00D21999" w:rsidRPr="002F39CA">
        <w:t xml:space="preserve"> </w:t>
      </w:r>
    </w:p>
    <w:p w14:paraId="69E43782" w14:textId="77777777" w:rsidR="002C6B9C" w:rsidRPr="002F39CA" w:rsidRDefault="002C6B9C" w:rsidP="001F3162">
      <w:pPr>
        <w:ind w:left="-15" w:right="50"/>
      </w:pPr>
      <w:r w:rsidRPr="001F3162">
        <w:rPr>
          <w:b/>
        </w:rPr>
        <w:t xml:space="preserve">Результаты обучения </w:t>
      </w:r>
      <w:r w:rsidRPr="002F39CA">
        <w:t>– условный синоним термина компетенция, констатация того, что знает, понимает и умеет делать человек после завершения обучения.</w:t>
      </w:r>
    </w:p>
    <w:p w14:paraId="73327261" w14:textId="77777777" w:rsidR="002F39CA" w:rsidRDefault="002C6B9C" w:rsidP="001F3162">
      <w:pPr>
        <w:ind w:right="50" w:firstLine="683"/>
        <w:rPr>
          <w:b/>
        </w:rPr>
      </w:pPr>
      <w:r>
        <w:rPr>
          <w:b/>
        </w:rPr>
        <w:t>К</w:t>
      </w:r>
      <w:r w:rsidR="00D21999">
        <w:rPr>
          <w:b/>
        </w:rPr>
        <w:t xml:space="preserve">валификация </w:t>
      </w:r>
      <w:r w:rsidR="00AF2DCB" w:rsidRPr="002F39CA">
        <w:t>–</w:t>
      </w:r>
      <w:r w:rsidR="00D21999" w:rsidRPr="002F39CA">
        <w:t xml:space="preserve"> </w:t>
      </w:r>
      <w:r w:rsidR="00AF2DCB" w:rsidRPr="002F39CA">
        <w:t>официальное признание ценности в виде диплома, сертификата и т.п.,</w:t>
      </w:r>
      <w:r w:rsidR="00AF2DCB" w:rsidRPr="00AF2DCB">
        <w:t xml:space="preserve"> подтверждающее наличие у лица компетенций, соответствующих требованиям к выполнению трудовых функций в рамках конкретного вида профессиональной деятельности (требований профессионального стандарта или требований, сложившихся в результате практики), сформированных в процессе образования, обучения или трудовой деятельности (обучения на рабочем месте</w:t>
      </w:r>
      <w:r w:rsidR="00D21999">
        <w:t>, дающее право на осуществление трудовой деятельности</w:t>
      </w:r>
      <w:r>
        <w:t xml:space="preserve">. </w:t>
      </w:r>
      <w:r w:rsidR="00D21999">
        <w:t xml:space="preserve"> </w:t>
      </w:r>
    </w:p>
    <w:p w14:paraId="715AF29D" w14:textId="77777777" w:rsidR="00673D0B" w:rsidRDefault="00AF2DCB" w:rsidP="001F3162">
      <w:pPr>
        <w:ind w:left="-15" w:right="50"/>
      </w:pPr>
      <w:r w:rsidRPr="002F39CA">
        <w:rPr>
          <w:b/>
        </w:rPr>
        <w:t xml:space="preserve">Квалификационный уровень или </w:t>
      </w:r>
      <w:r w:rsidR="00D21999" w:rsidRPr="002F39CA">
        <w:rPr>
          <w:b/>
        </w:rPr>
        <w:t>уровень квалификации</w:t>
      </w:r>
      <w:r w:rsidR="00D21999" w:rsidRPr="001F3162">
        <w:t xml:space="preserve"> </w:t>
      </w:r>
      <w:r w:rsidR="00D21999">
        <w:t xml:space="preserve">- </w:t>
      </w:r>
      <w:r w:rsidR="002C6B9C" w:rsidRPr="002C6B9C">
        <w:t>установленный и описанный в рамке квалификаций обобщенный набор требований к компетенциям работников, дифференцированным по параметрам знаний, умений, сложности,  нестандартности трудовых контекстов, ответственности и самостоятельности</w:t>
      </w:r>
      <w:r w:rsidR="002F39CA">
        <w:t xml:space="preserve">. </w:t>
      </w:r>
    </w:p>
    <w:p w14:paraId="491A6925" w14:textId="77777777" w:rsidR="00673D0B" w:rsidRPr="00496E98" w:rsidRDefault="00673D0B" w:rsidP="00673D0B">
      <w:pPr>
        <w:ind w:left="-15" w:right="50"/>
      </w:pPr>
      <w:r w:rsidRPr="00673D0B">
        <w:rPr>
          <w:b/>
        </w:rPr>
        <w:t>Навык</w:t>
      </w:r>
      <w:r w:rsidR="00991974">
        <w:rPr>
          <w:b/>
        </w:rPr>
        <w:t xml:space="preserve"> (умение)</w:t>
      </w:r>
      <w:r w:rsidRPr="00673D0B">
        <w:rPr>
          <w:b/>
        </w:rPr>
        <w:t xml:space="preserve"> </w:t>
      </w:r>
      <w:r w:rsidRPr="00496E98">
        <w:t>– способность выполнять конкретные задачи и обязанности в рамках конкретного занятия, имеющая два признака:</w:t>
      </w:r>
    </w:p>
    <w:p w14:paraId="154090E1" w14:textId="77777777" w:rsidR="00673D0B" w:rsidRPr="00496E98" w:rsidRDefault="00673D0B" w:rsidP="00673D0B">
      <w:pPr>
        <w:ind w:left="-15" w:right="50"/>
      </w:pPr>
      <w:r w:rsidRPr="00673D0B">
        <w:rPr>
          <w:b/>
        </w:rPr>
        <w:t xml:space="preserve">− уровень навыков </w:t>
      </w:r>
      <w:r w:rsidRPr="00496E98">
        <w:t>определяет сложность и объем выполняемых задач и обязанностей;</w:t>
      </w:r>
    </w:p>
    <w:p w14:paraId="6902B272" w14:textId="77777777" w:rsidR="00673D0B" w:rsidRPr="00496E98" w:rsidRDefault="00673D0B" w:rsidP="00673D0B">
      <w:pPr>
        <w:ind w:left="-15" w:right="50"/>
      </w:pPr>
      <w:r w:rsidRPr="00673D0B">
        <w:rPr>
          <w:b/>
        </w:rPr>
        <w:t xml:space="preserve">− специализация навыков </w:t>
      </w:r>
      <w:r w:rsidRPr="00496E98">
        <w:t>определяет характер и круг выполняемых задач и обязанностей, принимая во внимание область используемых знаний, используемые инструменты и оборудование, обрабатываемые или используемые материалы и виды производимых товаров и оказываемых услуг.</w:t>
      </w:r>
    </w:p>
    <w:p w14:paraId="2784ADC9" w14:textId="77777777" w:rsidR="00673D0B" w:rsidRDefault="002C6B9C" w:rsidP="001F3162">
      <w:pPr>
        <w:ind w:left="-15" w:right="50"/>
      </w:pPr>
      <w:r w:rsidRPr="002F39CA">
        <w:rPr>
          <w:b/>
        </w:rPr>
        <w:t>З</w:t>
      </w:r>
      <w:r w:rsidR="00D21999" w:rsidRPr="002F39CA">
        <w:rPr>
          <w:b/>
        </w:rPr>
        <w:t>нания</w:t>
      </w:r>
      <w:r w:rsidR="00D21999">
        <w:t xml:space="preserve"> - информация, нормы, используемые в индивидуальной и профессиональной деятельности</w:t>
      </w:r>
      <w:r w:rsidR="002F39CA">
        <w:t>.</w:t>
      </w:r>
    </w:p>
    <w:p w14:paraId="280BC0DA" w14:textId="77777777" w:rsidR="00BA3F15" w:rsidRDefault="00BA3F15" w:rsidP="001F3162">
      <w:pPr>
        <w:ind w:left="-15" w:right="50"/>
      </w:pPr>
    </w:p>
    <w:p w14:paraId="65F233F3" w14:textId="0F6EEB1D" w:rsidR="00673D0B" w:rsidRDefault="00673D0B" w:rsidP="001F3162">
      <w:pPr>
        <w:pStyle w:val="aa"/>
        <w:keepNext/>
      </w:pPr>
      <w:r>
        <w:lastRenderedPageBreak/>
        <w:t xml:space="preserve">Таблица </w:t>
      </w:r>
      <w:r w:rsidR="000E7FF4">
        <w:rPr>
          <w:noProof/>
        </w:rPr>
        <w:fldChar w:fldCharType="begin"/>
      </w:r>
      <w:r w:rsidR="000E7FF4">
        <w:rPr>
          <w:noProof/>
        </w:rPr>
        <w:instrText xml:space="preserve"> SEQ Таблица \* ARABIC </w:instrText>
      </w:r>
      <w:r w:rsidR="000E7FF4">
        <w:rPr>
          <w:noProof/>
        </w:rPr>
        <w:fldChar w:fldCharType="separate"/>
      </w:r>
      <w:r w:rsidR="00FA6A81">
        <w:rPr>
          <w:noProof/>
        </w:rPr>
        <w:t>1</w:t>
      </w:r>
      <w:r w:rsidR="000E7FF4">
        <w:rPr>
          <w:noProof/>
        </w:rPr>
        <w:fldChar w:fldCharType="end"/>
      </w:r>
      <w:r>
        <w:t xml:space="preserve">. </w:t>
      </w:r>
      <w:r w:rsidRPr="00E32F9A">
        <w:t xml:space="preserve">Описание </w:t>
      </w:r>
      <w:r>
        <w:t xml:space="preserve">характера </w:t>
      </w:r>
      <w:r w:rsidRPr="00E32F9A">
        <w:t>знаний по уровням</w:t>
      </w:r>
      <w:r w:rsidR="00991974">
        <w:t xml:space="preserve"> квалификаций НРК</w:t>
      </w:r>
      <w:r>
        <w:t>.</w:t>
      </w:r>
    </w:p>
    <w:tbl>
      <w:tblPr>
        <w:tblStyle w:val="TableGrid"/>
        <w:tblW w:w="9909" w:type="dxa"/>
        <w:tblInd w:w="-12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7" w:type="dxa"/>
          <w:left w:w="83" w:type="dxa"/>
          <w:right w:w="48" w:type="dxa"/>
        </w:tblCellMar>
        <w:tblLook w:val="04A0" w:firstRow="1" w:lastRow="0" w:firstColumn="1" w:lastColumn="0" w:noHBand="0" w:noVBand="1"/>
      </w:tblPr>
      <w:tblGrid>
        <w:gridCol w:w="1117"/>
        <w:gridCol w:w="8792"/>
      </w:tblGrid>
      <w:tr w:rsidR="00BA3F15" w14:paraId="7C4B2E8B" w14:textId="77777777" w:rsidTr="001F3162">
        <w:trPr>
          <w:trHeight w:val="20"/>
        </w:trPr>
        <w:tc>
          <w:tcPr>
            <w:tcW w:w="111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14:paraId="17BFD96E" w14:textId="77777777" w:rsidR="00BA3F15" w:rsidRDefault="00D21999">
            <w:pPr>
              <w:spacing w:after="0" w:line="259" w:lineRule="auto"/>
              <w:ind w:right="62" w:firstLine="0"/>
              <w:jc w:val="center"/>
            </w:pPr>
            <w:r>
              <w:t xml:space="preserve">Уровень </w:t>
            </w:r>
          </w:p>
        </w:tc>
        <w:tc>
          <w:tcPr>
            <w:tcW w:w="8792"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14:paraId="360516DF" w14:textId="77777777" w:rsidR="00BA3F15" w:rsidRDefault="001F3162">
            <w:pPr>
              <w:spacing w:after="0" w:line="259" w:lineRule="auto"/>
              <w:ind w:right="0" w:firstLine="0"/>
              <w:jc w:val="left"/>
            </w:pPr>
            <w:r>
              <w:t>Характер</w:t>
            </w:r>
            <w:r w:rsidR="00D21999">
              <w:t xml:space="preserve"> знаний </w:t>
            </w:r>
          </w:p>
        </w:tc>
      </w:tr>
      <w:tr w:rsidR="00BA3F15" w14:paraId="63C7D2DA" w14:textId="77777777" w:rsidTr="001F3162">
        <w:trPr>
          <w:trHeight w:val="20"/>
        </w:trPr>
        <w:tc>
          <w:tcPr>
            <w:tcW w:w="111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14:paraId="6B4579EA" w14:textId="77777777" w:rsidR="00BA3F15" w:rsidRDefault="00D21999">
            <w:pPr>
              <w:spacing w:after="0" w:line="259" w:lineRule="auto"/>
              <w:ind w:right="61" w:firstLine="0"/>
              <w:jc w:val="center"/>
            </w:pPr>
            <w:r>
              <w:t xml:space="preserve">1 </w:t>
            </w:r>
          </w:p>
        </w:tc>
        <w:tc>
          <w:tcPr>
            <w:tcW w:w="8792"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14:paraId="6362E3BE" w14:textId="77777777" w:rsidR="00BA3F15" w:rsidRDefault="00D21999" w:rsidP="001F3162">
            <w:pPr>
              <w:ind w:right="57" w:firstLine="0"/>
            </w:pPr>
            <w:r>
              <w:t xml:space="preserve">Элементарные базовые общие знания, полученные в процессе инструктажа или обучения на рабочем месте </w:t>
            </w:r>
          </w:p>
        </w:tc>
      </w:tr>
      <w:tr w:rsidR="00BA3F15" w14:paraId="27B56D40" w14:textId="77777777" w:rsidTr="001F3162">
        <w:trPr>
          <w:trHeight w:val="20"/>
        </w:trPr>
        <w:tc>
          <w:tcPr>
            <w:tcW w:w="111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14:paraId="03F0E571" w14:textId="77777777" w:rsidR="00BA3F15" w:rsidRDefault="00D21999">
            <w:pPr>
              <w:spacing w:after="0" w:line="259" w:lineRule="auto"/>
              <w:ind w:right="61" w:firstLine="0"/>
              <w:jc w:val="center"/>
            </w:pPr>
            <w:r>
              <w:t xml:space="preserve">2 </w:t>
            </w:r>
          </w:p>
        </w:tc>
        <w:tc>
          <w:tcPr>
            <w:tcW w:w="8792"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14:paraId="4B9ED746" w14:textId="77777777" w:rsidR="00BA3F15" w:rsidRDefault="00D21999" w:rsidP="001F3162">
            <w:pPr>
              <w:ind w:right="57" w:firstLine="0"/>
            </w:pPr>
            <w:r>
              <w:t xml:space="preserve">Основные базовые знания, полученные в процессе профессиональной подготовки и самостоятельно </w:t>
            </w:r>
          </w:p>
        </w:tc>
      </w:tr>
      <w:tr w:rsidR="00BA3F15" w14:paraId="6BE46183" w14:textId="77777777" w:rsidTr="001F3162">
        <w:trPr>
          <w:trHeight w:val="20"/>
        </w:trPr>
        <w:tc>
          <w:tcPr>
            <w:tcW w:w="111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14:paraId="762CFB66" w14:textId="77777777" w:rsidR="00BA3F15" w:rsidRDefault="00D21999">
            <w:pPr>
              <w:spacing w:after="0" w:line="259" w:lineRule="auto"/>
              <w:ind w:right="61" w:firstLine="0"/>
              <w:jc w:val="center"/>
            </w:pPr>
            <w:r>
              <w:t xml:space="preserve">3 </w:t>
            </w:r>
          </w:p>
        </w:tc>
        <w:tc>
          <w:tcPr>
            <w:tcW w:w="8792"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14:paraId="36B57F60" w14:textId="77777777" w:rsidR="00BA3F15" w:rsidRDefault="00D21999" w:rsidP="001F3162">
            <w:pPr>
              <w:ind w:right="57" w:firstLine="0"/>
            </w:pPr>
            <w:r>
              <w:t xml:space="preserve">Базовые, общеобразовательные и практико-ориентированные профессиональные знания, полученные в процессе профессиональной подготовки и самостоятельно </w:t>
            </w:r>
          </w:p>
        </w:tc>
      </w:tr>
      <w:tr w:rsidR="00BA3F15" w14:paraId="236C56C9" w14:textId="77777777" w:rsidTr="001F3162">
        <w:trPr>
          <w:trHeight w:val="20"/>
        </w:trPr>
        <w:tc>
          <w:tcPr>
            <w:tcW w:w="111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14:paraId="337DBE0D" w14:textId="77777777" w:rsidR="00BA3F15" w:rsidRDefault="00D21999">
            <w:pPr>
              <w:spacing w:after="0" w:line="259" w:lineRule="auto"/>
              <w:ind w:right="61" w:firstLine="0"/>
              <w:jc w:val="center"/>
            </w:pPr>
            <w:r>
              <w:t xml:space="preserve">4 </w:t>
            </w:r>
          </w:p>
        </w:tc>
        <w:tc>
          <w:tcPr>
            <w:tcW w:w="8792"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14:paraId="79F0BC14" w14:textId="77777777" w:rsidR="00BA3F15" w:rsidRDefault="00D21999" w:rsidP="001F3162">
            <w:pPr>
              <w:ind w:right="57" w:firstLine="0"/>
            </w:pPr>
            <w:r>
              <w:t xml:space="preserve">Профессиональные (практические и теоретические) знания для осуществления деятельности и практический опыт, полученный в процессе профессионального образования и самостоятельно. </w:t>
            </w:r>
          </w:p>
        </w:tc>
      </w:tr>
      <w:tr w:rsidR="00BA3F15" w14:paraId="44B89758" w14:textId="77777777" w:rsidTr="001F3162">
        <w:trPr>
          <w:trHeight w:val="20"/>
        </w:trPr>
        <w:tc>
          <w:tcPr>
            <w:tcW w:w="111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14:paraId="0E4A18E4" w14:textId="77777777" w:rsidR="00BA3F15" w:rsidRDefault="00D21999">
            <w:pPr>
              <w:spacing w:after="0" w:line="259" w:lineRule="auto"/>
              <w:ind w:right="61" w:firstLine="0"/>
              <w:jc w:val="center"/>
            </w:pPr>
            <w:r>
              <w:t xml:space="preserve">5 </w:t>
            </w:r>
          </w:p>
        </w:tc>
        <w:tc>
          <w:tcPr>
            <w:tcW w:w="8792"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14:paraId="4BA99B53" w14:textId="77777777" w:rsidR="00BA3F15" w:rsidRDefault="00D21999" w:rsidP="001F3162">
            <w:pPr>
              <w:ind w:right="57" w:firstLine="0"/>
            </w:pPr>
            <w:r>
              <w:t xml:space="preserve">Широкий диапазон теоретических и практических знаний в профессиональной области. Самостоятельный поиск информации, необходимый для решения профессиональных задач </w:t>
            </w:r>
          </w:p>
        </w:tc>
      </w:tr>
      <w:tr w:rsidR="00BA3F15" w14:paraId="1E19C42D" w14:textId="77777777" w:rsidTr="001F3162">
        <w:trPr>
          <w:trHeight w:val="20"/>
        </w:trPr>
        <w:tc>
          <w:tcPr>
            <w:tcW w:w="111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14:paraId="7892DCCA" w14:textId="77777777" w:rsidR="00BA3F15" w:rsidRDefault="00D21999">
            <w:pPr>
              <w:spacing w:after="0" w:line="259" w:lineRule="auto"/>
              <w:ind w:right="61" w:firstLine="0"/>
              <w:jc w:val="center"/>
            </w:pPr>
            <w:r>
              <w:t xml:space="preserve">6 </w:t>
            </w:r>
          </w:p>
        </w:tc>
        <w:tc>
          <w:tcPr>
            <w:tcW w:w="8792"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14:paraId="352D18B6" w14:textId="77777777" w:rsidR="00BA3F15" w:rsidRDefault="00D21999" w:rsidP="001F3162">
            <w:pPr>
              <w:ind w:right="57" w:firstLine="0"/>
            </w:pPr>
            <w:r>
              <w:t xml:space="preserve"> Широкий диапазон специальных (теоретических и практических) знаний (в том числе, инновационных). Самостоятельный поиск, анализ и оценка профессиональной информации. </w:t>
            </w:r>
          </w:p>
        </w:tc>
      </w:tr>
      <w:tr w:rsidR="00BA3F15" w14:paraId="31A225DB" w14:textId="77777777" w:rsidTr="001F3162">
        <w:trPr>
          <w:trHeight w:val="20"/>
        </w:trPr>
        <w:tc>
          <w:tcPr>
            <w:tcW w:w="111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14:paraId="5D87C5D1" w14:textId="77777777" w:rsidR="00BA3F15" w:rsidRDefault="00D21999">
            <w:pPr>
              <w:spacing w:after="0" w:line="259" w:lineRule="auto"/>
              <w:ind w:right="61" w:firstLine="0"/>
              <w:jc w:val="center"/>
            </w:pPr>
            <w:r>
              <w:t xml:space="preserve">7 </w:t>
            </w:r>
          </w:p>
        </w:tc>
        <w:tc>
          <w:tcPr>
            <w:tcW w:w="8792"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14:paraId="3CBCCA1A" w14:textId="77777777" w:rsidR="00BA3F15" w:rsidRDefault="00D21999" w:rsidP="001F3162">
            <w:pPr>
              <w:ind w:right="57" w:firstLine="0"/>
            </w:pPr>
            <w:r>
              <w:t xml:space="preserve">Концептуальные профессиональные и/или научные знания (в том числе и инновационных) и опыта в определенной области и/или на стыке областей. Оценка и отбор профессиональной информации. Создание новых знаний прикладного характера в определенной области. Определение источников и поиск информации, необходимой для развития деятельности </w:t>
            </w:r>
          </w:p>
        </w:tc>
      </w:tr>
      <w:tr w:rsidR="00BA3F15" w14:paraId="1CB30666" w14:textId="77777777" w:rsidTr="001F3162">
        <w:trPr>
          <w:trHeight w:val="20"/>
        </w:trPr>
        <w:tc>
          <w:tcPr>
            <w:tcW w:w="1117"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14:paraId="3493174E" w14:textId="77777777" w:rsidR="00BA3F15" w:rsidRDefault="00D21999">
            <w:pPr>
              <w:spacing w:after="0" w:line="259" w:lineRule="auto"/>
              <w:ind w:right="61" w:firstLine="0"/>
              <w:jc w:val="center"/>
            </w:pPr>
            <w:r>
              <w:t xml:space="preserve">8 </w:t>
            </w:r>
          </w:p>
        </w:tc>
        <w:tc>
          <w:tcPr>
            <w:tcW w:w="8792"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14:paraId="09F1CF86" w14:textId="77777777" w:rsidR="00BA3F15" w:rsidRDefault="00D21999" w:rsidP="001F3162">
            <w:pPr>
              <w:ind w:right="57" w:firstLine="0"/>
            </w:pPr>
            <w:r>
              <w:t xml:space="preserve">Знания на самом передовом уровне в области науки и профессиональной деятельности. Использовать специальные знания </w:t>
            </w:r>
            <w:r w:rsidR="002F39CA">
              <w:t>для критического анализа, оценки и синтеза новых сложных идей, которые находятся на самом передовом рубеже данной области. Оценка и отбор информации, необходимой для развития деятельности. Расширять или переосмысливать существующие знания и/ или профессиональную практику в рамках конкретной области или на стыке областей. Демонстрировать способность устойчивого интереса к разработке новых идей или процессов и высокий уровень понимания процессов обучения. Методологические знания в области инновационно- профессиональной деятельности.</w:t>
            </w:r>
          </w:p>
        </w:tc>
      </w:tr>
    </w:tbl>
    <w:p w14:paraId="1B092BCF" w14:textId="77777777" w:rsidR="00BA3F15" w:rsidRDefault="00D21999">
      <w:pPr>
        <w:spacing w:after="20" w:line="259" w:lineRule="auto"/>
        <w:ind w:left="708" w:right="0" w:firstLine="0"/>
        <w:jc w:val="left"/>
      </w:pPr>
      <w:r>
        <w:t xml:space="preserve"> </w:t>
      </w:r>
    </w:p>
    <w:p w14:paraId="49E252E1" w14:textId="34C570D8" w:rsidR="00673D0B" w:rsidRDefault="00673D0B">
      <w:r>
        <w:t xml:space="preserve">Таблица </w:t>
      </w:r>
      <w:r w:rsidR="000E7FF4">
        <w:rPr>
          <w:noProof/>
        </w:rPr>
        <w:fldChar w:fldCharType="begin"/>
      </w:r>
      <w:r w:rsidR="000E7FF4">
        <w:rPr>
          <w:noProof/>
        </w:rPr>
        <w:instrText xml:space="preserve"> SEQ Таблица \* ARABIC </w:instrText>
      </w:r>
      <w:r w:rsidR="000E7FF4">
        <w:rPr>
          <w:noProof/>
        </w:rPr>
        <w:fldChar w:fldCharType="separate"/>
      </w:r>
      <w:r w:rsidR="00FA6A81">
        <w:rPr>
          <w:noProof/>
        </w:rPr>
        <w:t>2</w:t>
      </w:r>
      <w:r w:rsidR="000E7FF4">
        <w:rPr>
          <w:noProof/>
        </w:rPr>
        <w:fldChar w:fldCharType="end"/>
      </w:r>
      <w:r>
        <w:t xml:space="preserve">. </w:t>
      </w:r>
      <w:r w:rsidR="00D23AE3">
        <w:t>Описание навыков</w:t>
      </w:r>
      <w:r>
        <w:t xml:space="preserve"> </w:t>
      </w:r>
      <w:r w:rsidR="00991974">
        <w:t>(</w:t>
      </w:r>
      <w:r w:rsidR="00D23AE3">
        <w:t>умений</w:t>
      </w:r>
      <w:r w:rsidR="00991974">
        <w:t>)</w:t>
      </w:r>
      <w:r w:rsidR="00D23AE3">
        <w:t xml:space="preserve"> </w:t>
      </w:r>
      <w:r>
        <w:t>по уровням.</w:t>
      </w:r>
    </w:p>
    <w:tbl>
      <w:tblPr>
        <w:tblStyle w:val="TableGrid"/>
        <w:tblW w:w="9836" w:type="dxa"/>
        <w:tblInd w:w="-12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7" w:type="dxa"/>
          <w:left w:w="81" w:type="dxa"/>
          <w:right w:w="37" w:type="dxa"/>
        </w:tblCellMar>
        <w:tblLook w:val="04A0" w:firstRow="1" w:lastRow="0" w:firstColumn="1" w:lastColumn="0" w:noHBand="0" w:noVBand="1"/>
      </w:tblPr>
      <w:tblGrid>
        <w:gridCol w:w="1243"/>
        <w:gridCol w:w="8593"/>
      </w:tblGrid>
      <w:tr w:rsidR="00BA3F15" w14:paraId="289B0D01" w14:textId="77777777" w:rsidTr="001F3162">
        <w:trPr>
          <w:trHeight w:val="286"/>
        </w:trPr>
        <w:tc>
          <w:tcPr>
            <w:tcW w:w="1243" w:type="dxa"/>
            <w:tcBorders>
              <w:top w:val="single" w:sz="4" w:space="0" w:color="000001"/>
              <w:left w:val="single" w:sz="4" w:space="0" w:color="000001"/>
              <w:bottom w:val="single" w:sz="4" w:space="0" w:color="000001"/>
              <w:right w:val="single" w:sz="4" w:space="0" w:color="000001"/>
            </w:tcBorders>
            <w:shd w:val="clear" w:color="auto" w:fill="auto"/>
            <w:tcMar>
              <w:left w:w="81" w:type="dxa"/>
            </w:tcMar>
          </w:tcPr>
          <w:p w14:paraId="0A9261CD" w14:textId="77777777" w:rsidR="00BA3F15" w:rsidRDefault="00D21999">
            <w:pPr>
              <w:spacing w:after="0" w:line="259" w:lineRule="auto"/>
              <w:ind w:left="2" w:right="0" w:firstLine="0"/>
              <w:jc w:val="left"/>
            </w:pPr>
            <w:r>
              <w:t>Уровень</w:t>
            </w:r>
          </w:p>
        </w:tc>
        <w:tc>
          <w:tcPr>
            <w:tcW w:w="8593" w:type="dxa"/>
            <w:tcBorders>
              <w:top w:val="single" w:sz="4" w:space="0" w:color="000001"/>
              <w:left w:val="single" w:sz="4" w:space="0" w:color="000001"/>
              <w:bottom w:val="single" w:sz="4" w:space="0" w:color="000001"/>
              <w:right w:val="single" w:sz="4" w:space="0" w:color="000001"/>
            </w:tcBorders>
            <w:shd w:val="clear" w:color="auto" w:fill="auto"/>
            <w:tcMar>
              <w:left w:w="81" w:type="dxa"/>
            </w:tcMar>
          </w:tcPr>
          <w:p w14:paraId="2CBEA3B4" w14:textId="77777777" w:rsidR="00BA3F15" w:rsidRDefault="00D21999">
            <w:pPr>
              <w:spacing w:after="0" w:line="259" w:lineRule="auto"/>
              <w:ind w:right="0" w:firstLine="0"/>
              <w:jc w:val="left"/>
            </w:pPr>
            <w:r>
              <w:t xml:space="preserve">Характеристика умений </w:t>
            </w:r>
            <w:r w:rsidR="00991974">
              <w:t>(</w:t>
            </w:r>
            <w:r>
              <w:t>навыков</w:t>
            </w:r>
            <w:r w:rsidR="00991974">
              <w:t>)</w:t>
            </w:r>
            <w:r>
              <w:t xml:space="preserve"> </w:t>
            </w:r>
          </w:p>
        </w:tc>
      </w:tr>
      <w:tr w:rsidR="00BA3F15" w14:paraId="6DDB1E41" w14:textId="77777777" w:rsidTr="001F3162">
        <w:trPr>
          <w:trHeight w:val="562"/>
        </w:trPr>
        <w:tc>
          <w:tcPr>
            <w:tcW w:w="1243" w:type="dxa"/>
            <w:tcBorders>
              <w:top w:val="single" w:sz="4" w:space="0" w:color="000001"/>
              <w:left w:val="single" w:sz="4" w:space="0" w:color="000001"/>
              <w:bottom w:val="single" w:sz="4" w:space="0" w:color="000001"/>
              <w:right w:val="single" w:sz="4" w:space="0" w:color="000001"/>
            </w:tcBorders>
            <w:shd w:val="clear" w:color="auto" w:fill="auto"/>
            <w:tcMar>
              <w:left w:w="81" w:type="dxa"/>
            </w:tcMar>
          </w:tcPr>
          <w:p w14:paraId="5F4EA652" w14:textId="77777777" w:rsidR="00BA3F15" w:rsidRDefault="00D21999">
            <w:pPr>
              <w:spacing w:after="0" w:line="259" w:lineRule="auto"/>
              <w:ind w:right="68" w:firstLine="0"/>
              <w:jc w:val="center"/>
            </w:pPr>
            <w:r>
              <w:t xml:space="preserve">1 </w:t>
            </w:r>
          </w:p>
        </w:tc>
        <w:tc>
          <w:tcPr>
            <w:tcW w:w="8593" w:type="dxa"/>
            <w:tcBorders>
              <w:top w:val="single" w:sz="4" w:space="0" w:color="000001"/>
              <w:left w:val="single" w:sz="4" w:space="0" w:color="000001"/>
              <w:bottom w:val="single" w:sz="4" w:space="0" w:color="000001"/>
              <w:right w:val="single" w:sz="4" w:space="0" w:color="000001"/>
            </w:tcBorders>
            <w:shd w:val="clear" w:color="auto" w:fill="auto"/>
            <w:tcMar>
              <w:left w:w="81" w:type="dxa"/>
            </w:tcMar>
          </w:tcPr>
          <w:p w14:paraId="674F7227" w14:textId="77777777" w:rsidR="00BA3F15" w:rsidRDefault="00D21999">
            <w:pPr>
              <w:spacing w:after="0" w:line="259" w:lineRule="auto"/>
              <w:ind w:right="0" w:firstLine="0"/>
            </w:pPr>
            <w:r>
              <w:t xml:space="preserve">1) Выполнение элементарных стандартных практических заданий по известному образцу. </w:t>
            </w:r>
          </w:p>
        </w:tc>
      </w:tr>
      <w:tr w:rsidR="00BA3F15" w14:paraId="011E320E" w14:textId="77777777" w:rsidTr="001F3162">
        <w:trPr>
          <w:trHeight w:val="838"/>
        </w:trPr>
        <w:tc>
          <w:tcPr>
            <w:tcW w:w="1243" w:type="dxa"/>
            <w:tcBorders>
              <w:top w:val="single" w:sz="4" w:space="0" w:color="000001"/>
              <w:left w:val="single" w:sz="4" w:space="0" w:color="000001"/>
              <w:bottom w:val="single" w:sz="4" w:space="0" w:color="000001"/>
              <w:right w:val="single" w:sz="4" w:space="0" w:color="000001"/>
            </w:tcBorders>
            <w:shd w:val="clear" w:color="auto" w:fill="auto"/>
            <w:tcMar>
              <w:left w:w="81" w:type="dxa"/>
            </w:tcMar>
          </w:tcPr>
          <w:p w14:paraId="0A248686" w14:textId="77777777" w:rsidR="00BA3F15" w:rsidRDefault="00D21999">
            <w:pPr>
              <w:spacing w:after="0" w:line="259" w:lineRule="auto"/>
              <w:ind w:right="68" w:firstLine="0"/>
              <w:jc w:val="center"/>
            </w:pPr>
            <w:r>
              <w:t xml:space="preserve">2 </w:t>
            </w:r>
          </w:p>
        </w:tc>
        <w:tc>
          <w:tcPr>
            <w:tcW w:w="8593" w:type="dxa"/>
            <w:tcBorders>
              <w:top w:val="single" w:sz="4" w:space="0" w:color="000001"/>
              <w:left w:val="single" w:sz="4" w:space="0" w:color="000001"/>
              <w:bottom w:val="single" w:sz="4" w:space="0" w:color="000001"/>
              <w:right w:val="single" w:sz="4" w:space="0" w:color="000001"/>
            </w:tcBorders>
            <w:shd w:val="clear" w:color="auto" w:fill="auto"/>
            <w:tcMar>
              <w:left w:w="81" w:type="dxa"/>
            </w:tcMar>
          </w:tcPr>
          <w:p w14:paraId="36496D2A" w14:textId="77777777" w:rsidR="00BA3F15" w:rsidRDefault="00D21999">
            <w:pPr>
              <w:numPr>
                <w:ilvl w:val="0"/>
                <w:numId w:val="6"/>
              </w:numPr>
              <w:spacing w:after="18" w:line="259" w:lineRule="auto"/>
              <w:ind w:right="0" w:hanging="259"/>
              <w:jc w:val="left"/>
            </w:pPr>
            <w:r>
              <w:t xml:space="preserve">Выполнение простых практических заданий.  </w:t>
            </w:r>
          </w:p>
          <w:p w14:paraId="39EDBDB9" w14:textId="77777777" w:rsidR="00BA3F15" w:rsidRDefault="00D21999">
            <w:pPr>
              <w:numPr>
                <w:ilvl w:val="0"/>
                <w:numId w:val="6"/>
              </w:numPr>
              <w:spacing w:after="18" w:line="259" w:lineRule="auto"/>
              <w:ind w:right="0" w:hanging="259"/>
              <w:jc w:val="left"/>
            </w:pPr>
            <w:r>
              <w:t xml:space="preserve">Выбор способа действий по заданному инструкциями алгоритму.  </w:t>
            </w:r>
          </w:p>
          <w:p w14:paraId="70943766" w14:textId="77777777" w:rsidR="00BA3F15" w:rsidRDefault="00D21999">
            <w:pPr>
              <w:numPr>
                <w:ilvl w:val="0"/>
                <w:numId w:val="6"/>
              </w:numPr>
              <w:spacing w:after="0" w:line="259" w:lineRule="auto"/>
              <w:ind w:right="0" w:hanging="259"/>
              <w:jc w:val="left"/>
            </w:pPr>
            <w:r>
              <w:t xml:space="preserve">Коррекция действий в соответствии с условиями рабочей ситуации </w:t>
            </w:r>
          </w:p>
        </w:tc>
      </w:tr>
      <w:tr w:rsidR="00BA3F15" w14:paraId="64A7CF00" w14:textId="77777777" w:rsidTr="001F3162">
        <w:trPr>
          <w:trHeight w:val="1114"/>
        </w:trPr>
        <w:tc>
          <w:tcPr>
            <w:tcW w:w="1243" w:type="dxa"/>
            <w:tcBorders>
              <w:top w:val="single" w:sz="4" w:space="0" w:color="000001"/>
              <w:left w:val="single" w:sz="4" w:space="0" w:color="000001"/>
              <w:bottom w:val="single" w:sz="4" w:space="0" w:color="000001"/>
              <w:right w:val="single" w:sz="4" w:space="0" w:color="000001"/>
            </w:tcBorders>
            <w:shd w:val="clear" w:color="auto" w:fill="auto"/>
            <w:tcMar>
              <w:left w:w="81" w:type="dxa"/>
            </w:tcMar>
          </w:tcPr>
          <w:p w14:paraId="7E72E912" w14:textId="77777777" w:rsidR="00BA3F15" w:rsidRDefault="00BA3F15" w:rsidP="001F3162">
            <w:pPr>
              <w:pStyle w:val="af4"/>
              <w:numPr>
                <w:ilvl w:val="0"/>
                <w:numId w:val="23"/>
              </w:numPr>
              <w:spacing w:after="0" w:line="259" w:lineRule="auto"/>
              <w:ind w:right="68"/>
              <w:jc w:val="center"/>
            </w:pPr>
          </w:p>
        </w:tc>
        <w:tc>
          <w:tcPr>
            <w:tcW w:w="8593" w:type="dxa"/>
            <w:tcBorders>
              <w:top w:val="single" w:sz="4" w:space="0" w:color="000001"/>
              <w:left w:val="single" w:sz="4" w:space="0" w:color="000001"/>
              <w:bottom w:val="single" w:sz="4" w:space="0" w:color="000001"/>
              <w:right w:val="single" w:sz="4" w:space="0" w:color="000001"/>
            </w:tcBorders>
            <w:shd w:val="clear" w:color="auto" w:fill="auto"/>
            <w:tcMar>
              <w:left w:w="81" w:type="dxa"/>
            </w:tcMar>
          </w:tcPr>
          <w:p w14:paraId="19645B44" w14:textId="77777777" w:rsidR="000D4BB4" w:rsidRDefault="000D4BB4" w:rsidP="001F3162">
            <w:pPr>
              <w:pStyle w:val="af4"/>
              <w:numPr>
                <w:ilvl w:val="0"/>
                <w:numId w:val="7"/>
              </w:numPr>
              <w:spacing w:after="18" w:line="259" w:lineRule="auto"/>
              <w:ind w:right="0"/>
              <w:jc w:val="left"/>
            </w:pPr>
            <w:r>
              <w:t xml:space="preserve">1) </w:t>
            </w:r>
            <w:r w:rsidR="00D21999">
              <w:t xml:space="preserve">Решение стандартных и простых однотипных практических задач.  </w:t>
            </w:r>
          </w:p>
          <w:p w14:paraId="3A0E0B28" w14:textId="77777777" w:rsidR="000D4BB4" w:rsidRDefault="000D4BB4" w:rsidP="001F3162">
            <w:pPr>
              <w:pStyle w:val="af4"/>
              <w:numPr>
                <w:ilvl w:val="0"/>
                <w:numId w:val="7"/>
              </w:numPr>
              <w:spacing w:after="18" w:line="259" w:lineRule="auto"/>
              <w:ind w:right="0"/>
              <w:jc w:val="left"/>
            </w:pPr>
            <w:r>
              <w:t xml:space="preserve">2) </w:t>
            </w:r>
            <w:r w:rsidR="00D21999">
              <w:t xml:space="preserve">Выбор способов действий из известных на основе знаний и практического опыта. </w:t>
            </w:r>
          </w:p>
          <w:p w14:paraId="47CED400" w14:textId="77777777" w:rsidR="00BA3F15" w:rsidRDefault="000D4BB4" w:rsidP="001F3162">
            <w:pPr>
              <w:pStyle w:val="af4"/>
              <w:numPr>
                <w:ilvl w:val="0"/>
                <w:numId w:val="7"/>
              </w:numPr>
              <w:spacing w:after="18" w:line="259" w:lineRule="auto"/>
              <w:ind w:right="0"/>
              <w:jc w:val="left"/>
            </w:pPr>
            <w:r>
              <w:t xml:space="preserve">3) </w:t>
            </w:r>
            <w:r w:rsidR="00D21999">
              <w:t xml:space="preserve">Коррекция деятельности с учетом полученных результатов </w:t>
            </w:r>
          </w:p>
        </w:tc>
      </w:tr>
      <w:tr w:rsidR="00BA3F15" w14:paraId="33B87993" w14:textId="77777777" w:rsidTr="001F3162">
        <w:trPr>
          <w:trHeight w:val="1114"/>
        </w:trPr>
        <w:tc>
          <w:tcPr>
            <w:tcW w:w="1243" w:type="dxa"/>
            <w:tcBorders>
              <w:top w:val="single" w:sz="4" w:space="0" w:color="000001"/>
              <w:left w:val="single" w:sz="4" w:space="0" w:color="000001"/>
              <w:bottom w:val="single" w:sz="4" w:space="0" w:color="000001"/>
              <w:right w:val="single" w:sz="4" w:space="0" w:color="000001"/>
            </w:tcBorders>
            <w:shd w:val="clear" w:color="auto" w:fill="auto"/>
            <w:tcMar>
              <w:left w:w="81" w:type="dxa"/>
            </w:tcMar>
          </w:tcPr>
          <w:p w14:paraId="14BD2C63" w14:textId="77777777" w:rsidR="00BA3F15" w:rsidRDefault="00BA3F15" w:rsidP="00C505A2">
            <w:pPr>
              <w:pStyle w:val="af4"/>
              <w:numPr>
                <w:ilvl w:val="0"/>
                <w:numId w:val="23"/>
              </w:numPr>
              <w:spacing w:after="0" w:line="259" w:lineRule="auto"/>
              <w:ind w:right="68"/>
              <w:jc w:val="center"/>
            </w:pPr>
          </w:p>
        </w:tc>
        <w:tc>
          <w:tcPr>
            <w:tcW w:w="8593" w:type="dxa"/>
            <w:tcBorders>
              <w:top w:val="single" w:sz="4" w:space="0" w:color="000001"/>
              <w:left w:val="single" w:sz="4" w:space="0" w:color="000001"/>
              <w:bottom w:val="single" w:sz="4" w:space="0" w:color="000001"/>
              <w:right w:val="single" w:sz="4" w:space="0" w:color="000001"/>
            </w:tcBorders>
            <w:shd w:val="clear" w:color="auto" w:fill="auto"/>
            <w:tcMar>
              <w:left w:w="81" w:type="dxa"/>
            </w:tcMar>
          </w:tcPr>
          <w:p w14:paraId="385C8F55" w14:textId="77777777" w:rsidR="00C505A2" w:rsidRDefault="00C505A2" w:rsidP="00C505A2">
            <w:pPr>
              <w:spacing w:after="0" w:line="276" w:lineRule="auto"/>
              <w:ind w:right="0" w:firstLine="0"/>
              <w:jc w:val="left"/>
            </w:pPr>
            <w:r>
              <w:t xml:space="preserve">1) </w:t>
            </w:r>
            <w:r w:rsidR="00D21999">
              <w:t>Решение типовых практических задач широкого спектра, требующих самостоятельного анализа рабочей ситуации</w:t>
            </w:r>
            <w:r>
              <w:t xml:space="preserve"> и ее предсказуемых изменений. </w:t>
            </w:r>
          </w:p>
          <w:p w14:paraId="51F380A7" w14:textId="77777777" w:rsidR="00C505A2" w:rsidRDefault="00C505A2" w:rsidP="00C505A2">
            <w:pPr>
              <w:spacing w:after="0" w:line="276" w:lineRule="auto"/>
              <w:ind w:right="0" w:firstLine="0"/>
              <w:jc w:val="left"/>
            </w:pPr>
            <w:r>
              <w:t xml:space="preserve">2) </w:t>
            </w:r>
            <w:r w:rsidR="00D21999">
              <w:t xml:space="preserve">Выбор технологических путей осуществления деятельности.  </w:t>
            </w:r>
          </w:p>
          <w:p w14:paraId="059B592B" w14:textId="77777777" w:rsidR="00BA3F15" w:rsidRDefault="00C505A2" w:rsidP="00C505A2">
            <w:pPr>
              <w:spacing w:after="0" w:line="276" w:lineRule="auto"/>
              <w:ind w:right="0" w:firstLine="0"/>
              <w:jc w:val="left"/>
            </w:pPr>
            <w:r>
              <w:t xml:space="preserve">3) </w:t>
            </w:r>
            <w:r w:rsidR="00D21999">
              <w:t xml:space="preserve">Текущий и итоговый контроль, оценка и коррекция деятельности </w:t>
            </w:r>
          </w:p>
        </w:tc>
      </w:tr>
      <w:tr w:rsidR="00BA3F15" w14:paraId="140185CF" w14:textId="77777777" w:rsidTr="001F3162">
        <w:trPr>
          <w:trHeight w:val="1942"/>
        </w:trPr>
        <w:tc>
          <w:tcPr>
            <w:tcW w:w="1243" w:type="dxa"/>
            <w:tcBorders>
              <w:top w:val="single" w:sz="4" w:space="0" w:color="000001"/>
              <w:left w:val="single" w:sz="4" w:space="0" w:color="000001"/>
              <w:bottom w:val="single" w:sz="4" w:space="0" w:color="000001"/>
              <w:right w:val="single" w:sz="4" w:space="0" w:color="000001"/>
            </w:tcBorders>
            <w:shd w:val="clear" w:color="auto" w:fill="auto"/>
            <w:tcMar>
              <w:left w:w="81" w:type="dxa"/>
            </w:tcMar>
          </w:tcPr>
          <w:p w14:paraId="471CC3A9" w14:textId="77777777" w:rsidR="00BA3F15" w:rsidRDefault="00D21999">
            <w:pPr>
              <w:spacing w:after="0" w:line="259" w:lineRule="auto"/>
              <w:ind w:right="68" w:firstLine="0"/>
              <w:jc w:val="center"/>
            </w:pPr>
            <w:r>
              <w:t xml:space="preserve">5 </w:t>
            </w:r>
          </w:p>
        </w:tc>
        <w:tc>
          <w:tcPr>
            <w:tcW w:w="8593" w:type="dxa"/>
            <w:tcBorders>
              <w:top w:val="single" w:sz="4" w:space="0" w:color="000001"/>
              <w:left w:val="single" w:sz="4" w:space="0" w:color="000001"/>
              <w:bottom w:val="single" w:sz="4" w:space="0" w:color="000001"/>
              <w:right w:val="single" w:sz="4" w:space="0" w:color="000001"/>
            </w:tcBorders>
            <w:shd w:val="clear" w:color="auto" w:fill="auto"/>
            <w:tcMar>
              <w:left w:w="81" w:type="dxa"/>
            </w:tcMar>
          </w:tcPr>
          <w:p w14:paraId="358AFA45" w14:textId="77777777" w:rsidR="00BA3F15" w:rsidRDefault="00E65FB6" w:rsidP="00E65FB6">
            <w:pPr>
              <w:spacing w:after="2"/>
              <w:ind w:right="0" w:firstLine="0"/>
            </w:pPr>
            <w:r>
              <w:t xml:space="preserve">1) </w:t>
            </w:r>
            <w:r w:rsidR="00D21999">
              <w:t xml:space="preserve">Решение практических задач, предполагающих многообразие способов решения и их выбор.  </w:t>
            </w:r>
          </w:p>
          <w:p w14:paraId="2FAFF4AC" w14:textId="77777777" w:rsidR="00BA3F15" w:rsidRDefault="00E65FB6" w:rsidP="00E65FB6">
            <w:pPr>
              <w:spacing w:after="0"/>
              <w:ind w:right="0" w:firstLine="0"/>
            </w:pPr>
            <w:r>
              <w:t xml:space="preserve">2) </w:t>
            </w:r>
            <w:r w:rsidR="00D21999">
              <w:t xml:space="preserve">Творческий подход (или умения и навыки самостоятельно разрабатывать и выдвигать различные, в том числе альтернативные варианты решения профессиональных проблем с применением теоретических и практических знаний  </w:t>
            </w:r>
          </w:p>
          <w:p w14:paraId="0C4A2887" w14:textId="77777777" w:rsidR="00BA3F15" w:rsidRDefault="00E65FB6" w:rsidP="00E65FB6">
            <w:pPr>
              <w:spacing w:after="0" w:line="259" w:lineRule="auto"/>
              <w:ind w:right="0" w:firstLine="0"/>
            </w:pPr>
            <w:r>
              <w:t xml:space="preserve">3) </w:t>
            </w:r>
            <w:r w:rsidR="00D21999">
              <w:t xml:space="preserve">Текущий и итоговый контроль, оценка и коррекция деятельности </w:t>
            </w:r>
          </w:p>
        </w:tc>
      </w:tr>
      <w:tr w:rsidR="00BA3F15" w14:paraId="7AA3AB1E" w14:textId="77777777" w:rsidTr="001F3162">
        <w:trPr>
          <w:trHeight w:val="2497"/>
        </w:trPr>
        <w:tc>
          <w:tcPr>
            <w:tcW w:w="1243" w:type="dxa"/>
            <w:tcBorders>
              <w:top w:val="single" w:sz="4" w:space="0" w:color="000001"/>
              <w:left w:val="single" w:sz="4" w:space="0" w:color="000001"/>
              <w:bottom w:val="single" w:sz="4" w:space="0" w:color="000001"/>
              <w:right w:val="single" w:sz="4" w:space="0" w:color="000001"/>
            </w:tcBorders>
            <w:shd w:val="clear" w:color="auto" w:fill="auto"/>
            <w:tcMar>
              <w:left w:w="81" w:type="dxa"/>
            </w:tcMar>
          </w:tcPr>
          <w:p w14:paraId="1977039C" w14:textId="77777777" w:rsidR="00BA3F15" w:rsidRDefault="00D21999">
            <w:pPr>
              <w:spacing w:after="0" w:line="259" w:lineRule="auto"/>
              <w:ind w:right="68" w:firstLine="0"/>
              <w:jc w:val="center"/>
            </w:pPr>
            <w:r>
              <w:t xml:space="preserve">6 </w:t>
            </w:r>
          </w:p>
        </w:tc>
        <w:tc>
          <w:tcPr>
            <w:tcW w:w="8593" w:type="dxa"/>
            <w:tcBorders>
              <w:top w:val="single" w:sz="4" w:space="0" w:color="000001"/>
              <w:left w:val="single" w:sz="4" w:space="0" w:color="000001"/>
              <w:bottom w:val="single" w:sz="4" w:space="0" w:color="000001"/>
              <w:right w:val="single" w:sz="4" w:space="0" w:color="000001"/>
            </w:tcBorders>
            <w:shd w:val="clear" w:color="auto" w:fill="auto"/>
            <w:tcMar>
              <w:left w:w="81" w:type="dxa"/>
            </w:tcMar>
          </w:tcPr>
          <w:p w14:paraId="05D22E00" w14:textId="77777777" w:rsidR="00991974" w:rsidRDefault="00D21999">
            <w:pPr>
              <w:spacing w:after="0" w:line="276" w:lineRule="auto"/>
              <w:ind w:right="58" w:firstLine="0"/>
            </w:pPr>
            <w:r>
              <w:t xml:space="preserve">1) Решение проблем технологического или методического характера, относящихся к определенной области знаний, предполагающих выбор и многообразие способов решения. </w:t>
            </w:r>
          </w:p>
          <w:p w14:paraId="6B3B5D8F" w14:textId="77777777" w:rsidR="00BA3F15" w:rsidRDefault="00D21999">
            <w:pPr>
              <w:spacing w:after="0" w:line="276" w:lineRule="auto"/>
              <w:ind w:right="58" w:firstLine="0"/>
            </w:pPr>
            <w:r>
              <w:t xml:space="preserve">2) Разработка, внедрение, контроль, оценка и коррекция компонентов технологического процесса  </w:t>
            </w:r>
          </w:p>
          <w:p w14:paraId="5F81338E" w14:textId="77777777" w:rsidR="00BA3F15" w:rsidRDefault="00D21999">
            <w:pPr>
              <w:spacing w:after="0" w:line="259" w:lineRule="auto"/>
              <w:ind w:firstLine="0"/>
            </w:pPr>
            <w:r>
              <w:t xml:space="preserve">3) Умения и навыки осуществлять научно-исследовательскую и инновационную деятельность по развитию нового знания и процедур интеграции знаний различных областей, правильно и логично оформлять свои мысли в письменной и устной форме, применять на практике теоретические знания в конкретной области </w:t>
            </w:r>
          </w:p>
        </w:tc>
      </w:tr>
      <w:tr w:rsidR="00BA3F15" w14:paraId="60E560FE" w14:textId="77777777" w:rsidTr="001F3162">
        <w:trPr>
          <w:trHeight w:val="1114"/>
        </w:trPr>
        <w:tc>
          <w:tcPr>
            <w:tcW w:w="1243" w:type="dxa"/>
            <w:tcBorders>
              <w:top w:val="single" w:sz="4" w:space="0" w:color="000001"/>
              <w:left w:val="single" w:sz="4" w:space="0" w:color="000001"/>
              <w:bottom w:val="single" w:sz="4" w:space="0" w:color="000001"/>
              <w:right w:val="single" w:sz="4" w:space="0" w:color="000001"/>
            </w:tcBorders>
            <w:shd w:val="clear" w:color="auto" w:fill="auto"/>
            <w:tcMar>
              <w:left w:w="81" w:type="dxa"/>
            </w:tcMar>
          </w:tcPr>
          <w:p w14:paraId="73E8AA9C" w14:textId="77777777" w:rsidR="00BA3F15" w:rsidRDefault="00D21999">
            <w:pPr>
              <w:spacing w:after="0" w:line="259" w:lineRule="auto"/>
              <w:ind w:right="68" w:firstLine="0"/>
              <w:jc w:val="center"/>
            </w:pPr>
            <w:r>
              <w:t xml:space="preserve">7 </w:t>
            </w:r>
          </w:p>
        </w:tc>
        <w:tc>
          <w:tcPr>
            <w:tcW w:w="8593" w:type="dxa"/>
            <w:tcBorders>
              <w:top w:val="single" w:sz="4" w:space="0" w:color="000001"/>
              <w:left w:val="single" w:sz="4" w:space="0" w:color="000001"/>
              <w:bottom w:val="single" w:sz="4" w:space="0" w:color="000001"/>
              <w:right w:val="single" w:sz="4" w:space="0" w:color="000001"/>
            </w:tcBorders>
            <w:shd w:val="clear" w:color="auto" w:fill="auto"/>
            <w:tcMar>
              <w:left w:w="81" w:type="dxa"/>
            </w:tcMar>
          </w:tcPr>
          <w:p w14:paraId="3FE627AC" w14:textId="77777777" w:rsidR="00BA3F15" w:rsidRDefault="00E65FB6" w:rsidP="00E65FB6">
            <w:pPr>
              <w:spacing w:after="0" w:line="276" w:lineRule="auto"/>
              <w:ind w:right="29" w:firstLine="0"/>
            </w:pPr>
            <w:r>
              <w:t xml:space="preserve">1) </w:t>
            </w:r>
            <w:r w:rsidR="00D21999">
              <w:t xml:space="preserve">Решение проблем, технологического или методического характера, требующих разработки новых подходов, использования разнообразных методов (в том числе и инновационных).  </w:t>
            </w:r>
          </w:p>
          <w:p w14:paraId="7B8CB4D7" w14:textId="77777777" w:rsidR="00E65FB6" w:rsidRDefault="00E65FB6" w:rsidP="00E65FB6">
            <w:pPr>
              <w:spacing w:after="0" w:line="259" w:lineRule="auto"/>
              <w:ind w:right="29" w:firstLine="0"/>
            </w:pPr>
            <w:r>
              <w:t xml:space="preserve">2) </w:t>
            </w:r>
            <w:r w:rsidR="00D21999">
              <w:t xml:space="preserve">Коррекция деятельности подразделения или организации. </w:t>
            </w:r>
          </w:p>
          <w:p w14:paraId="6002A79F" w14:textId="77777777" w:rsidR="00BA3F15" w:rsidRDefault="00D21999" w:rsidP="00E65FB6">
            <w:pPr>
              <w:spacing w:after="0" w:line="259" w:lineRule="auto"/>
              <w:ind w:right="29" w:firstLine="0"/>
            </w:pPr>
            <w:r>
              <w:t xml:space="preserve">3) Умения и навыки </w:t>
            </w:r>
            <w:r w:rsidR="00673D0B">
              <w:t>научно обосновывать постановку целей и выбор методов и средств их достижения.</w:t>
            </w:r>
          </w:p>
        </w:tc>
      </w:tr>
      <w:tr w:rsidR="00BA3F15" w14:paraId="134BE096" w14:textId="77777777" w:rsidTr="001F3162">
        <w:trPr>
          <w:trHeight w:val="4151"/>
        </w:trPr>
        <w:tc>
          <w:tcPr>
            <w:tcW w:w="1243" w:type="dxa"/>
            <w:tcBorders>
              <w:top w:val="single" w:sz="4" w:space="0" w:color="000001"/>
              <w:left w:val="single" w:sz="4" w:space="0" w:color="000001"/>
              <w:bottom w:val="single" w:sz="4" w:space="0" w:color="000001"/>
              <w:right w:val="single" w:sz="4" w:space="0" w:color="000001"/>
            </w:tcBorders>
            <w:shd w:val="clear" w:color="auto" w:fill="auto"/>
            <w:tcMar>
              <w:left w:w="81" w:type="dxa"/>
            </w:tcMar>
          </w:tcPr>
          <w:p w14:paraId="5AC6CF22" w14:textId="77777777" w:rsidR="00BA3F15" w:rsidRDefault="00D21999">
            <w:pPr>
              <w:spacing w:after="0" w:line="259" w:lineRule="auto"/>
              <w:ind w:right="55" w:firstLine="0"/>
              <w:jc w:val="center"/>
            </w:pPr>
            <w:r>
              <w:t xml:space="preserve">8 </w:t>
            </w:r>
          </w:p>
        </w:tc>
        <w:tc>
          <w:tcPr>
            <w:tcW w:w="8593" w:type="dxa"/>
            <w:tcBorders>
              <w:top w:val="single" w:sz="4" w:space="0" w:color="000001"/>
              <w:left w:val="single" w:sz="4" w:space="0" w:color="000001"/>
              <w:bottom w:val="single" w:sz="4" w:space="0" w:color="000001"/>
              <w:right w:val="single" w:sz="4" w:space="0" w:color="000001"/>
            </w:tcBorders>
            <w:shd w:val="clear" w:color="auto" w:fill="auto"/>
            <w:tcMar>
              <w:left w:w="81" w:type="dxa"/>
            </w:tcMar>
          </w:tcPr>
          <w:p w14:paraId="1805238C" w14:textId="77777777" w:rsidR="00BA3F15" w:rsidRDefault="00E65FB6" w:rsidP="00E65FB6">
            <w:pPr>
              <w:spacing w:after="0"/>
              <w:ind w:right="57" w:firstLine="0"/>
            </w:pPr>
            <w:r>
              <w:t xml:space="preserve">1) </w:t>
            </w:r>
            <w:r w:rsidR="00D21999">
              <w:t xml:space="preserve">Исследовать, разрабатывать, реализовывать и адаптировать проекты, ведущие к получению новых знаний и новых решений.  </w:t>
            </w:r>
          </w:p>
          <w:p w14:paraId="18315D52" w14:textId="77777777" w:rsidR="00BA3F15" w:rsidRDefault="00E65FB6" w:rsidP="00E65FB6">
            <w:pPr>
              <w:spacing w:after="0" w:line="276" w:lineRule="auto"/>
              <w:ind w:right="57" w:firstLine="0"/>
            </w:pPr>
            <w:r>
              <w:t xml:space="preserve">2) </w:t>
            </w:r>
            <w:r w:rsidR="00D21999">
              <w:t xml:space="preserve">Самые продвинутые и специализированные навыки и умения, включая синтез и оценку, требуемые для решения критических проблем в исследовании и/или новшестве и позволяющие пересматривать и обновлять существующее знание или профессиональную практику.  </w:t>
            </w:r>
          </w:p>
          <w:p w14:paraId="38D5D3C1" w14:textId="77777777" w:rsidR="00E65FB6" w:rsidRDefault="00E65FB6" w:rsidP="00E65FB6">
            <w:pPr>
              <w:spacing w:after="0" w:line="276" w:lineRule="auto"/>
              <w:ind w:right="57" w:firstLine="0"/>
            </w:pPr>
            <w:r>
              <w:t xml:space="preserve">3) </w:t>
            </w:r>
            <w:r w:rsidR="00D21999">
              <w:t xml:space="preserve">Способность участвовать в устной или письменной форме в профессиональных дискуссиях, а также публиковать исходные результаты исследований в международных академических изданиях. Может способствовать на научном и профессиональном уровне техническому, общественному и культурному прогрессу общества. </w:t>
            </w:r>
          </w:p>
          <w:p w14:paraId="7E295918" w14:textId="77777777" w:rsidR="00BA3F15" w:rsidRDefault="00E65FB6" w:rsidP="00E65FB6">
            <w:pPr>
              <w:spacing w:after="0" w:line="276" w:lineRule="auto"/>
              <w:ind w:right="57" w:firstLine="0"/>
            </w:pPr>
            <w:r>
              <w:t xml:space="preserve">4) </w:t>
            </w:r>
            <w:r w:rsidR="00D21999">
              <w:t>Умения генерировать идеи, прогнозировать результаты инновационной деятельности осуществлять широкомасштабные изменения в профессиональной и социальной сфере, руководить сложными производственными и научными процессами</w:t>
            </w:r>
            <w:r w:rsidR="00673D0B">
              <w:t>.</w:t>
            </w:r>
          </w:p>
        </w:tc>
      </w:tr>
    </w:tbl>
    <w:p w14:paraId="60F39F80" w14:textId="77777777" w:rsidR="00673D0B" w:rsidRDefault="00673D0B" w:rsidP="001F3162">
      <w:pPr>
        <w:ind w:right="50" w:firstLine="0"/>
      </w:pPr>
    </w:p>
    <w:p w14:paraId="7D3AD680" w14:textId="263E1A62" w:rsidR="00673D0B" w:rsidRDefault="00673D0B" w:rsidP="001F3162">
      <w:pPr>
        <w:pStyle w:val="aa"/>
        <w:keepNext/>
      </w:pPr>
      <w:r>
        <w:lastRenderedPageBreak/>
        <w:t xml:space="preserve">Таблица </w:t>
      </w:r>
      <w:r w:rsidR="000E7FF4">
        <w:rPr>
          <w:noProof/>
        </w:rPr>
        <w:fldChar w:fldCharType="begin"/>
      </w:r>
      <w:r w:rsidR="000E7FF4">
        <w:rPr>
          <w:noProof/>
        </w:rPr>
        <w:instrText xml:space="preserve"> SEQ Таблица \* ARABIC </w:instrText>
      </w:r>
      <w:r w:rsidR="000E7FF4">
        <w:rPr>
          <w:noProof/>
        </w:rPr>
        <w:fldChar w:fldCharType="separate"/>
      </w:r>
      <w:r w:rsidR="00FA6A81">
        <w:rPr>
          <w:noProof/>
        </w:rPr>
        <w:t>3</w:t>
      </w:r>
      <w:r w:rsidR="000E7FF4">
        <w:rPr>
          <w:noProof/>
        </w:rPr>
        <w:fldChar w:fldCharType="end"/>
      </w:r>
      <w:r w:rsidR="001F3162">
        <w:t>. Т</w:t>
      </w:r>
      <w:r>
        <w:t>аблица соотношения</w:t>
      </w:r>
      <w:r w:rsidRPr="00C0548F">
        <w:t xml:space="preserve"> уровней навыков, квалификаций, образования</w:t>
      </w:r>
      <w:r>
        <w:rPr>
          <w:rStyle w:val="af3"/>
        </w:rPr>
        <w:footnoteReference w:id="1"/>
      </w:r>
      <w:r>
        <w:t>.</w:t>
      </w: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2126"/>
        <w:gridCol w:w="4253"/>
        <w:gridCol w:w="1742"/>
      </w:tblGrid>
      <w:tr w:rsidR="00B904FA" w:rsidRPr="00A301BF" w14:paraId="66A64D6D" w14:textId="77777777" w:rsidTr="001A6E12">
        <w:tc>
          <w:tcPr>
            <w:tcW w:w="1413" w:type="dxa"/>
          </w:tcPr>
          <w:p w14:paraId="4068AAB8" w14:textId="77777777" w:rsidR="00B904FA" w:rsidRPr="00A301BF" w:rsidRDefault="00B904FA" w:rsidP="001A6E12">
            <w:pPr>
              <w:pStyle w:val="a8"/>
              <w:spacing w:after="0" w:line="240" w:lineRule="auto"/>
              <w:ind w:right="57" w:firstLine="0"/>
            </w:pPr>
            <w:r w:rsidRPr="00A301BF">
              <w:t>Уровни квалификаций в</w:t>
            </w:r>
          </w:p>
          <w:p w14:paraId="0A6A3701" w14:textId="77777777" w:rsidR="00B904FA" w:rsidRPr="00A301BF" w:rsidRDefault="00B904FA" w:rsidP="001A6E12">
            <w:pPr>
              <w:pStyle w:val="a8"/>
              <w:spacing w:after="0" w:line="240" w:lineRule="auto"/>
              <w:ind w:right="57" w:firstLine="0"/>
            </w:pPr>
            <w:r w:rsidRPr="00A301BF">
              <w:t>ЕРК</w:t>
            </w:r>
            <w:r w:rsidRPr="00A301BF">
              <w:rPr>
                <w:vertAlign w:val="superscript"/>
              </w:rPr>
              <w:footnoteReference w:id="2"/>
            </w:r>
          </w:p>
        </w:tc>
        <w:tc>
          <w:tcPr>
            <w:tcW w:w="2126" w:type="dxa"/>
          </w:tcPr>
          <w:p w14:paraId="27CCD2E5" w14:textId="77777777" w:rsidR="00B904FA" w:rsidRPr="00A301BF" w:rsidRDefault="00B904FA" w:rsidP="001A6E12">
            <w:pPr>
              <w:pStyle w:val="a8"/>
              <w:spacing w:after="0" w:line="240" w:lineRule="auto"/>
              <w:ind w:right="57" w:firstLine="0"/>
            </w:pPr>
            <w:r w:rsidRPr="00A301BF">
              <w:t xml:space="preserve">Уровни квалификаций в НРК </w:t>
            </w:r>
            <w:r>
              <w:t>РК</w:t>
            </w:r>
          </w:p>
        </w:tc>
        <w:tc>
          <w:tcPr>
            <w:tcW w:w="4253" w:type="dxa"/>
          </w:tcPr>
          <w:p w14:paraId="77C35123" w14:textId="77777777" w:rsidR="00B904FA" w:rsidRPr="00A301BF" w:rsidRDefault="00B904FA" w:rsidP="001A6E12">
            <w:pPr>
              <w:pStyle w:val="a8"/>
              <w:spacing w:after="0" w:line="240" w:lineRule="auto"/>
              <w:ind w:right="57" w:firstLine="0"/>
            </w:pPr>
            <w:r w:rsidRPr="00A301BF">
              <w:t>Уровни образования</w:t>
            </w:r>
          </w:p>
          <w:p w14:paraId="1B0CA387" w14:textId="77777777" w:rsidR="00B904FA" w:rsidRPr="00A301BF" w:rsidRDefault="00B904FA" w:rsidP="001A6E12">
            <w:pPr>
              <w:pStyle w:val="a8"/>
              <w:spacing w:after="0" w:line="240" w:lineRule="auto"/>
              <w:ind w:right="57" w:firstLine="0"/>
            </w:pPr>
            <w:r w:rsidRPr="00A301BF">
              <w:t xml:space="preserve">(Закон Республики Казахстан </w:t>
            </w:r>
          </w:p>
          <w:p w14:paraId="4EEA369A" w14:textId="77777777" w:rsidR="00B904FA" w:rsidRPr="00A301BF" w:rsidRDefault="00B904FA" w:rsidP="001A6E12">
            <w:pPr>
              <w:pStyle w:val="a8"/>
              <w:spacing w:after="0" w:line="240" w:lineRule="auto"/>
              <w:ind w:right="57" w:firstLine="0"/>
            </w:pPr>
            <w:r w:rsidRPr="00A301BF">
              <w:t>«Об образовании»)</w:t>
            </w:r>
          </w:p>
        </w:tc>
        <w:tc>
          <w:tcPr>
            <w:tcW w:w="1742" w:type="dxa"/>
          </w:tcPr>
          <w:p w14:paraId="0A3D9381" w14:textId="77777777" w:rsidR="00B904FA" w:rsidRPr="00A301BF" w:rsidRDefault="00B904FA" w:rsidP="001A6E12">
            <w:pPr>
              <w:pStyle w:val="a8"/>
              <w:spacing w:after="0" w:line="240" w:lineRule="auto"/>
              <w:ind w:right="57" w:firstLine="0"/>
            </w:pPr>
            <w:r w:rsidRPr="00A301BF">
              <w:t xml:space="preserve">Уровни навыков </w:t>
            </w:r>
          </w:p>
          <w:p w14:paraId="7750825E" w14:textId="77777777" w:rsidR="00B904FA" w:rsidRPr="00A301BF" w:rsidRDefault="00B904FA" w:rsidP="001A6E12">
            <w:pPr>
              <w:pStyle w:val="a8"/>
              <w:spacing w:after="0" w:line="240" w:lineRule="auto"/>
              <w:ind w:right="57" w:firstLine="0"/>
            </w:pPr>
            <w:r w:rsidRPr="00A301BF">
              <w:t xml:space="preserve">по НКЗ </w:t>
            </w:r>
            <w:r>
              <w:t>РК</w:t>
            </w:r>
          </w:p>
        </w:tc>
      </w:tr>
      <w:tr w:rsidR="00B904FA" w:rsidRPr="00A301BF" w14:paraId="77EE3EF8" w14:textId="77777777" w:rsidTr="001A6E12">
        <w:tc>
          <w:tcPr>
            <w:tcW w:w="1413" w:type="dxa"/>
          </w:tcPr>
          <w:p w14:paraId="14F5436A" w14:textId="77777777" w:rsidR="00B904FA" w:rsidRPr="00A301BF" w:rsidRDefault="00B904FA" w:rsidP="001A6E12">
            <w:pPr>
              <w:pStyle w:val="a8"/>
              <w:spacing w:after="0" w:line="240" w:lineRule="auto"/>
              <w:ind w:right="57" w:firstLine="0"/>
            </w:pPr>
            <w:r w:rsidRPr="00A301BF">
              <w:t>8</w:t>
            </w:r>
          </w:p>
        </w:tc>
        <w:tc>
          <w:tcPr>
            <w:tcW w:w="2126" w:type="dxa"/>
          </w:tcPr>
          <w:p w14:paraId="2027F3CE" w14:textId="77777777" w:rsidR="00B904FA" w:rsidRPr="00A301BF" w:rsidRDefault="00B904FA" w:rsidP="001A6E12">
            <w:pPr>
              <w:pStyle w:val="a8"/>
              <w:spacing w:after="0" w:line="240" w:lineRule="auto"/>
              <w:ind w:right="57" w:firstLine="0"/>
            </w:pPr>
            <w:r w:rsidRPr="00A301BF">
              <w:t>8</w:t>
            </w:r>
          </w:p>
        </w:tc>
        <w:tc>
          <w:tcPr>
            <w:tcW w:w="4253" w:type="dxa"/>
          </w:tcPr>
          <w:p w14:paraId="37C0E573" w14:textId="77777777" w:rsidR="00B904FA" w:rsidRPr="00A301BF" w:rsidRDefault="00B904FA" w:rsidP="001A6E12">
            <w:pPr>
              <w:pStyle w:val="a8"/>
              <w:spacing w:after="0" w:line="240" w:lineRule="auto"/>
              <w:ind w:right="57" w:firstLine="0"/>
            </w:pPr>
            <w:r>
              <w:t>7</w:t>
            </w:r>
            <w:r w:rsidRPr="00A301BF">
              <w:t xml:space="preserve"> Послевузовское образование: квалификации доктора PhD</w:t>
            </w:r>
          </w:p>
        </w:tc>
        <w:tc>
          <w:tcPr>
            <w:tcW w:w="1742" w:type="dxa"/>
          </w:tcPr>
          <w:p w14:paraId="7E2F4EC8" w14:textId="77777777" w:rsidR="00B904FA" w:rsidRPr="00A301BF" w:rsidRDefault="00B904FA" w:rsidP="001A6E12">
            <w:pPr>
              <w:pStyle w:val="a8"/>
              <w:spacing w:after="0" w:line="240" w:lineRule="auto"/>
              <w:ind w:right="57" w:firstLine="0"/>
            </w:pPr>
            <w:r w:rsidRPr="00A301BF">
              <w:t>4</w:t>
            </w:r>
          </w:p>
        </w:tc>
      </w:tr>
      <w:tr w:rsidR="00B904FA" w:rsidRPr="00A301BF" w14:paraId="71AA4615" w14:textId="77777777" w:rsidTr="001A6E12">
        <w:tc>
          <w:tcPr>
            <w:tcW w:w="1413" w:type="dxa"/>
          </w:tcPr>
          <w:p w14:paraId="09F2BB17" w14:textId="77777777" w:rsidR="00B904FA" w:rsidRPr="00A301BF" w:rsidRDefault="00B904FA" w:rsidP="001A6E12">
            <w:pPr>
              <w:pStyle w:val="a8"/>
              <w:spacing w:after="0" w:line="240" w:lineRule="auto"/>
              <w:ind w:right="57" w:firstLine="0"/>
            </w:pPr>
            <w:r w:rsidRPr="00A301BF">
              <w:t>7</w:t>
            </w:r>
          </w:p>
        </w:tc>
        <w:tc>
          <w:tcPr>
            <w:tcW w:w="2126" w:type="dxa"/>
          </w:tcPr>
          <w:p w14:paraId="400012BC" w14:textId="77777777" w:rsidR="00B904FA" w:rsidRPr="00A301BF" w:rsidRDefault="00B904FA" w:rsidP="001A6E12">
            <w:pPr>
              <w:pStyle w:val="a8"/>
              <w:spacing w:after="0" w:line="240" w:lineRule="auto"/>
              <w:ind w:right="57" w:firstLine="0"/>
            </w:pPr>
            <w:r w:rsidRPr="00A301BF">
              <w:t>7</w:t>
            </w:r>
          </w:p>
        </w:tc>
        <w:tc>
          <w:tcPr>
            <w:tcW w:w="4253" w:type="dxa"/>
          </w:tcPr>
          <w:p w14:paraId="5DDB84AC" w14:textId="77777777" w:rsidR="00B904FA" w:rsidRPr="00A301BF" w:rsidRDefault="00B904FA" w:rsidP="001A6E12">
            <w:pPr>
              <w:pStyle w:val="a8"/>
              <w:spacing w:after="0" w:line="240" w:lineRule="auto"/>
              <w:ind w:right="57" w:firstLine="0"/>
            </w:pPr>
            <w:r>
              <w:t>7</w:t>
            </w:r>
            <w:r w:rsidRPr="00A301BF">
              <w:t xml:space="preserve"> Послевузовское образование: квалификации магистра</w:t>
            </w:r>
          </w:p>
        </w:tc>
        <w:tc>
          <w:tcPr>
            <w:tcW w:w="1742" w:type="dxa"/>
          </w:tcPr>
          <w:p w14:paraId="497D942C" w14:textId="77777777" w:rsidR="00B904FA" w:rsidRPr="00A301BF" w:rsidRDefault="00B904FA" w:rsidP="001A6E12">
            <w:pPr>
              <w:pStyle w:val="a8"/>
              <w:spacing w:after="0" w:line="240" w:lineRule="auto"/>
              <w:ind w:right="57" w:firstLine="0"/>
            </w:pPr>
            <w:r>
              <w:t>3</w:t>
            </w:r>
          </w:p>
        </w:tc>
      </w:tr>
      <w:tr w:rsidR="00B904FA" w:rsidRPr="00A301BF" w14:paraId="21E183FD" w14:textId="77777777" w:rsidTr="001A6E12">
        <w:tc>
          <w:tcPr>
            <w:tcW w:w="1413" w:type="dxa"/>
          </w:tcPr>
          <w:p w14:paraId="2C4F7543" w14:textId="77777777" w:rsidR="00B904FA" w:rsidRPr="00A301BF" w:rsidRDefault="00B904FA" w:rsidP="001A6E12">
            <w:pPr>
              <w:pStyle w:val="a8"/>
              <w:spacing w:after="0" w:line="240" w:lineRule="auto"/>
              <w:ind w:right="57" w:firstLine="0"/>
            </w:pPr>
            <w:r w:rsidRPr="00A301BF">
              <w:t>6</w:t>
            </w:r>
          </w:p>
        </w:tc>
        <w:tc>
          <w:tcPr>
            <w:tcW w:w="2126" w:type="dxa"/>
          </w:tcPr>
          <w:p w14:paraId="7F5258E3" w14:textId="77777777" w:rsidR="00B904FA" w:rsidRPr="00A301BF" w:rsidRDefault="00B904FA" w:rsidP="001A6E12">
            <w:pPr>
              <w:pStyle w:val="a8"/>
              <w:spacing w:after="0" w:line="240" w:lineRule="auto"/>
              <w:ind w:right="57" w:firstLine="0"/>
            </w:pPr>
            <w:r w:rsidRPr="00A301BF">
              <w:t>6</w:t>
            </w:r>
          </w:p>
        </w:tc>
        <w:tc>
          <w:tcPr>
            <w:tcW w:w="4253" w:type="dxa"/>
          </w:tcPr>
          <w:p w14:paraId="1528FC98" w14:textId="77777777" w:rsidR="00B904FA" w:rsidRPr="00A301BF" w:rsidRDefault="00B904FA" w:rsidP="001A6E12">
            <w:pPr>
              <w:pStyle w:val="a8"/>
              <w:spacing w:after="0" w:line="240" w:lineRule="auto"/>
              <w:ind w:right="57" w:firstLine="0"/>
            </w:pPr>
            <w:r>
              <w:t>6</w:t>
            </w:r>
            <w:r w:rsidRPr="00A301BF">
              <w:t xml:space="preserve"> Высшее образование: квалификации бакалавра, специалиста для медицинских специальностей</w:t>
            </w:r>
          </w:p>
        </w:tc>
        <w:tc>
          <w:tcPr>
            <w:tcW w:w="1742" w:type="dxa"/>
          </w:tcPr>
          <w:p w14:paraId="606F1E12" w14:textId="77777777" w:rsidR="00B904FA" w:rsidRPr="00A301BF" w:rsidRDefault="00B904FA" w:rsidP="001A6E12">
            <w:pPr>
              <w:pStyle w:val="a8"/>
              <w:spacing w:after="0" w:line="240" w:lineRule="auto"/>
              <w:ind w:right="57" w:firstLine="0"/>
            </w:pPr>
            <w:r>
              <w:t>2</w:t>
            </w:r>
          </w:p>
        </w:tc>
      </w:tr>
      <w:tr w:rsidR="00B904FA" w:rsidRPr="00A301BF" w14:paraId="1FDF7FF9" w14:textId="77777777" w:rsidTr="001A6E12">
        <w:tc>
          <w:tcPr>
            <w:tcW w:w="1413" w:type="dxa"/>
          </w:tcPr>
          <w:p w14:paraId="63914684" w14:textId="77777777" w:rsidR="00B904FA" w:rsidRPr="00A301BF" w:rsidRDefault="00B904FA" w:rsidP="001A6E12">
            <w:pPr>
              <w:pStyle w:val="a8"/>
              <w:spacing w:after="0" w:line="240" w:lineRule="auto"/>
              <w:ind w:right="57" w:firstLine="0"/>
            </w:pPr>
            <w:r w:rsidRPr="00A301BF">
              <w:t>5</w:t>
            </w:r>
          </w:p>
        </w:tc>
        <w:tc>
          <w:tcPr>
            <w:tcW w:w="2126" w:type="dxa"/>
          </w:tcPr>
          <w:p w14:paraId="574B2C57" w14:textId="77777777" w:rsidR="00B904FA" w:rsidRPr="00A301BF" w:rsidRDefault="00B904FA" w:rsidP="001A6E12">
            <w:pPr>
              <w:pStyle w:val="a8"/>
              <w:spacing w:after="0" w:line="240" w:lineRule="auto"/>
              <w:ind w:right="57" w:firstLine="0"/>
            </w:pPr>
            <w:r w:rsidRPr="00A301BF">
              <w:t>5</w:t>
            </w:r>
          </w:p>
        </w:tc>
        <w:tc>
          <w:tcPr>
            <w:tcW w:w="4253" w:type="dxa"/>
          </w:tcPr>
          <w:p w14:paraId="79F0DF24" w14:textId="77777777" w:rsidR="00B904FA" w:rsidRPr="00A301BF" w:rsidRDefault="00B904FA" w:rsidP="001A6E12">
            <w:pPr>
              <w:pStyle w:val="a8"/>
              <w:spacing w:after="0" w:line="240" w:lineRule="auto"/>
              <w:ind w:right="57" w:firstLine="0"/>
            </w:pPr>
            <w:r>
              <w:t>5</w:t>
            </w:r>
            <w:r w:rsidRPr="00A301BF">
              <w:t xml:space="preserve"> Послесреднее образование: квалификации специалиста среднего звена и прикладного бакалавра</w:t>
            </w:r>
          </w:p>
        </w:tc>
        <w:tc>
          <w:tcPr>
            <w:tcW w:w="1742" w:type="dxa"/>
          </w:tcPr>
          <w:p w14:paraId="28AD6A9B" w14:textId="77777777" w:rsidR="00B904FA" w:rsidRPr="00A301BF" w:rsidRDefault="00B904FA" w:rsidP="001A6E12">
            <w:pPr>
              <w:pStyle w:val="a8"/>
              <w:spacing w:after="0" w:line="240" w:lineRule="auto"/>
              <w:ind w:right="57" w:firstLine="0"/>
            </w:pPr>
            <w:r>
              <w:t>2</w:t>
            </w:r>
          </w:p>
        </w:tc>
      </w:tr>
      <w:tr w:rsidR="00B904FA" w:rsidRPr="00A301BF" w14:paraId="0F3481E2" w14:textId="77777777" w:rsidTr="001A6E12">
        <w:tc>
          <w:tcPr>
            <w:tcW w:w="1413" w:type="dxa"/>
          </w:tcPr>
          <w:p w14:paraId="5C3D27C1" w14:textId="77777777" w:rsidR="00B904FA" w:rsidRPr="00A301BF" w:rsidRDefault="00B904FA" w:rsidP="001A6E12">
            <w:pPr>
              <w:pStyle w:val="a8"/>
              <w:spacing w:after="0" w:line="240" w:lineRule="auto"/>
              <w:ind w:right="57" w:firstLine="0"/>
            </w:pPr>
            <w:r w:rsidRPr="00A301BF">
              <w:t>4</w:t>
            </w:r>
          </w:p>
        </w:tc>
        <w:tc>
          <w:tcPr>
            <w:tcW w:w="2126" w:type="dxa"/>
          </w:tcPr>
          <w:p w14:paraId="312B0F13" w14:textId="77777777" w:rsidR="00B904FA" w:rsidRPr="00A301BF" w:rsidRDefault="00B904FA" w:rsidP="001A6E12">
            <w:pPr>
              <w:pStyle w:val="a8"/>
              <w:spacing w:after="0" w:line="240" w:lineRule="auto"/>
              <w:ind w:right="57" w:firstLine="0"/>
            </w:pPr>
            <w:r w:rsidRPr="00A301BF">
              <w:t>4</w:t>
            </w:r>
          </w:p>
        </w:tc>
        <w:tc>
          <w:tcPr>
            <w:tcW w:w="4253" w:type="dxa"/>
          </w:tcPr>
          <w:p w14:paraId="5BEE1E52" w14:textId="77777777" w:rsidR="00B904FA" w:rsidRPr="00A301BF" w:rsidRDefault="00B904FA" w:rsidP="001A6E12">
            <w:pPr>
              <w:pStyle w:val="a8"/>
              <w:spacing w:after="0" w:line="240" w:lineRule="auto"/>
              <w:ind w:right="57" w:firstLine="0"/>
            </w:pPr>
            <w:r>
              <w:t>4</w:t>
            </w:r>
            <w:r w:rsidRPr="00A301BF">
              <w:t xml:space="preserve"> Общее среднее образование – техническое и профессиональное образование</w:t>
            </w:r>
          </w:p>
        </w:tc>
        <w:tc>
          <w:tcPr>
            <w:tcW w:w="1742" w:type="dxa"/>
          </w:tcPr>
          <w:p w14:paraId="590E287F" w14:textId="77777777" w:rsidR="00B904FA" w:rsidRPr="00A301BF" w:rsidRDefault="00B904FA" w:rsidP="001A6E12">
            <w:pPr>
              <w:pStyle w:val="a8"/>
              <w:spacing w:after="0" w:line="240" w:lineRule="auto"/>
              <w:ind w:right="57" w:firstLine="0"/>
            </w:pPr>
            <w:r w:rsidRPr="00A301BF">
              <w:t>2</w:t>
            </w:r>
          </w:p>
        </w:tc>
      </w:tr>
      <w:tr w:rsidR="00B904FA" w:rsidRPr="00A301BF" w14:paraId="280F089B" w14:textId="77777777" w:rsidTr="001A6E12">
        <w:tc>
          <w:tcPr>
            <w:tcW w:w="1413" w:type="dxa"/>
          </w:tcPr>
          <w:p w14:paraId="6C67643C" w14:textId="77777777" w:rsidR="00B904FA" w:rsidRPr="00A301BF" w:rsidRDefault="00B904FA" w:rsidP="001A6E12">
            <w:pPr>
              <w:pStyle w:val="a8"/>
              <w:spacing w:after="0" w:line="240" w:lineRule="auto"/>
              <w:ind w:right="57" w:firstLine="0"/>
            </w:pPr>
            <w:r w:rsidRPr="00A301BF">
              <w:t>3</w:t>
            </w:r>
          </w:p>
        </w:tc>
        <w:tc>
          <w:tcPr>
            <w:tcW w:w="2126" w:type="dxa"/>
          </w:tcPr>
          <w:p w14:paraId="557D4749" w14:textId="77777777" w:rsidR="00B904FA" w:rsidRPr="00A301BF" w:rsidRDefault="00B904FA" w:rsidP="001A6E12">
            <w:pPr>
              <w:pStyle w:val="a8"/>
              <w:spacing w:after="0" w:line="240" w:lineRule="auto"/>
              <w:ind w:right="57" w:firstLine="0"/>
            </w:pPr>
            <w:r w:rsidRPr="00A301BF">
              <w:t>3</w:t>
            </w:r>
          </w:p>
        </w:tc>
        <w:tc>
          <w:tcPr>
            <w:tcW w:w="4253" w:type="dxa"/>
          </w:tcPr>
          <w:p w14:paraId="42248E2A" w14:textId="77777777" w:rsidR="00B904FA" w:rsidRPr="00A301BF" w:rsidRDefault="00B904FA" w:rsidP="001A6E12">
            <w:pPr>
              <w:pStyle w:val="a8"/>
              <w:spacing w:after="0" w:line="240" w:lineRule="auto"/>
              <w:ind w:right="57" w:firstLine="0"/>
            </w:pPr>
            <w:r>
              <w:t>4</w:t>
            </w:r>
            <w:r w:rsidRPr="00A301BF">
              <w:t xml:space="preserve"> Общее среднее образование – техническое и профессиональное образование</w:t>
            </w:r>
          </w:p>
        </w:tc>
        <w:tc>
          <w:tcPr>
            <w:tcW w:w="1742" w:type="dxa"/>
          </w:tcPr>
          <w:p w14:paraId="0F6EC883" w14:textId="77777777" w:rsidR="00B904FA" w:rsidRPr="00A301BF" w:rsidRDefault="00B904FA" w:rsidP="001A6E12">
            <w:pPr>
              <w:pStyle w:val="a8"/>
              <w:spacing w:after="0" w:line="240" w:lineRule="auto"/>
              <w:ind w:right="57" w:firstLine="0"/>
            </w:pPr>
            <w:r>
              <w:t>1</w:t>
            </w:r>
          </w:p>
        </w:tc>
      </w:tr>
      <w:tr w:rsidR="00B904FA" w:rsidRPr="00A301BF" w14:paraId="5526F955" w14:textId="77777777" w:rsidTr="001A6E12">
        <w:tc>
          <w:tcPr>
            <w:tcW w:w="1413" w:type="dxa"/>
          </w:tcPr>
          <w:p w14:paraId="63C9F2EE" w14:textId="77777777" w:rsidR="00B904FA" w:rsidRPr="00A301BF" w:rsidRDefault="00B904FA" w:rsidP="001A6E12">
            <w:pPr>
              <w:pStyle w:val="a8"/>
              <w:spacing w:after="0" w:line="240" w:lineRule="auto"/>
              <w:ind w:right="57" w:firstLine="0"/>
            </w:pPr>
            <w:r w:rsidRPr="00A301BF">
              <w:t>2</w:t>
            </w:r>
          </w:p>
        </w:tc>
        <w:tc>
          <w:tcPr>
            <w:tcW w:w="2126" w:type="dxa"/>
          </w:tcPr>
          <w:p w14:paraId="55797F62" w14:textId="77777777" w:rsidR="00B904FA" w:rsidRPr="00A301BF" w:rsidRDefault="00B904FA" w:rsidP="001A6E12">
            <w:pPr>
              <w:pStyle w:val="a8"/>
              <w:spacing w:after="0" w:line="240" w:lineRule="auto"/>
              <w:ind w:right="57" w:firstLine="0"/>
            </w:pPr>
            <w:r w:rsidRPr="00A301BF">
              <w:t>2</w:t>
            </w:r>
          </w:p>
        </w:tc>
        <w:tc>
          <w:tcPr>
            <w:tcW w:w="4253" w:type="dxa"/>
          </w:tcPr>
          <w:p w14:paraId="3118B429" w14:textId="77777777" w:rsidR="00B904FA" w:rsidRPr="00A301BF" w:rsidRDefault="00B904FA" w:rsidP="001A6E12">
            <w:pPr>
              <w:pStyle w:val="a8"/>
              <w:spacing w:after="0" w:line="240" w:lineRule="auto"/>
              <w:ind w:right="57" w:firstLine="0"/>
            </w:pPr>
            <w:r>
              <w:t>3</w:t>
            </w:r>
            <w:r w:rsidRPr="00A301BF">
              <w:t xml:space="preserve"> Основное среднее образование</w:t>
            </w:r>
          </w:p>
        </w:tc>
        <w:tc>
          <w:tcPr>
            <w:tcW w:w="1742" w:type="dxa"/>
          </w:tcPr>
          <w:p w14:paraId="1BC44F68" w14:textId="77777777" w:rsidR="00B904FA" w:rsidRPr="00A301BF" w:rsidRDefault="00B904FA" w:rsidP="001A6E12">
            <w:pPr>
              <w:pStyle w:val="a8"/>
              <w:spacing w:after="0" w:line="240" w:lineRule="auto"/>
              <w:ind w:right="57" w:firstLine="0"/>
            </w:pPr>
            <w:r w:rsidRPr="00A301BF">
              <w:t>1</w:t>
            </w:r>
          </w:p>
        </w:tc>
      </w:tr>
      <w:tr w:rsidR="00B904FA" w:rsidRPr="00A301BF" w14:paraId="02FBC4C2" w14:textId="77777777" w:rsidTr="001A6E12">
        <w:tc>
          <w:tcPr>
            <w:tcW w:w="1413" w:type="dxa"/>
          </w:tcPr>
          <w:p w14:paraId="533826B1" w14:textId="77777777" w:rsidR="00B904FA" w:rsidRPr="00A301BF" w:rsidRDefault="00B904FA" w:rsidP="001A6E12">
            <w:pPr>
              <w:pStyle w:val="a8"/>
              <w:spacing w:after="0" w:line="240" w:lineRule="auto"/>
              <w:ind w:right="57" w:firstLine="0"/>
            </w:pPr>
            <w:r w:rsidRPr="00A301BF">
              <w:t>1</w:t>
            </w:r>
          </w:p>
        </w:tc>
        <w:tc>
          <w:tcPr>
            <w:tcW w:w="2126" w:type="dxa"/>
          </w:tcPr>
          <w:p w14:paraId="2C3134F6" w14:textId="77777777" w:rsidR="00B904FA" w:rsidRPr="00A301BF" w:rsidRDefault="00B904FA" w:rsidP="001A6E12">
            <w:pPr>
              <w:pStyle w:val="a8"/>
              <w:spacing w:after="0" w:line="240" w:lineRule="auto"/>
              <w:ind w:right="57" w:firstLine="0"/>
            </w:pPr>
            <w:r w:rsidRPr="00A301BF">
              <w:t>1</w:t>
            </w:r>
          </w:p>
        </w:tc>
        <w:tc>
          <w:tcPr>
            <w:tcW w:w="4253" w:type="dxa"/>
          </w:tcPr>
          <w:p w14:paraId="76C980FA" w14:textId="77777777" w:rsidR="00B904FA" w:rsidRPr="00A301BF" w:rsidRDefault="00B904FA" w:rsidP="001A6E12">
            <w:pPr>
              <w:pStyle w:val="a8"/>
              <w:spacing w:after="0" w:line="240" w:lineRule="auto"/>
              <w:ind w:right="57" w:firstLine="0"/>
            </w:pPr>
            <w:r>
              <w:t>2</w:t>
            </w:r>
            <w:r w:rsidRPr="00A301BF">
              <w:t xml:space="preserve"> Начальное образование (4 года)</w:t>
            </w:r>
          </w:p>
        </w:tc>
        <w:tc>
          <w:tcPr>
            <w:tcW w:w="1742" w:type="dxa"/>
          </w:tcPr>
          <w:p w14:paraId="2B65FF31" w14:textId="77777777" w:rsidR="00B904FA" w:rsidRPr="00A301BF" w:rsidRDefault="00B904FA" w:rsidP="001A6E12">
            <w:pPr>
              <w:pStyle w:val="a8"/>
              <w:spacing w:after="0" w:line="240" w:lineRule="auto"/>
              <w:ind w:right="57" w:firstLine="0"/>
            </w:pPr>
            <w:r w:rsidRPr="00A301BF">
              <w:t>1</w:t>
            </w:r>
          </w:p>
        </w:tc>
      </w:tr>
    </w:tbl>
    <w:p w14:paraId="35CDE62C" w14:textId="77777777" w:rsidR="00673D0B" w:rsidRDefault="00673D0B" w:rsidP="001F3162">
      <w:pPr>
        <w:ind w:right="50" w:firstLine="0"/>
      </w:pPr>
    </w:p>
    <w:p w14:paraId="3703EAC5" w14:textId="77777777" w:rsidR="00A122FE" w:rsidRPr="00A122FE" w:rsidRDefault="00A122FE" w:rsidP="00A122FE">
      <w:pPr>
        <w:ind w:left="-15" w:right="50"/>
      </w:pPr>
      <w:r w:rsidRPr="001F3162">
        <w:rPr>
          <w:b/>
        </w:rPr>
        <w:t>Неформальное обучение</w:t>
      </w:r>
      <w:r w:rsidRPr="00A122FE">
        <w:t xml:space="preserve"> – обучение, которое осуществляется в ходе спланированной деятельности, предполагающей так называемое «полуструктурированное» обучение, т.е. обучение, происходящее в ходе повседневных трудовых ситуаций, содержащих обучающий компонент</w:t>
      </w:r>
      <w:r>
        <w:t>.</w:t>
      </w:r>
    </w:p>
    <w:p w14:paraId="2C5257AB" w14:textId="77777777" w:rsidR="00A122FE" w:rsidRDefault="00A122FE" w:rsidP="00A122FE">
      <w:pPr>
        <w:ind w:left="-15" w:right="50"/>
      </w:pPr>
      <w:r w:rsidRPr="001F3162">
        <w:rPr>
          <w:b/>
        </w:rPr>
        <w:t>Спонтанное обучение</w:t>
      </w:r>
      <w:r w:rsidRPr="00A122FE">
        <w:t xml:space="preserve"> – обучение в ходе повседневной жизни человека: на работе, в семье и т.д.</w:t>
      </w:r>
    </w:p>
    <w:p w14:paraId="6DF9F543" w14:textId="77777777" w:rsidR="00BA3F15" w:rsidRDefault="00A122FE">
      <w:pPr>
        <w:ind w:left="-15" w:right="50"/>
      </w:pPr>
      <w:r>
        <w:rPr>
          <w:b/>
        </w:rPr>
        <w:t>П</w:t>
      </w:r>
      <w:r w:rsidR="00D21999">
        <w:rPr>
          <w:b/>
        </w:rPr>
        <w:t>рикладной бакалавр</w:t>
      </w:r>
      <w:r w:rsidR="00D21999">
        <w:t xml:space="preserve"> - квалификация, присуждаемая лицам, освоившим образовательные программы послесреднего образования</w:t>
      </w:r>
      <w:r>
        <w:t>.</w:t>
      </w:r>
    </w:p>
    <w:p w14:paraId="294309BF" w14:textId="77777777" w:rsidR="00BA3F15" w:rsidRDefault="00A122FE">
      <w:pPr>
        <w:ind w:left="-15" w:right="50"/>
      </w:pPr>
      <w:r>
        <w:rPr>
          <w:b/>
        </w:rPr>
        <w:t>Б</w:t>
      </w:r>
      <w:r w:rsidR="00D21999">
        <w:rPr>
          <w:b/>
        </w:rPr>
        <w:t>акалавриат</w:t>
      </w:r>
      <w:r w:rsidR="00D21999">
        <w:t xml:space="preserve"> - высшее образование, образовательные программы которого направлены на подготовку кадров с присуждением степени «бакалавр» по соответствующей специальности</w:t>
      </w:r>
      <w:r>
        <w:t>.</w:t>
      </w:r>
    </w:p>
    <w:p w14:paraId="0BD9A85A" w14:textId="77777777" w:rsidR="00BA3F15" w:rsidRDefault="00A122FE">
      <w:pPr>
        <w:ind w:left="-15" w:right="50"/>
      </w:pPr>
      <w:r>
        <w:rPr>
          <w:b/>
        </w:rPr>
        <w:t>М</w:t>
      </w:r>
      <w:r w:rsidR="00D21999">
        <w:rPr>
          <w:b/>
        </w:rPr>
        <w:t>агистратура</w:t>
      </w:r>
      <w:r w:rsidR="00D21999">
        <w:t xml:space="preserve"> - послевузовское образование, образовательные программы которого направлены на подготовку кадров с присуждением степени «магистр» по соответствующей специальности</w:t>
      </w:r>
      <w:r>
        <w:t>.</w:t>
      </w:r>
    </w:p>
    <w:p w14:paraId="381C2E82" w14:textId="77777777" w:rsidR="00BA3F15" w:rsidRDefault="00A122FE">
      <w:pPr>
        <w:ind w:left="-15" w:right="50"/>
      </w:pPr>
      <w:r>
        <w:rPr>
          <w:b/>
        </w:rPr>
        <w:lastRenderedPageBreak/>
        <w:t>Д</w:t>
      </w:r>
      <w:r w:rsidR="00D21999">
        <w:rPr>
          <w:b/>
        </w:rPr>
        <w:t>окторантура</w:t>
      </w:r>
      <w:r w:rsidR="00D21999">
        <w:t xml:space="preserve"> -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(PhD), доктора по профилю</w:t>
      </w:r>
      <w:r>
        <w:t>.</w:t>
      </w:r>
    </w:p>
    <w:p w14:paraId="2C30F257" w14:textId="77777777" w:rsidR="007A2A54" w:rsidRDefault="00A122FE">
      <w:pPr>
        <w:ind w:left="-15" w:right="50"/>
      </w:pPr>
      <w:r>
        <w:rPr>
          <w:b/>
        </w:rPr>
        <w:t>П</w:t>
      </w:r>
      <w:r w:rsidR="00D21999">
        <w:rPr>
          <w:b/>
        </w:rPr>
        <w:t>рактический опыт работы</w:t>
      </w:r>
      <w:r w:rsidR="00D21999">
        <w:t xml:space="preserve"> - определяется стажем работы по специальности/профессии/должности не менее трех из последних пяти лет в качестве специалиста в соответствующей отрасли экономики (области деятельности). </w:t>
      </w:r>
    </w:p>
    <w:p w14:paraId="6CCDC786" w14:textId="77777777" w:rsidR="007A2A54" w:rsidRDefault="007A2A54" w:rsidP="007A2A54">
      <w:pPr>
        <w:ind w:left="-15" w:right="50"/>
      </w:pPr>
      <w:r w:rsidRPr="001F3162">
        <w:rPr>
          <w:b/>
        </w:rPr>
        <w:t>Участники рынка квалификаций</w:t>
      </w:r>
      <w:r>
        <w:t xml:space="preserve">: </w:t>
      </w:r>
    </w:p>
    <w:p w14:paraId="2D6C4A4E" w14:textId="77777777" w:rsidR="007A2A54" w:rsidRDefault="007A2A54" w:rsidP="007A2A54">
      <w:pPr>
        <w:ind w:left="-15" w:right="50"/>
      </w:pPr>
      <w:r>
        <w:t>-</w:t>
      </w:r>
      <w:r>
        <w:tab/>
        <w:t>Регуляторы от государства (в том числе международных союзов)</w:t>
      </w:r>
    </w:p>
    <w:p w14:paraId="2E6B5818" w14:textId="77777777" w:rsidR="007A2A54" w:rsidRDefault="007A2A54" w:rsidP="007A2A54">
      <w:pPr>
        <w:ind w:left="-15" w:right="50"/>
      </w:pPr>
      <w:r>
        <w:t>-</w:t>
      </w:r>
      <w:r>
        <w:tab/>
        <w:t>Регуляторы от бизнеса (НПП, корпорация, лидеры рынка)</w:t>
      </w:r>
    </w:p>
    <w:p w14:paraId="671F6EAD" w14:textId="77777777" w:rsidR="007A2A54" w:rsidRDefault="007A2A54" w:rsidP="007A2A54">
      <w:pPr>
        <w:ind w:left="-15" w:right="50"/>
      </w:pPr>
      <w:r>
        <w:t>-</w:t>
      </w:r>
      <w:r>
        <w:tab/>
        <w:t>Общественные организации и потребительские сообщества:</w:t>
      </w:r>
    </w:p>
    <w:p w14:paraId="3BE5DA82" w14:textId="77777777" w:rsidR="007A2A54" w:rsidRDefault="007A2A54" w:rsidP="007A2A54">
      <w:pPr>
        <w:ind w:left="-15" w:right="50"/>
      </w:pPr>
      <w:r>
        <w:t>-</w:t>
      </w:r>
      <w:r>
        <w:tab/>
        <w:t>Работодатели</w:t>
      </w:r>
    </w:p>
    <w:p w14:paraId="7BFC8A22" w14:textId="77777777" w:rsidR="007A2A54" w:rsidRDefault="007A2A54" w:rsidP="007A2A54">
      <w:pPr>
        <w:ind w:left="-15" w:right="50"/>
      </w:pPr>
      <w:r>
        <w:t>-</w:t>
      </w:r>
      <w:r>
        <w:tab/>
        <w:t xml:space="preserve">Предпринимательские сообщества и инвесторы </w:t>
      </w:r>
    </w:p>
    <w:p w14:paraId="224C438C" w14:textId="77777777" w:rsidR="007A2A54" w:rsidRDefault="007A2A54" w:rsidP="007A2A54">
      <w:pPr>
        <w:ind w:left="-15" w:right="50"/>
      </w:pPr>
      <w:r>
        <w:t>-</w:t>
      </w:r>
      <w:r>
        <w:tab/>
        <w:t xml:space="preserve">Профессиональные сообщества </w:t>
      </w:r>
    </w:p>
    <w:p w14:paraId="62C81BD0" w14:textId="77777777" w:rsidR="007A2A54" w:rsidRDefault="007A2A54" w:rsidP="007A2A54">
      <w:pPr>
        <w:ind w:left="-15" w:right="50"/>
      </w:pPr>
      <w:r>
        <w:t>-</w:t>
      </w:r>
      <w:r>
        <w:tab/>
        <w:t>Образовательные организации</w:t>
      </w:r>
    </w:p>
    <w:p w14:paraId="31DFDF1E" w14:textId="77777777" w:rsidR="00BA3F15" w:rsidRDefault="007A2A54" w:rsidP="001F3162">
      <w:pPr>
        <w:ind w:left="-15" w:right="50"/>
      </w:pPr>
      <w:r>
        <w:t>-</w:t>
      </w:r>
      <w:r>
        <w:tab/>
        <w:t>Граждане (работники)</w:t>
      </w:r>
    </w:p>
    <w:p w14:paraId="747F5298" w14:textId="77777777" w:rsidR="00BA3F15" w:rsidRPr="006E5B4B" w:rsidRDefault="00D21999" w:rsidP="001F3162">
      <w:pPr>
        <w:pStyle w:val="1"/>
      </w:pPr>
      <w:bookmarkStart w:id="2" w:name="_Toc531796449"/>
      <w:r w:rsidRPr="006E5B4B">
        <w:t>2. Предназначение отраслевой рамки квалификаци</w:t>
      </w:r>
      <w:r w:rsidR="00872DC1" w:rsidRPr="006E5B4B">
        <w:t>и.</w:t>
      </w:r>
      <w:bookmarkEnd w:id="2"/>
    </w:p>
    <w:p w14:paraId="5390831C" w14:textId="77777777" w:rsidR="00BA3F15" w:rsidRPr="006E5B4B" w:rsidRDefault="00D21999">
      <w:pPr>
        <w:ind w:left="-15" w:right="50"/>
      </w:pPr>
      <w:r w:rsidRPr="006E5B4B">
        <w:t xml:space="preserve">ОРК предназначена для всех </w:t>
      </w:r>
      <w:bookmarkStart w:id="3" w:name="_Hlk517525855"/>
      <w:r w:rsidRPr="006E5B4B">
        <w:t>участников рынка квалификаций</w:t>
      </w:r>
      <w:r w:rsidR="007A2A54" w:rsidRPr="006E5B4B">
        <w:t xml:space="preserve">. </w:t>
      </w:r>
      <w:bookmarkEnd w:id="3"/>
      <w:r w:rsidRPr="006E5B4B">
        <w:t xml:space="preserve">ОРК позволяет: </w:t>
      </w:r>
    </w:p>
    <w:p w14:paraId="6A02A69B" w14:textId="77777777" w:rsidR="00BA3F15" w:rsidRPr="006E5B4B" w:rsidRDefault="00D21999">
      <w:pPr>
        <w:numPr>
          <w:ilvl w:val="0"/>
          <w:numId w:val="1"/>
        </w:numPr>
        <w:ind w:right="50"/>
      </w:pPr>
      <w:r w:rsidRPr="006E5B4B">
        <w:t xml:space="preserve">формировать общую стратегию развития рынка востребованных экономикой квалификаций, характеристик рынка труда и рынка образовательных услуг, системы подготовки кадров в конкретной отрасли, в том числе, планировать различные траектории карьерного роста в течение трудовой деятельности через получение конкретной квалификации, повышение уровня квалификации, подтверждение квалификации; </w:t>
      </w:r>
    </w:p>
    <w:p w14:paraId="02BE758F" w14:textId="77777777" w:rsidR="00BA3F15" w:rsidRPr="006E5B4B" w:rsidRDefault="00D21999">
      <w:pPr>
        <w:numPr>
          <w:ilvl w:val="0"/>
          <w:numId w:val="1"/>
        </w:numPr>
        <w:ind w:right="50"/>
      </w:pPr>
      <w:r w:rsidRPr="006E5B4B">
        <w:t xml:space="preserve">описывать требования к квалификации руководителей, специалистов, работников и выпускников при разработке профессиональных и образовательных стандартов, программ профессионального образования и обучения, неформального обучения (обучение на рабочем месте и др), в ходе развития профессиональных квалификаций </w:t>
      </w:r>
      <w:r w:rsidR="006E5B4B" w:rsidRPr="006E5B4B">
        <w:t>в течение</w:t>
      </w:r>
      <w:r w:rsidRPr="006E5B4B">
        <w:t xml:space="preserve"> трудовой жизни; </w:t>
      </w:r>
    </w:p>
    <w:p w14:paraId="5FB09BFB" w14:textId="77777777" w:rsidR="00BA3F15" w:rsidRPr="006E5B4B" w:rsidRDefault="00D21999">
      <w:pPr>
        <w:numPr>
          <w:ilvl w:val="0"/>
          <w:numId w:val="1"/>
        </w:numPr>
        <w:ind w:right="50"/>
      </w:pPr>
      <w:r w:rsidRPr="006E5B4B">
        <w:t>формировать систему сертификации (независимой оценки)</w:t>
      </w:r>
      <w:r w:rsidR="00A122FE" w:rsidRPr="006E5B4B">
        <w:t xml:space="preserve"> </w:t>
      </w:r>
      <w:r w:rsidRPr="006E5B4B">
        <w:t xml:space="preserve">квалификаций; </w:t>
      </w:r>
    </w:p>
    <w:p w14:paraId="155CCC66" w14:textId="77777777" w:rsidR="00BA3F15" w:rsidRPr="006E5B4B" w:rsidRDefault="00D21999" w:rsidP="001F3162">
      <w:pPr>
        <w:numPr>
          <w:ilvl w:val="0"/>
          <w:numId w:val="1"/>
        </w:numPr>
        <w:ind w:right="50"/>
      </w:pPr>
      <w:r w:rsidRPr="006E5B4B">
        <w:t>планировать и развивать объем</w:t>
      </w:r>
      <w:r w:rsidR="00872DC1" w:rsidRPr="006E5B4B">
        <w:t xml:space="preserve"> </w:t>
      </w:r>
      <w:r w:rsidRPr="006E5B4B">
        <w:t>применения квалификаци</w:t>
      </w:r>
      <w:r w:rsidR="00872DC1" w:rsidRPr="006E5B4B">
        <w:t>й</w:t>
      </w:r>
      <w:r w:rsidRPr="006E5B4B">
        <w:t>, трудовую миграцию, траектории профессионального развития</w:t>
      </w:r>
      <w:r w:rsidR="00872DC1" w:rsidRPr="006E5B4B">
        <w:t>,</w:t>
      </w:r>
      <w:r w:rsidRPr="006E5B4B">
        <w:t xml:space="preserve"> как инструменты управления человеческими ресурсами. </w:t>
      </w:r>
    </w:p>
    <w:p w14:paraId="241A11DD" w14:textId="77777777" w:rsidR="00BA3F15" w:rsidRPr="006E5B4B" w:rsidRDefault="00D21999" w:rsidP="001F3162">
      <w:pPr>
        <w:pStyle w:val="1"/>
      </w:pPr>
      <w:bookmarkStart w:id="4" w:name="_Toc531796450"/>
      <w:r w:rsidRPr="006E5B4B">
        <w:t>3.</w:t>
      </w:r>
      <w:r w:rsidRPr="006E5B4B">
        <w:rPr>
          <w:rFonts w:ascii="Arial" w:eastAsia="Arial" w:hAnsi="Arial" w:cs="Arial"/>
        </w:rPr>
        <w:t xml:space="preserve"> </w:t>
      </w:r>
      <w:r w:rsidRPr="006E5B4B">
        <w:t>Цель и принципы разработки отраслевой рамки квалификаций</w:t>
      </w:r>
      <w:bookmarkEnd w:id="4"/>
      <w:r w:rsidRPr="006E5B4B">
        <w:t xml:space="preserve"> </w:t>
      </w:r>
    </w:p>
    <w:p w14:paraId="172C1697" w14:textId="77777777" w:rsidR="00BA3F15" w:rsidRPr="006E5B4B" w:rsidRDefault="00D21999" w:rsidP="001F3162">
      <w:pPr>
        <w:spacing w:after="17" w:line="259" w:lineRule="auto"/>
        <w:ind w:right="0"/>
        <w:jc w:val="left"/>
      </w:pPr>
      <w:r w:rsidRPr="006E5B4B">
        <w:t xml:space="preserve">Цель ОРК – сформулировать </w:t>
      </w:r>
      <w:r w:rsidR="00C6192E" w:rsidRPr="006E5B4B">
        <w:t xml:space="preserve">структурированное описание уровней квалификаций, признаваемых в отрасли, </w:t>
      </w:r>
      <w:r w:rsidRPr="006E5B4B">
        <w:t>требования к существующим квалификациям на основе НРК с учетом перспектив, приоритетов экономики</w:t>
      </w:r>
      <w:r w:rsidR="00872DC1" w:rsidRPr="006E5B4B">
        <w:t xml:space="preserve"> и</w:t>
      </w:r>
      <w:r w:rsidRPr="006E5B4B">
        <w:t xml:space="preserve"> стратегии развития отрасли</w:t>
      </w:r>
      <w:r w:rsidR="00C6192E" w:rsidRPr="006E5B4B">
        <w:t>, а также к</w:t>
      </w:r>
      <w:r w:rsidRPr="006E5B4B">
        <w:t>артировать профессии по уровням квалификаций</w:t>
      </w:r>
      <w:r w:rsidR="00872DC1" w:rsidRPr="006E5B4B">
        <w:t xml:space="preserve"> с </w:t>
      </w:r>
      <w:r w:rsidRPr="006E5B4B">
        <w:t>указа</w:t>
      </w:r>
      <w:r w:rsidR="00872DC1" w:rsidRPr="006E5B4B">
        <w:t>нием</w:t>
      </w:r>
      <w:r w:rsidRPr="006E5B4B">
        <w:t xml:space="preserve"> межотраслевы</w:t>
      </w:r>
      <w:r w:rsidR="00872DC1" w:rsidRPr="006E5B4B">
        <w:t>х</w:t>
      </w:r>
      <w:r w:rsidRPr="006E5B4B">
        <w:t xml:space="preserve"> компетенци</w:t>
      </w:r>
      <w:r w:rsidR="00872DC1" w:rsidRPr="006E5B4B">
        <w:t>й</w:t>
      </w:r>
      <w:r w:rsidRPr="006E5B4B">
        <w:t xml:space="preserve"> и смежны</w:t>
      </w:r>
      <w:r w:rsidR="00872DC1" w:rsidRPr="006E5B4B">
        <w:t>х</w:t>
      </w:r>
      <w:r w:rsidRPr="006E5B4B">
        <w:t xml:space="preserve"> вид</w:t>
      </w:r>
      <w:r w:rsidR="00872DC1" w:rsidRPr="006E5B4B">
        <w:t>ов</w:t>
      </w:r>
      <w:r w:rsidRPr="006E5B4B">
        <w:t xml:space="preserve"> занятий (квалификаци</w:t>
      </w:r>
      <w:r w:rsidR="00872DC1" w:rsidRPr="006E5B4B">
        <w:t>й</w:t>
      </w:r>
      <w:r w:rsidRPr="006E5B4B">
        <w:t>).</w:t>
      </w:r>
    </w:p>
    <w:p w14:paraId="116B6764" w14:textId="77777777" w:rsidR="00BA3F15" w:rsidRPr="006E5B4B" w:rsidRDefault="00D21999">
      <w:pPr>
        <w:ind w:left="708" w:right="50" w:firstLine="0"/>
      </w:pPr>
      <w:r w:rsidRPr="006E5B4B">
        <w:t xml:space="preserve">ОРК разрабатывается с учетом следующих принципов: </w:t>
      </w:r>
    </w:p>
    <w:p w14:paraId="606A1435" w14:textId="77777777" w:rsidR="00BA3F15" w:rsidRPr="006E5B4B" w:rsidRDefault="001F3162" w:rsidP="00D47E31">
      <w:pPr>
        <w:numPr>
          <w:ilvl w:val="0"/>
          <w:numId w:val="2"/>
        </w:numPr>
        <w:ind w:left="426" w:right="50"/>
      </w:pPr>
      <w:r w:rsidRPr="006E5B4B">
        <w:t>о</w:t>
      </w:r>
      <w:r w:rsidR="00D21999" w:rsidRPr="006E5B4B">
        <w:t xml:space="preserve">пределения </w:t>
      </w:r>
      <w:r w:rsidR="00D47E31" w:rsidRPr="006E5B4B">
        <w:t>основного продукта (продукции или услуги) в</w:t>
      </w:r>
      <w:r w:rsidR="00D21999" w:rsidRPr="006E5B4B">
        <w:t xml:space="preserve"> отрасли</w:t>
      </w:r>
      <w:r w:rsidR="00D47E31" w:rsidRPr="006E5B4B">
        <w:t>;</w:t>
      </w:r>
    </w:p>
    <w:p w14:paraId="60962DE3" w14:textId="77777777" w:rsidR="00BA3F15" w:rsidRPr="006E5B4B" w:rsidRDefault="001F3162" w:rsidP="00D47E31">
      <w:pPr>
        <w:numPr>
          <w:ilvl w:val="0"/>
          <w:numId w:val="2"/>
        </w:numPr>
        <w:ind w:left="426" w:right="50"/>
      </w:pPr>
      <w:r w:rsidRPr="006E5B4B">
        <w:t>о</w:t>
      </w:r>
      <w:r w:rsidR="00D21999" w:rsidRPr="006E5B4B">
        <w:t xml:space="preserve">пределения границ отрасли; </w:t>
      </w:r>
    </w:p>
    <w:p w14:paraId="7C6B483C" w14:textId="77777777" w:rsidR="00BA3F15" w:rsidRPr="006E5B4B" w:rsidRDefault="001F3162" w:rsidP="00D47E31">
      <w:pPr>
        <w:numPr>
          <w:ilvl w:val="0"/>
          <w:numId w:val="2"/>
        </w:numPr>
        <w:ind w:left="426" w:right="50"/>
      </w:pPr>
      <w:r w:rsidRPr="006E5B4B">
        <w:t>о</w:t>
      </w:r>
      <w:r w:rsidR="00D21999" w:rsidRPr="006E5B4B">
        <w:t xml:space="preserve">пределения </w:t>
      </w:r>
      <w:r w:rsidR="00D47E31" w:rsidRPr="006E5B4B">
        <w:t xml:space="preserve">системы </w:t>
      </w:r>
      <w:r w:rsidR="00D21999" w:rsidRPr="006E5B4B">
        <w:t>разделения труда;</w:t>
      </w:r>
    </w:p>
    <w:p w14:paraId="3ABF1FC8" w14:textId="77777777" w:rsidR="00BA3F15" w:rsidRPr="006E5B4B" w:rsidRDefault="00D21999" w:rsidP="00D47E31">
      <w:pPr>
        <w:numPr>
          <w:ilvl w:val="0"/>
          <w:numId w:val="2"/>
        </w:numPr>
        <w:ind w:left="426" w:right="50"/>
      </w:pPr>
      <w:r w:rsidRPr="006E5B4B">
        <w:t>определение в отрасли взаимосвязанных профессиональных групп и/или подгрупп, с учетом перспектив существования и изменчивости;</w:t>
      </w:r>
    </w:p>
    <w:p w14:paraId="51330A68" w14:textId="77777777" w:rsidR="00BA3F15" w:rsidRPr="006E5B4B" w:rsidRDefault="00D21999" w:rsidP="00D47E31">
      <w:pPr>
        <w:numPr>
          <w:ilvl w:val="0"/>
          <w:numId w:val="2"/>
        </w:numPr>
        <w:ind w:left="426" w:right="50"/>
      </w:pPr>
      <w:r w:rsidRPr="006E5B4B">
        <w:t>преемственность траекторий развития квалификации при переходе от низших уровней квалификации к высшим с учетом практического опыта;</w:t>
      </w:r>
    </w:p>
    <w:p w14:paraId="2E230DF3" w14:textId="77777777" w:rsidR="00BA3F15" w:rsidRPr="006E5B4B" w:rsidRDefault="00D47E31" w:rsidP="00D47E31">
      <w:pPr>
        <w:numPr>
          <w:ilvl w:val="0"/>
          <w:numId w:val="2"/>
        </w:numPr>
        <w:ind w:left="426" w:right="50"/>
      </w:pPr>
      <w:r w:rsidRPr="006E5B4B">
        <w:lastRenderedPageBreak/>
        <w:t xml:space="preserve">применимость </w:t>
      </w:r>
      <w:r w:rsidR="00D21999" w:rsidRPr="006E5B4B">
        <w:t xml:space="preserve">требований ОРК ко всем профессиональным группам и/или подгруппам;  </w:t>
      </w:r>
    </w:p>
    <w:p w14:paraId="11DAF8C6" w14:textId="77777777" w:rsidR="00BA3F15" w:rsidRPr="006E5B4B" w:rsidRDefault="00D21999" w:rsidP="00D47E31">
      <w:pPr>
        <w:numPr>
          <w:ilvl w:val="0"/>
          <w:numId w:val="2"/>
        </w:numPr>
        <w:ind w:left="426" w:right="50"/>
      </w:pPr>
      <w:r w:rsidRPr="006E5B4B">
        <w:t>соответствие иерархии уровней квалификации структуре разделения труда и системе образования Республики Казахстан;</w:t>
      </w:r>
    </w:p>
    <w:p w14:paraId="18868113" w14:textId="4AC4E674" w:rsidR="00BA3F15" w:rsidRDefault="00D21999" w:rsidP="00D47E31">
      <w:pPr>
        <w:numPr>
          <w:ilvl w:val="0"/>
          <w:numId w:val="2"/>
        </w:numPr>
        <w:ind w:left="426" w:right="50"/>
      </w:pPr>
      <w:r w:rsidRPr="006E5B4B">
        <w:t>описание уровней (подуровней) квалификации ОРК через параметры профессиональной деятельности и экономической целесообразности;</w:t>
      </w:r>
    </w:p>
    <w:p w14:paraId="7EC9BC30" w14:textId="557A4695" w:rsidR="00DD3C1F" w:rsidRPr="006E5B4B" w:rsidRDefault="00DD3C1F" w:rsidP="00D47E31">
      <w:pPr>
        <w:numPr>
          <w:ilvl w:val="0"/>
          <w:numId w:val="2"/>
        </w:numPr>
        <w:ind w:left="426" w:right="50"/>
      </w:pPr>
      <w:r>
        <w:t xml:space="preserve">проведение функционального анализа отрасли путем </w:t>
      </w:r>
      <w:r w:rsidR="00A75A1F">
        <w:t>составления функциональных карт отрасли.</w:t>
      </w:r>
      <w:r>
        <w:t xml:space="preserve"> </w:t>
      </w:r>
    </w:p>
    <w:p w14:paraId="7B1271C4" w14:textId="77777777" w:rsidR="00BA3F15" w:rsidRPr="006E5B4B" w:rsidRDefault="00D21999" w:rsidP="001F3162">
      <w:pPr>
        <w:numPr>
          <w:ilvl w:val="0"/>
          <w:numId w:val="2"/>
        </w:numPr>
        <w:ind w:left="426" w:right="50"/>
      </w:pPr>
      <w:r w:rsidRPr="006E5B4B">
        <w:t>ясность описания уровней квалификации для всех пользователей и удобство использования.</w:t>
      </w:r>
    </w:p>
    <w:p w14:paraId="0DA3716E" w14:textId="77777777" w:rsidR="00BA3F15" w:rsidRPr="006E5B4B" w:rsidRDefault="00D21999" w:rsidP="001F3162">
      <w:pPr>
        <w:pStyle w:val="1"/>
      </w:pPr>
      <w:bookmarkStart w:id="5" w:name="_Toc531796451"/>
      <w:r w:rsidRPr="006E5B4B">
        <w:t>4.</w:t>
      </w:r>
      <w:r w:rsidRPr="006E5B4B">
        <w:rPr>
          <w:rFonts w:eastAsia="Arial"/>
        </w:rPr>
        <w:t xml:space="preserve"> </w:t>
      </w:r>
      <w:r w:rsidRPr="006E5B4B">
        <w:t>Уровни и д</w:t>
      </w:r>
      <w:r w:rsidR="00DC4B16" w:rsidRPr="006E5B4B">
        <w:t>е</w:t>
      </w:r>
      <w:r w:rsidRPr="006E5B4B">
        <w:t>скрипторы ОРК</w:t>
      </w:r>
      <w:bookmarkEnd w:id="5"/>
    </w:p>
    <w:p w14:paraId="52433AF0" w14:textId="77777777" w:rsidR="00BA3F15" w:rsidRDefault="00D21999" w:rsidP="001F3162">
      <w:r w:rsidRPr="006E5B4B">
        <w:t>ОРК разрабатывается с учетом норм Трудового Кодекса Республики Казахстан и включает в себя 8 иерархически выстроенных уровней</w:t>
      </w:r>
      <w:r>
        <w:t xml:space="preserve"> квалификации в соответствии с НРК. </w:t>
      </w:r>
      <w:r w:rsidR="00294864" w:rsidRPr="00C47682">
        <w:t>Требования отраслевой рамки квалификаций</w:t>
      </w:r>
      <w:r w:rsidR="00294864">
        <w:rPr>
          <w:b/>
        </w:rPr>
        <w:t xml:space="preserve"> </w:t>
      </w:r>
      <w:r w:rsidR="00294864">
        <w:t>описываются с точки зрения достижения результатов. Эти формулировки уточняются по каждому уровню или подуровню квалификации с учетом требований отрасли. Соде</w:t>
      </w:r>
      <w:r w:rsidR="001F3162">
        <w:t>ржание требований ОРК определяет</w:t>
      </w:r>
      <w:r w:rsidR="00294864">
        <w:t>ся стратегическими ориентирами развития отраслей и экономи</w:t>
      </w:r>
      <w:r w:rsidR="001F3162">
        <w:t>ки Республики Казахстан</w:t>
      </w:r>
      <w:r w:rsidR="00294864">
        <w:t>.</w:t>
      </w:r>
    </w:p>
    <w:p w14:paraId="7838E8F1" w14:textId="77777777" w:rsidR="00224BBB" w:rsidRPr="001F3162" w:rsidRDefault="00D21999" w:rsidP="001F3162">
      <w:r w:rsidRPr="00294864">
        <w:t xml:space="preserve">При </w:t>
      </w:r>
      <w:r w:rsidRPr="001F3162">
        <w:t>обоснованности,</w:t>
      </w:r>
      <w:r w:rsidRPr="00294864">
        <w:t xml:space="preserve"> внутри уровней квалификации могут выделяться подуровни, отражающие специфику отраслевых требований к квалификации. ОРК образуют характеристики уровней квалификации и/или подуровней, описание которых раскрывается через параметры профессиональной деятельности</w:t>
      </w:r>
      <w:r w:rsidR="00827099" w:rsidRPr="00294864">
        <w:t xml:space="preserve"> и</w:t>
      </w:r>
      <w:r w:rsidRPr="00294864">
        <w:t xml:space="preserve"> </w:t>
      </w:r>
      <w:r w:rsidR="00827099" w:rsidRPr="001F3162">
        <w:t>д</w:t>
      </w:r>
      <w:r w:rsidRPr="001F3162">
        <w:t xml:space="preserve">ескрипторы </w:t>
      </w:r>
      <w:r w:rsidR="00827099" w:rsidRPr="001F3162">
        <w:t>–</w:t>
      </w:r>
      <w:r w:rsidRPr="001F3162">
        <w:t xml:space="preserve"> </w:t>
      </w:r>
      <w:r w:rsidR="00827099" w:rsidRPr="001F3162">
        <w:t xml:space="preserve">как </w:t>
      </w:r>
      <w:r w:rsidRPr="001F3162">
        <w:t>система</w:t>
      </w:r>
      <w:r w:rsidR="00ED3B5F" w:rsidRPr="001F3162">
        <w:t xml:space="preserve"> единых наборов</w:t>
      </w:r>
      <w:r w:rsidRPr="001F3162">
        <w:t xml:space="preserve"> критериев и описани</w:t>
      </w:r>
      <w:r w:rsidR="00ED3B5F" w:rsidRPr="001F3162">
        <w:t>е</w:t>
      </w:r>
      <w:r w:rsidRPr="001F3162">
        <w:t xml:space="preserve"> их </w:t>
      </w:r>
      <w:r w:rsidR="00ED3B5F" w:rsidRPr="001F3162">
        <w:t>параметров</w:t>
      </w:r>
      <w:r w:rsidRPr="001F3162">
        <w:t xml:space="preserve">, формирующие правила </w:t>
      </w:r>
      <w:r w:rsidR="00ED3B5F" w:rsidRPr="001F3162">
        <w:t>разделения на уровни</w:t>
      </w:r>
      <w:r w:rsidRPr="001F3162">
        <w:t xml:space="preserve"> ОРК. </w:t>
      </w:r>
    </w:p>
    <w:p w14:paraId="3A4D6B00" w14:textId="77777777" w:rsidR="00294864" w:rsidRDefault="00294864" w:rsidP="00294864">
      <w:pPr>
        <w:ind w:left="-15" w:right="50"/>
      </w:pPr>
      <w:r w:rsidRPr="00294864">
        <w:t xml:space="preserve">Требования к профессиональным компетенциям на каждом уровне ОРК рекомендуется описывать </w:t>
      </w:r>
      <w:r w:rsidRPr="001F3162">
        <w:t>по дескрипторам – параметрам и критериям, описывающим характеристики в</w:t>
      </w:r>
      <w:r w:rsidRPr="00294864">
        <w:t>ыполняемых задач профессиональной и трудовой деятельности в отрасли.</w:t>
      </w:r>
      <w:r>
        <w:t xml:space="preserve"> </w:t>
      </w:r>
    </w:p>
    <w:p w14:paraId="470EA5CF" w14:textId="77777777" w:rsidR="00294864" w:rsidRDefault="00294864" w:rsidP="00294864">
      <w:pPr>
        <w:ind w:left="-15" w:right="50"/>
      </w:pPr>
      <w:r>
        <w:t>Среди дескрипторов необходимо выделять основные и дополнительные.</w:t>
      </w:r>
    </w:p>
    <w:p w14:paraId="17FBC2A1" w14:textId="77777777" w:rsidR="00294864" w:rsidRPr="001F3162" w:rsidRDefault="00294864" w:rsidP="00294864">
      <w:pPr>
        <w:ind w:left="708" w:right="50" w:firstLine="0"/>
      </w:pPr>
      <w:r w:rsidRPr="001F3162">
        <w:t>К основным дескрипторам относятся:</w:t>
      </w:r>
    </w:p>
    <w:p w14:paraId="30665875" w14:textId="77777777" w:rsidR="00294864" w:rsidRPr="001F3162" w:rsidRDefault="00294864" w:rsidP="00294864">
      <w:pPr>
        <w:pStyle w:val="af4"/>
        <w:numPr>
          <w:ilvl w:val="0"/>
          <w:numId w:val="22"/>
        </w:numPr>
        <w:ind w:left="426" w:right="50"/>
      </w:pPr>
      <w:r w:rsidRPr="001F3162">
        <w:t>уровень квалификаций из НРК (допускается выделение подуровней);</w:t>
      </w:r>
    </w:p>
    <w:p w14:paraId="615C3C4C" w14:textId="77777777" w:rsidR="00294864" w:rsidRPr="001F3162" w:rsidRDefault="00F125EB" w:rsidP="00294864">
      <w:pPr>
        <w:pStyle w:val="af4"/>
        <w:numPr>
          <w:ilvl w:val="0"/>
          <w:numId w:val="22"/>
        </w:numPr>
        <w:ind w:left="426" w:right="50"/>
      </w:pPr>
      <w:r>
        <w:t xml:space="preserve">количество </w:t>
      </w:r>
      <w:r w:rsidR="00294864">
        <w:t>стадий</w:t>
      </w:r>
      <w:r w:rsidR="00294864" w:rsidRPr="001F3162">
        <w:t xml:space="preserve"> </w:t>
      </w:r>
      <w:r w:rsidR="00294864">
        <w:t>процессов по созданию добавленной стоимости продукта (</w:t>
      </w:r>
      <w:r w:rsidR="00A85FEF">
        <w:t>инициация и планирование, организация и контроль, анализ и регулирование выполнения процессов, управление изменениями</w:t>
      </w:r>
      <w:r w:rsidR="00294864">
        <w:t>);</w:t>
      </w:r>
    </w:p>
    <w:p w14:paraId="2A820780" w14:textId="77777777" w:rsidR="00294864" w:rsidRPr="001F3162" w:rsidRDefault="001E5D3A" w:rsidP="00294864">
      <w:pPr>
        <w:pStyle w:val="af4"/>
        <w:numPr>
          <w:ilvl w:val="0"/>
          <w:numId w:val="22"/>
        </w:numPr>
        <w:ind w:left="426" w:right="50"/>
      </w:pPr>
      <w:r>
        <w:t>роли в</w:t>
      </w:r>
      <w:r w:rsidR="00C505A2">
        <w:t xml:space="preserve"> </w:t>
      </w:r>
      <w:r w:rsidR="00F8061A">
        <w:t>коллективном</w:t>
      </w:r>
      <w:r w:rsidRPr="00165EF8">
        <w:t xml:space="preserve"> </w:t>
      </w:r>
      <w:r w:rsidR="00C505A2">
        <w:t>разделении</w:t>
      </w:r>
      <w:r w:rsidR="00294864" w:rsidRPr="001F3162">
        <w:t xml:space="preserve"> труда</w:t>
      </w:r>
      <w:r w:rsidR="00F8061A">
        <w:t xml:space="preserve"> </w:t>
      </w:r>
      <w:r w:rsidR="00294864" w:rsidRPr="001F3162">
        <w:t>(</w:t>
      </w:r>
      <w:r w:rsidR="00F8061A">
        <w:t>управление</w:t>
      </w:r>
      <w:r w:rsidR="00294864" w:rsidRPr="001F3162">
        <w:t xml:space="preserve">, </w:t>
      </w:r>
      <w:r w:rsidR="00F8061A">
        <w:t>основное</w:t>
      </w:r>
      <w:r w:rsidR="00294864" w:rsidRPr="001F3162">
        <w:t xml:space="preserve"> производство\оказание услуги (определяет отрасле</w:t>
      </w:r>
      <w:r w:rsidR="00F8061A">
        <w:t>вые границы</w:t>
      </w:r>
      <w:r w:rsidR="00294864" w:rsidRPr="001F3162">
        <w:t>), подготовка производства, послепроизводств</w:t>
      </w:r>
      <w:r w:rsidR="00F8061A">
        <w:t>енные процессы</w:t>
      </w:r>
      <w:r>
        <w:t xml:space="preserve">, вспомогательные </w:t>
      </w:r>
      <w:r w:rsidR="00F8061A">
        <w:t>(обеспечительные) процессы</w:t>
      </w:r>
      <w:r>
        <w:t>)</w:t>
      </w:r>
      <w:r w:rsidR="00A67590">
        <w:t xml:space="preserve"> (см. Приложение 1)</w:t>
      </w:r>
      <w:r>
        <w:t>.</w:t>
      </w:r>
    </w:p>
    <w:p w14:paraId="596695CF" w14:textId="77777777" w:rsidR="00294864" w:rsidRDefault="00294864" w:rsidP="001F3162">
      <w:pPr>
        <w:ind w:right="50" w:firstLine="0"/>
        <w:rPr>
          <w:highlight w:val="yellow"/>
        </w:rPr>
      </w:pPr>
    </w:p>
    <w:p w14:paraId="4F8E1E02" w14:textId="77777777" w:rsidR="00294864" w:rsidRPr="001E5D3A" w:rsidRDefault="001E5D3A" w:rsidP="00294864">
      <w:pPr>
        <w:ind w:left="708" w:right="50" w:firstLine="0"/>
      </w:pPr>
      <w:r w:rsidRPr="001E5D3A">
        <w:t xml:space="preserve">Дополнительные </w:t>
      </w:r>
      <w:r w:rsidR="00294864" w:rsidRPr="001F3162">
        <w:t>дескриптор</w:t>
      </w:r>
      <w:r w:rsidRPr="001F3162">
        <w:t>ы</w:t>
      </w:r>
      <w:r w:rsidR="00294864" w:rsidRPr="001F3162">
        <w:t xml:space="preserve">: </w:t>
      </w:r>
    </w:p>
    <w:p w14:paraId="1A221D94" w14:textId="77777777" w:rsidR="00294864" w:rsidRPr="001F3162" w:rsidRDefault="00294864" w:rsidP="00294864">
      <w:pPr>
        <w:pStyle w:val="af4"/>
        <w:numPr>
          <w:ilvl w:val="0"/>
          <w:numId w:val="22"/>
        </w:numPr>
        <w:ind w:left="426" w:right="50"/>
      </w:pPr>
      <w:r w:rsidRPr="001F3162">
        <w:t>знания;</w:t>
      </w:r>
    </w:p>
    <w:p w14:paraId="29D56AFE" w14:textId="77777777" w:rsidR="00294864" w:rsidRPr="001F3162" w:rsidRDefault="00294864" w:rsidP="00294864">
      <w:pPr>
        <w:pStyle w:val="af4"/>
        <w:numPr>
          <w:ilvl w:val="0"/>
          <w:numId w:val="22"/>
        </w:numPr>
        <w:ind w:left="426" w:right="50"/>
      </w:pPr>
      <w:r w:rsidRPr="001F3162">
        <w:t>умения\навыки;</w:t>
      </w:r>
    </w:p>
    <w:p w14:paraId="7B765CE6" w14:textId="77777777" w:rsidR="00294864" w:rsidRPr="001F3162" w:rsidRDefault="001E5D3A" w:rsidP="00294864">
      <w:pPr>
        <w:pStyle w:val="af4"/>
        <w:numPr>
          <w:ilvl w:val="0"/>
          <w:numId w:val="22"/>
        </w:numPr>
        <w:ind w:left="426" w:right="50"/>
      </w:pPr>
      <w:r>
        <w:t>компетенции:</w:t>
      </w:r>
      <w:r w:rsidR="00294864" w:rsidRPr="001F3162">
        <w:t xml:space="preserve"> профессиональные и</w:t>
      </w:r>
      <w:r>
        <w:t>\или</w:t>
      </w:r>
      <w:r w:rsidR="00294864" w:rsidRPr="001F3162">
        <w:t xml:space="preserve"> </w:t>
      </w:r>
      <w:r>
        <w:t>личностные</w:t>
      </w:r>
      <w:r w:rsidR="00294864" w:rsidRPr="001F3162">
        <w:t xml:space="preserve">, такие как например: </w:t>
      </w:r>
    </w:p>
    <w:p w14:paraId="06D6E077" w14:textId="77777777" w:rsidR="00294864" w:rsidRDefault="00294864" w:rsidP="00294864">
      <w:pPr>
        <w:numPr>
          <w:ilvl w:val="0"/>
          <w:numId w:val="4"/>
        </w:numPr>
        <w:ind w:left="851" w:right="50"/>
      </w:pPr>
      <w:r>
        <w:t>самостоятельность</w:t>
      </w:r>
      <w:r>
        <w:rPr>
          <w:b/>
        </w:rPr>
        <w:t xml:space="preserve"> (</w:t>
      </w:r>
      <w:r>
        <w:t>работа в команде, нацеленность на результат, влияние на проц</w:t>
      </w:r>
      <w:r w:rsidR="001E5D3A">
        <w:t>есс, планирование и организация\</w:t>
      </w:r>
      <w:r>
        <w:t xml:space="preserve">своевременность исполнения); </w:t>
      </w:r>
    </w:p>
    <w:p w14:paraId="7C6DE0E9" w14:textId="77777777" w:rsidR="00294864" w:rsidRPr="001F3162" w:rsidRDefault="00294864" w:rsidP="001F3162">
      <w:pPr>
        <w:numPr>
          <w:ilvl w:val="0"/>
          <w:numId w:val="4"/>
        </w:numPr>
        <w:ind w:left="851" w:right="50"/>
      </w:pPr>
      <w:r>
        <w:t>ответственность (безопасность и охрана труда, развитие подчиненных, ответственность за качество, результативность и свое</w:t>
      </w:r>
      <w:r w:rsidR="00F8061A">
        <w:t>временность выполнения работы)</w:t>
      </w:r>
      <w:r>
        <w:t>.</w:t>
      </w:r>
    </w:p>
    <w:p w14:paraId="1E5A46E1" w14:textId="77777777" w:rsidR="00224BBB" w:rsidRPr="00D048E5" w:rsidRDefault="00827099" w:rsidP="00224BBB">
      <w:pPr>
        <w:pStyle w:val="1"/>
      </w:pPr>
      <w:bookmarkStart w:id="6" w:name="_Toc531796452"/>
      <w:r w:rsidRPr="00D048E5">
        <w:lastRenderedPageBreak/>
        <w:t>5</w:t>
      </w:r>
      <w:r w:rsidR="00224BBB" w:rsidRPr="00D048E5">
        <w:t>.</w:t>
      </w:r>
      <w:r w:rsidR="00224BBB" w:rsidRPr="00D048E5">
        <w:rPr>
          <w:rFonts w:eastAsia="Arial"/>
        </w:rPr>
        <w:t xml:space="preserve"> </w:t>
      </w:r>
      <w:r w:rsidRPr="00D048E5">
        <w:t xml:space="preserve">Порядок определения отраслевых границ. </w:t>
      </w:r>
      <w:bookmarkStart w:id="7" w:name="_Hlk531779206"/>
      <w:r w:rsidRPr="00D048E5">
        <w:t>Система разделения труда</w:t>
      </w:r>
      <w:bookmarkEnd w:id="6"/>
      <w:bookmarkEnd w:id="7"/>
    </w:p>
    <w:p w14:paraId="085DDF83" w14:textId="77777777" w:rsidR="00827099" w:rsidRPr="00D048E5" w:rsidRDefault="00827099" w:rsidP="00827099">
      <w:r w:rsidRPr="00D048E5">
        <w:t xml:space="preserve">Для формирования ОРК необходимо определить базовые принципы целесообразного деления по отраслям с учетом действия НКЗ РК и ОКЭД РК. Для этого нужно определить: </w:t>
      </w:r>
    </w:p>
    <w:p w14:paraId="145459CB" w14:textId="77777777" w:rsidR="00827099" w:rsidRPr="00D048E5" w:rsidRDefault="00827099" w:rsidP="001F3162">
      <w:pPr>
        <w:pStyle w:val="af4"/>
        <w:numPr>
          <w:ilvl w:val="0"/>
          <w:numId w:val="17"/>
        </w:numPr>
        <w:ind w:left="851"/>
      </w:pPr>
      <w:r w:rsidRPr="00D048E5">
        <w:t>принципы общественного разделения занятий в экономике на сектора, отрасли и подотрасли;</w:t>
      </w:r>
    </w:p>
    <w:p w14:paraId="030572E1" w14:textId="77777777" w:rsidR="00827099" w:rsidRPr="00D048E5" w:rsidRDefault="00827099" w:rsidP="001F3162">
      <w:pPr>
        <w:pStyle w:val="af4"/>
        <w:numPr>
          <w:ilvl w:val="0"/>
          <w:numId w:val="17"/>
        </w:numPr>
        <w:ind w:left="851"/>
      </w:pPr>
      <w:r w:rsidRPr="00D048E5">
        <w:t>системный подход представления занятий в экономике (вложенности уровней интеграции трудовых функций в цепочки ценностей на различных уровнях микро, мезо и макроэкономических отношений);</w:t>
      </w:r>
    </w:p>
    <w:p w14:paraId="0314C2B6" w14:textId="77777777" w:rsidR="00827099" w:rsidRPr="00D048E5" w:rsidRDefault="00827099" w:rsidP="001F3162">
      <w:pPr>
        <w:pStyle w:val="af4"/>
        <w:numPr>
          <w:ilvl w:val="0"/>
          <w:numId w:val="17"/>
        </w:numPr>
        <w:ind w:left="851"/>
      </w:pPr>
      <w:r w:rsidRPr="00D048E5">
        <w:t>экономической целесообразности в цепочках ценностей использования занятий при создании продукта;</w:t>
      </w:r>
    </w:p>
    <w:p w14:paraId="4E7E7099" w14:textId="77777777" w:rsidR="00224BBB" w:rsidRPr="00D048E5" w:rsidRDefault="00827099" w:rsidP="001F3162">
      <w:pPr>
        <w:pStyle w:val="af4"/>
        <w:numPr>
          <w:ilvl w:val="0"/>
          <w:numId w:val="17"/>
        </w:numPr>
        <w:ind w:left="851"/>
      </w:pPr>
      <w:r w:rsidRPr="00D048E5">
        <w:t>процессный подход (роль и место навыков в работах, осуществляемых на рабочем месте, приносящих заработок или доход, характеризующихся высокой степенью совпадения выполняемых основных задач и обязанностей).</w:t>
      </w:r>
      <w:r w:rsidR="00224BBB" w:rsidRPr="00D048E5">
        <w:t xml:space="preserve"> </w:t>
      </w:r>
    </w:p>
    <w:p w14:paraId="63B27C0F" w14:textId="77777777" w:rsidR="00224BBB" w:rsidRPr="00D048E5" w:rsidRDefault="00827099" w:rsidP="001F3162">
      <w:r w:rsidRPr="00D048E5">
        <w:t>Предлагаемое общественное разделение занятий в экономике следует начинать с макроуровня по секторам.</w:t>
      </w:r>
    </w:p>
    <w:p w14:paraId="514E45E2" w14:textId="77777777" w:rsidR="00827099" w:rsidRPr="00D048E5" w:rsidRDefault="00827099" w:rsidP="00827099">
      <w:r w:rsidRPr="00D048E5">
        <w:rPr>
          <w:b/>
        </w:rPr>
        <w:t>Сектором</w:t>
      </w:r>
      <w:r w:rsidRPr="00D048E5">
        <w:t xml:space="preserve"> называется значительная часть экономики, которая объединяет в себе общие по составу характеристики, цели экономики, функции и деятельность, все эти общие черты, позволяют провести сегментацию для теоретических и практических целей. Каждый сектор экономики характерен своими особенностями и нормой участия в них труда (доли затрат на профессионалов в структуре расходов организации и ожидаемой отдачи от труда п</w:t>
      </w:r>
      <w:r w:rsidR="0011373E" w:rsidRPr="00D048E5">
        <w:t>рофессионалов данного сек</w:t>
      </w:r>
      <w:r w:rsidRPr="00D048E5">
        <w:t>тора в общих доходах организации, характеру и производительности труда). Таким образом можно сказать, что сектор экономики формирует систему разделения труда в зависимости от его особенностей.</w:t>
      </w:r>
    </w:p>
    <w:p w14:paraId="42DBC14C" w14:textId="77777777" w:rsidR="00827099" w:rsidRPr="00D048E5" w:rsidRDefault="00827099" w:rsidP="00827099">
      <w:r w:rsidRPr="00D048E5">
        <w:t>Секторам экономики присваивать коды римскими цифрами с целью не допустить смешения с буквенными кодами для секций в ОКЭД РК:</w:t>
      </w:r>
    </w:p>
    <w:p w14:paraId="0393646B" w14:textId="77777777" w:rsidR="00827099" w:rsidRPr="00D048E5" w:rsidRDefault="00827099" w:rsidP="00827099">
      <w:r w:rsidRPr="00D048E5">
        <w:t>I сектор – сырьевой сектор и сельское хозяйство;</w:t>
      </w:r>
    </w:p>
    <w:p w14:paraId="48800E40" w14:textId="77777777" w:rsidR="00827099" w:rsidRPr="00D048E5" w:rsidRDefault="00827099" w:rsidP="00827099">
      <w:r w:rsidRPr="00D048E5">
        <w:t>II сектор – добывающая и перерабатывающая промышленности;</w:t>
      </w:r>
    </w:p>
    <w:p w14:paraId="73AF7B9F" w14:textId="77777777" w:rsidR="00827099" w:rsidRPr="00D048E5" w:rsidRDefault="00827099" w:rsidP="00827099">
      <w:r w:rsidRPr="00D048E5">
        <w:t>III сектор – услуги;</w:t>
      </w:r>
    </w:p>
    <w:p w14:paraId="2E2682D1" w14:textId="77777777" w:rsidR="00827099" w:rsidRPr="00D048E5" w:rsidRDefault="00827099" w:rsidP="00827099">
      <w:bookmarkStart w:id="8" w:name="_Hlk517024122"/>
      <w:r w:rsidRPr="00D048E5">
        <w:t>IV сектор – новые перспективные отраслевые направления</w:t>
      </w:r>
      <w:bookmarkEnd w:id="8"/>
      <w:r w:rsidRPr="00D048E5">
        <w:t xml:space="preserve"> (например, НТИ), формирующие из подотраслей, в том числе интеллектуальное (нематериальное) производство или новые ме</w:t>
      </w:r>
      <w:r w:rsidR="007537EC" w:rsidRPr="00D048E5">
        <w:t xml:space="preserve">жотраслевые направления </w:t>
      </w:r>
      <w:r w:rsidRPr="00D048E5">
        <w:t>и т.п.;</w:t>
      </w:r>
    </w:p>
    <w:p w14:paraId="16754FBD" w14:textId="77777777" w:rsidR="00827099" w:rsidRPr="00D048E5" w:rsidRDefault="00827099" w:rsidP="00827099">
      <w:r w:rsidRPr="00D048E5">
        <w:t>V сектор – оборонные и иные засекреченные производства, корпорации и объединения.</w:t>
      </w:r>
    </w:p>
    <w:p w14:paraId="2D80C7E6" w14:textId="77777777" w:rsidR="00827099" w:rsidRPr="00D048E5" w:rsidRDefault="00827099" w:rsidP="00827099">
      <w:r w:rsidRPr="00D048E5">
        <w:t>Сектора экономики содержат отрасли и направления с характерными для них и исторически сложившимися (или складывающимися) бизнес моделями и условиями организации хозяйственной деятельности (в ОКЭД РК — это секции).</w:t>
      </w:r>
    </w:p>
    <w:p w14:paraId="40818BE9" w14:textId="77777777" w:rsidR="00827099" w:rsidRPr="00D048E5" w:rsidRDefault="00827099" w:rsidP="00827099">
      <w:r w:rsidRPr="00D048E5">
        <w:t>Согласование ОКЭД с предложен</w:t>
      </w:r>
      <w:r w:rsidR="008D4FB9" w:rsidRPr="00D048E5">
        <w:t>ными секторами экономики проис</w:t>
      </w:r>
      <w:r w:rsidRPr="00D048E5">
        <w:t>ходит следующим образом:</w:t>
      </w:r>
    </w:p>
    <w:p w14:paraId="44E13CD1" w14:textId="77777777" w:rsidR="00827099" w:rsidRPr="00D048E5" w:rsidRDefault="00827099" w:rsidP="00827099">
      <w:r w:rsidRPr="00D048E5">
        <w:t>I сектор – секция A, разделы (01-03); секция M, раздел (75);</w:t>
      </w:r>
    </w:p>
    <w:p w14:paraId="0FE6E93B" w14:textId="77777777" w:rsidR="00827099" w:rsidRPr="00D048E5" w:rsidRDefault="00827099" w:rsidP="00827099">
      <w:r w:rsidRPr="00D048E5">
        <w:t>II сектор – секции B, C, D, E, F; разделы (05-09, 10-33, 35-39, 41-43);</w:t>
      </w:r>
    </w:p>
    <w:p w14:paraId="288E44F7" w14:textId="77777777" w:rsidR="00827099" w:rsidRPr="00D048E5" w:rsidRDefault="00F8061A" w:rsidP="00827099">
      <w:r w:rsidRPr="00D048E5">
        <w:rPr>
          <w:noProof/>
        </w:rPr>
        <w:drawing>
          <wp:anchor distT="0" distB="0" distL="0" distR="0" simplePos="0" relativeHeight="251658240" behindDoc="0" locked="0" layoutInCell="1" allowOverlap="1" wp14:anchorId="3C3B6158" wp14:editId="4D123619">
            <wp:simplePos x="0" y="0"/>
            <wp:positionH relativeFrom="column">
              <wp:posOffset>-1304925</wp:posOffset>
            </wp:positionH>
            <wp:positionV relativeFrom="paragraph">
              <wp:posOffset>114047270</wp:posOffset>
            </wp:positionV>
            <wp:extent cx="5093970" cy="2903220"/>
            <wp:effectExtent l="0" t="0" r="0" b="0"/>
            <wp:wrapNone/>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9"/>
                    <a:stretch>
                      <a:fillRect/>
                    </a:stretch>
                  </pic:blipFill>
                  <pic:spPr bwMode="auto">
                    <a:xfrm>
                      <a:off x="0" y="0"/>
                      <a:ext cx="5093970" cy="2903220"/>
                    </a:xfrm>
                    <a:prstGeom prst="rect">
                      <a:avLst/>
                    </a:prstGeom>
                  </pic:spPr>
                </pic:pic>
              </a:graphicData>
            </a:graphic>
          </wp:anchor>
        </w:drawing>
      </w:r>
      <w:r w:rsidR="00827099" w:rsidRPr="00D048E5">
        <w:t>III сектор – секции G-U; остальные разделы за исключением представленных в IV секторе;</w:t>
      </w:r>
    </w:p>
    <w:p w14:paraId="74F88AF9" w14:textId="77777777" w:rsidR="00827099" w:rsidRPr="00D048E5" w:rsidRDefault="00827099" w:rsidP="00827099">
      <w:r w:rsidRPr="00D048E5">
        <w:t>IV сектор – из разных секций; разделы (62, 72), а также не присутствующие в ОКЭД, но реально существующие в экономике;</w:t>
      </w:r>
    </w:p>
    <w:p w14:paraId="7DF86B17" w14:textId="77777777" w:rsidR="007537EC" w:rsidRPr="00D048E5" w:rsidRDefault="00827099" w:rsidP="001F3162">
      <w:r w:rsidRPr="00D048E5">
        <w:t>V сектор – не присутствуют в ОКЭД в явном виде и распределен по секциям и разделам.</w:t>
      </w:r>
    </w:p>
    <w:p w14:paraId="3E313C47" w14:textId="77777777" w:rsidR="007537EC" w:rsidRPr="00D048E5" w:rsidRDefault="007537EC" w:rsidP="001F3162">
      <w:r w:rsidRPr="00D048E5">
        <w:t xml:space="preserve">Основной целью применения такого разделения экономики по секторам используя за основу данных согласно ОКЭД РК и в условиях отсутствия единого подхода в определении </w:t>
      </w:r>
      <w:r w:rsidRPr="00D048E5">
        <w:lastRenderedPageBreak/>
        <w:t xml:space="preserve">отраслевых направлений будет обеспечена сравнимость экономик в целом и ее частей разных стран, что является одной из целей управления квалификациями через ОРК, учитывая реальную ситуацию, сложившуюся в разделении труда в РК. </w:t>
      </w:r>
    </w:p>
    <w:p w14:paraId="01E2516E" w14:textId="77777777" w:rsidR="007537EC" w:rsidRPr="00D048E5" w:rsidRDefault="007537EC" w:rsidP="007537EC">
      <w:r w:rsidRPr="00D048E5">
        <w:t>В методических рекомендациях разработки ОРК и КПК применяется следующий алгоритм для системы разделения труда:</w:t>
      </w:r>
    </w:p>
    <w:p w14:paraId="625A9012" w14:textId="77777777" w:rsidR="007537EC" w:rsidRPr="00D048E5" w:rsidRDefault="007537EC" w:rsidP="007537EC">
      <w:r w:rsidRPr="00D048E5">
        <w:t>1.</w:t>
      </w:r>
      <w:r w:rsidRPr="00D048E5">
        <w:tab/>
        <w:t xml:space="preserve">Определение сектора экономики (I – сельское хозяйство, II – промышленность, III – услуги; </w:t>
      </w:r>
      <w:r w:rsidR="00FB674D" w:rsidRPr="00D048E5">
        <w:t>IV сектор – новые перспективные отраслевые направления; V сектор – оборонные и секретные отраслевые направления</w:t>
      </w:r>
      <w:r w:rsidRPr="00D048E5">
        <w:t>);</w:t>
      </w:r>
    </w:p>
    <w:p w14:paraId="4755FBB3" w14:textId="77777777" w:rsidR="007537EC" w:rsidRPr="00D048E5" w:rsidRDefault="007537EC" w:rsidP="007537EC">
      <w:r w:rsidRPr="00D048E5">
        <w:t>2.</w:t>
      </w:r>
      <w:r w:rsidRPr="00D048E5">
        <w:tab/>
        <w:t>Определение подотрасли (по ОКЭД);</w:t>
      </w:r>
    </w:p>
    <w:p w14:paraId="48A5E7DB" w14:textId="77777777" w:rsidR="007537EC" w:rsidRPr="00D048E5" w:rsidRDefault="007537EC" w:rsidP="007537EC">
      <w:r w:rsidRPr="00D048E5">
        <w:t>3.</w:t>
      </w:r>
      <w:r w:rsidRPr="00D048E5">
        <w:tab/>
        <w:t>Группировка продуктов (услуг) по однотипным бизнес процессам и реальной экономической дея</w:t>
      </w:r>
      <w:r w:rsidR="00FB674D" w:rsidRPr="00D048E5">
        <w:t>тельности (по национальным счет</w:t>
      </w:r>
      <w:r w:rsidRPr="00D048E5">
        <w:t>ам и классификатору продукции);</w:t>
      </w:r>
    </w:p>
    <w:p w14:paraId="1FBC90A1" w14:textId="77777777" w:rsidR="007537EC" w:rsidRPr="00D048E5" w:rsidRDefault="007537EC" w:rsidP="007537EC">
      <w:r w:rsidRPr="00D048E5">
        <w:t>4.</w:t>
      </w:r>
      <w:r w:rsidRPr="00D048E5">
        <w:tab/>
        <w:t>Подготовка матрицы ответственности по участию в ней пяти основных групп специалистов (управленцы, основное производство, закупки, сбыт, обеспечение деятельности);</w:t>
      </w:r>
    </w:p>
    <w:p w14:paraId="200542B0" w14:textId="77777777" w:rsidR="007537EC" w:rsidRPr="00D048E5" w:rsidRDefault="007537EC" w:rsidP="007537EC">
      <w:r w:rsidRPr="00D048E5">
        <w:t>5.</w:t>
      </w:r>
      <w:r w:rsidRPr="00D048E5">
        <w:tab/>
        <w:t xml:space="preserve">Определение списка отраслевых </w:t>
      </w:r>
      <w:r w:rsidR="00FB674D" w:rsidRPr="00D048E5">
        <w:t>профессиональных</w:t>
      </w:r>
      <w:r w:rsidRPr="00D048E5">
        <w:t xml:space="preserve"> групп специалистов по НКЗ занятых в отрасли (основное производ</w:t>
      </w:r>
      <w:r w:rsidR="00FB674D" w:rsidRPr="00D048E5">
        <w:t>ство) и уровням квалификации – Н</w:t>
      </w:r>
      <w:r w:rsidRPr="00D048E5">
        <w:t>РК;</w:t>
      </w:r>
    </w:p>
    <w:p w14:paraId="04DC1762" w14:textId="77777777" w:rsidR="007537EC" w:rsidRPr="00D048E5" w:rsidRDefault="007537EC" w:rsidP="007537EC">
      <w:r w:rsidRPr="00D048E5">
        <w:t>6.</w:t>
      </w:r>
      <w:r w:rsidRPr="00D048E5">
        <w:tab/>
        <w:t xml:space="preserve">Определение списка межотраслевых </w:t>
      </w:r>
      <w:r w:rsidR="00FB674D" w:rsidRPr="00D048E5">
        <w:t>профессиональных</w:t>
      </w:r>
      <w:r w:rsidRPr="00D048E5">
        <w:t xml:space="preserve"> групп специалистов по НКЗ, занятых в отрасли (остальные 4 основные группы);</w:t>
      </w:r>
    </w:p>
    <w:p w14:paraId="0A79BBFC" w14:textId="77777777" w:rsidR="007537EC" w:rsidRPr="00D048E5" w:rsidRDefault="007537EC" w:rsidP="007537EC">
      <w:r w:rsidRPr="00D048E5">
        <w:t>7.</w:t>
      </w:r>
      <w:r w:rsidRPr="00D048E5">
        <w:tab/>
        <w:t>Размещение в итоговой КПК списков наименований отраслевых специальностей по соответствующей группе продуктов (или межотраслевых специальностей) и по уровням квалификаций (с указанием количества занятых, средней зарплаты, коэффициента производительности/эффективности деятельности по факту/плану);</w:t>
      </w:r>
    </w:p>
    <w:p w14:paraId="7B2D5A8E" w14:textId="77777777" w:rsidR="00BA3F15" w:rsidRDefault="007537EC" w:rsidP="001F3162">
      <w:r w:rsidRPr="00D048E5">
        <w:t>8.</w:t>
      </w:r>
      <w:r w:rsidRPr="00D048E5">
        <w:tab/>
        <w:t>Принятие экономически обоснованных решений на изменения разделения трудовых функций по каждой специальности и профессиональной миграции.</w:t>
      </w:r>
    </w:p>
    <w:p w14:paraId="15F7F9A4" w14:textId="77777777" w:rsidR="00BA3F15" w:rsidRPr="007537EC" w:rsidRDefault="007537EC" w:rsidP="001F3162">
      <w:pPr>
        <w:pStyle w:val="1"/>
      </w:pPr>
      <w:bookmarkStart w:id="9" w:name="_Toc531796453"/>
      <w:r w:rsidRPr="00D048E5">
        <w:t>6</w:t>
      </w:r>
      <w:r w:rsidR="00D21999" w:rsidRPr="00D048E5">
        <w:t>.</w:t>
      </w:r>
      <w:r w:rsidR="00D21999" w:rsidRPr="00D048E5">
        <w:rPr>
          <w:rFonts w:eastAsia="Arial"/>
        </w:rPr>
        <w:t xml:space="preserve"> </w:t>
      </w:r>
      <w:r w:rsidR="00D21999" w:rsidRPr="00D048E5">
        <w:t xml:space="preserve">Порядок разработки </w:t>
      </w:r>
      <w:r w:rsidR="0014763B" w:rsidRPr="00D048E5">
        <w:t xml:space="preserve">и актуализации </w:t>
      </w:r>
      <w:r w:rsidR="00D21999" w:rsidRPr="00D048E5">
        <w:t>отраслевой рамки квалификаций</w:t>
      </w:r>
      <w:bookmarkEnd w:id="9"/>
      <w:r w:rsidR="00D21999" w:rsidRPr="007537EC">
        <w:t xml:space="preserve"> </w:t>
      </w:r>
    </w:p>
    <w:p w14:paraId="6530CC63" w14:textId="77777777" w:rsidR="00B96B2F" w:rsidRDefault="00B96B2F" w:rsidP="00B96B2F">
      <w:r>
        <w:t>В предложенной методике предлагается проводить анализ отрасли с</w:t>
      </w:r>
      <w:r w:rsidR="001F3162">
        <w:t xml:space="preserve"> точки зрения доли отрасли в валовом республиканском продукте</w:t>
      </w:r>
      <w:r>
        <w:t>, объема финансирования на оплату труда, доли ее в отраслевом продукте и технологий, используемых при создании продукции.</w:t>
      </w:r>
    </w:p>
    <w:p w14:paraId="1C1DDA91" w14:textId="77777777" w:rsidR="00B96B2F" w:rsidRDefault="00B96B2F" w:rsidP="00B96B2F">
      <w:r>
        <w:t xml:space="preserve">В рекомендациях предлагается расширить понятие анализа отрасли, который должны осуществлять все заинтересованные стороны. </w:t>
      </w:r>
    </w:p>
    <w:p w14:paraId="4056B608" w14:textId="77777777" w:rsidR="00B96B2F" w:rsidRDefault="00B96B2F" w:rsidP="00B96B2F">
      <w:r>
        <w:t xml:space="preserve">Отраслевые сообщества, в виде </w:t>
      </w:r>
      <w:r w:rsidR="001F3162">
        <w:t>формализованных</w:t>
      </w:r>
      <w:r>
        <w:t xml:space="preserve"> структур, состоящие из организаций, участвующих в формировании системы разделения труда отрасли, являются ядром рабочих групп проводящих отраслевой анализ. </w:t>
      </w:r>
      <w:r w:rsidR="001F3162">
        <w:t>Со стороны государственного координирующего органа необходимо обеспечить их вовлеченность в развитие</w:t>
      </w:r>
      <w:r w:rsidR="00E340BF">
        <w:t xml:space="preserve"> от</w:t>
      </w:r>
      <w:r w:rsidR="001F3162">
        <w:t>расли</w:t>
      </w:r>
      <w:r>
        <w:t xml:space="preserve"> и реализации в н</w:t>
      </w:r>
      <w:r w:rsidR="001F3162">
        <w:t>ей</w:t>
      </w:r>
      <w:r>
        <w:t xml:space="preserve"> политики в о</w:t>
      </w:r>
      <w:r w:rsidR="00E340BF">
        <w:t>бласти развития человеческих ре</w:t>
      </w:r>
      <w:r>
        <w:t>сурсов, что особенно важно для обеспечения государственных приоритетов развития, которые должны оказать наибольшее воздействие на экономический рост, производительност</w:t>
      </w:r>
      <w:r w:rsidR="00E340BF">
        <w:t>ь труда или другие государствен</w:t>
      </w:r>
      <w:r>
        <w:t xml:space="preserve">ные цели и задачи. </w:t>
      </w:r>
    </w:p>
    <w:p w14:paraId="59922413" w14:textId="77777777" w:rsidR="00B96B2F" w:rsidRDefault="00B96B2F" w:rsidP="00B96B2F">
      <w:r>
        <w:t xml:space="preserve">Отраслевые институциональные </w:t>
      </w:r>
      <w:r w:rsidR="00E340BF">
        <w:t>структуры формируются отраслевы</w:t>
      </w:r>
      <w:r>
        <w:t>ми работодателя</w:t>
      </w:r>
      <w:r w:rsidR="00E340BF">
        <w:t xml:space="preserve">ми (ассоциациями/объединениями) </w:t>
      </w:r>
      <w:r>
        <w:t>для координации спроса и предложения квалификаций рабочей с</w:t>
      </w:r>
      <w:r w:rsidR="00E340BF">
        <w:t>илы в интересах повышения эффек</w:t>
      </w:r>
      <w:r>
        <w:t xml:space="preserve">тивности и производительности предприятий отрасли.  </w:t>
      </w:r>
    </w:p>
    <w:p w14:paraId="567EDE91" w14:textId="77777777" w:rsidR="00B96B2F" w:rsidRDefault="00B96B2F" w:rsidP="00B96B2F">
      <w:r>
        <w:t>Задача отраслевых структур состо</w:t>
      </w:r>
      <w:r w:rsidR="00E340BF">
        <w:t>ит в содействии достижению опти</w:t>
      </w:r>
      <w:r>
        <w:t xml:space="preserve">мального соотношения спроса и предложения </w:t>
      </w:r>
      <w:r w:rsidR="00E340BF">
        <w:t xml:space="preserve">знаний и навыков </w:t>
      </w:r>
      <w:r>
        <w:t>на рынке труда и обеспечению роста инвестиций работод</w:t>
      </w:r>
      <w:r w:rsidR="00E340BF">
        <w:t>ателей в организации с целью по</w:t>
      </w:r>
      <w:r>
        <w:t>вышения производительности и эффективности как государственного, так и частного сектора экономики.</w:t>
      </w:r>
    </w:p>
    <w:p w14:paraId="5C2D4F91" w14:textId="77777777" w:rsidR="00E340BF" w:rsidRDefault="00B96B2F" w:rsidP="001F3162">
      <w:r>
        <w:lastRenderedPageBreak/>
        <w:t xml:space="preserve"> Анализ отрасли осуществляется по результату ее деятельности в виде конкурентоспособного продукта/услуги и объему затрат на человечески</w:t>
      </w:r>
      <w:r w:rsidR="007A2A54">
        <w:t>е ресурсы для создания продукта с учетом смежных видов деятельности.</w:t>
      </w:r>
      <w:r w:rsidR="0070193B">
        <w:t xml:space="preserve"> </w:t>
      </w:r>
      <w:r w:rsidR="0070193B" w:rsidRPr="0070193B">
        <w:t xml:space="preserve">Процесс анализа отрасли обязательно включает в себя обновление квалификаций, добавление новых и исключение устаревших </w:t>
      </w:r>
      <w:r w:rsidR="0070193B">
        <w:t>квалификаций и\или компетенций</w:t>
      </w:r>
      <w:r w:rsidR="0070193B" w:rsidRPr="0070193B">
        <w:t>.</w:t>
      </w:r>
    </w:p>
    <w:p w14:paraId="51526749" w14:textId="77777777" w:rsidR="00BA3F15" w:rsidRDefault="00E340BF" w:rsidP="001F3162">
      <w:r>
        <w:t>Поряд</w:t>
      </w:r>
      <w:r w:rsidR="00D21999">
        <w:t xml:space="preserve">ок разработки включает шаги: </w:t>
      </w:r>
    </w:p>
    <w:p w14:paraId="61512DCA" w14:textId="77777777" w:rsidR="00BA3F15" w:rsidRPr="00F65477" w:rsidRDefault="00D21999" w:rsidP="001F3162">
      <w:pPr>
        <w:pStyle w:val="af4"/>
        <w:numPr>
          <w:ilvl w:val="0"/>
          <w:numId w:val="16"/>
        </w:numPr>
        <w:ind w:right="50"/>
      </w:pPr>
      <w:r w:rsidRPr="001F3162">
        <w:t>Инициации разработки/актуализации</w:t>
      </w:r>
      <w:r w:rsidR="00224BBB" w:rsidRPr="001F3162">
        <w:t xml:space="preserve"> ОРК</w:t>
      </w:r>
      <w:r w:rsidRPr="001F3162">
        <w:t xml:space="preserve">, которая исходит от любого </w:t>
      </w:r>
      <w:r w:rsidR="00D47E31" w:rsidRPr="001F3162">
        <w:t xml:space="preserve">участника </w:t>
      </w:r>
      <w:r w:rsidRPr="001F3162">
        <w:t>рынка квалификаций.</w:t>
      </w:r>
    </w:p>
    <w:p w14:paraId="02568929" w14:textId="77777777" w:rsidR="00224BBB" w:rsidRDefault="00224BBB" w:rsidP="001F3162">
      <w:pPr>
        <w:pStyle w:val="af4"/>
        <w:numPr>
          <w:ilvl w:val="0"/>
          <w:numId w:val="16"/>
        </w:numPr>
        <w:ind w:right="50"/>
      </w:pPr>
      <w:r>
        <w:t>С</w:t>
      </w:r>
      <w:r w:rsidRPr="00224BBB">
        <w:t xml:space="preserve">оздание рабочей группы по разработке ОРК с участием </w:t>
      </w:r>
      <w:r w:rsidR="00926C7F">
        <w:t>признаваемых отраслевым (профессиональным)</w:t>
      </w:r>
      <w:r w:rsidR="00E340BF">
        <w:t xml:space="preserve"> сообществ</w:t>
      </w:r>
      <w:r w:rsidR="00926C7F">
        <w:t>ом представителей (экспертов)</w:t>
      </w:r>
      <w:r w:rsidR="00E340BF">
        <w:t xml:space="preserve"> и институциональных структур</w:t>
      </w:r>
      <w:r w:rsidRPr="00224BBB">
        <w:t>, обладающих знанием стратегии и приоритетов развития отрасли</w:t>
      </w:r>
      <w:r w:rsidR="00926C7F">
        <w:t xml:space="preserve"> (технологии, рынков, продуктов)</w:t>
      </w:r>
      <w:r w:rsidRPr="00224BBB">
        <w:t>, специфики конкретных видов деятельности, предъявляемых к работникам требований к квалификации, программ и форм профессионального образования и обучения</w:t>
      </w:r>
      <w:r w:rsidR="00E340BF">
        <w:t>.</w:t>
      </w:r>
    </w:p>
    <w:p w14:paraId="4CD89727" w14:textId="77777777" w:rsidR="00BA3F15" w:rsidRPr="001F3162" w:rsidRDefault="00224BBB" w:rsidP="001F3162">
      <w:pPr>
        <w:pStyle w:val="af4"/>
        <w:numPr>
          <w:ilvl w:val="0"/>
          <w:numId w:val="16"/>
        </w:numPr>
        <w:ind w:right="50"/>
      </w:pPr>
      <w:r w:rsidRPr="001F3162">
        <w:t>Проведение а</w:t>
      </w:r>
      <w:r w:rsidR="00D21999" w:rsidRPr="001F3162">
        <w:t>нализа отрасли, для определения профессиональных групп, подгрупп и основных и межотраслевых занятий (профессий и должностей)</w:t>
      </w:r>
      <w:r w:rsidR="00E340BF">
        <w:t>.</w:t>
      </w:r>
      <w:r w:rsidR="008E5D26">
        <w:t xml:space="preserve"> Используется форма </w:t>
      </w:r>
      <w:r w:rsidR="008E5D26" w:rsidRPr="008E5D26">
        <w:t>КПК в ОРК с учетом ISCO-08, НКЗ РК 01-2017 и ОКЭД РК</w:t>
      </w:r>
      <w:r w:rsidR="008E5D26">
        <w:t xml:space="preserve"> (см. Приложение</w:t>
      </w:r>
      <w:r w:rsidR="00A67590">
        <w:t xml:space="preserve"> 2</w:t>
      </w:r>
      <w:r w:rsidR="008E5D26">
        <w:t>).</w:t>
      </w:r>
    </w:p>
    <w:p w14:paraId="2C2B81EC" w14:textId="77777777" w:rsidR="00BA3F15" w:rsidRDefault="00E340BF" w:rsidP="001F3162">
      <w:pPr>
        <w:pStyle w:val="af4"/>
        <w:numPr>
          <w:ilvl w:val="0"/>
          <w:numId w:val="16"/>
        </w:numPr>
        <w:ind w:right="50"/>
      </w:pPr>
      <w:r>
        <w:t>Выбор и о</w:t>
      </w:r>
      <w:r w:rsidR="00D21999">
        <w:t xml:space="preserve">писание </w:t>
      </w:r>
      <w:r w:rsidR="00D21999" w:rsidRPr="001F3162">
        <w:t>дескрипторов</w:t>
      </w:r>
      <w:r w:rsidR="00D21999">
        <w:t xml:space="preserve"> квалификации (знания, </w:t>
      </w:r>
      <w:r>
        <w:t>навыки</w:t>
      </w:r>
      <w:r w:rsidR="00D21999">
        <w:t>, компетенции) по</w:t>
      </w:r>
      <w:r>
        <w:t xml:space="preserve"> </w:t>
      </w:r>
      <w:r w:rsidR="001F3162">
        <w:t>уровням</w:t>
      </w:r>
      <w:r w:rsidR="00D21999">
        <w:t xml:space="preserve"> ОРК</w:t>
      </w:r>
      <w:r>
        <w:t>.</w:t>
      </w:r>
    </w:p>
    <w:p w14:paraId="1C24018B" w14:textId="4B9E530B" w:rsidR="00E340BF" w:rsidRDefault="00E340BF" w:rsidP="00E340BF">
      <w:pPr>
        <w:pStyle w:val="af4"/>
        <w:numPr>
          <w:ilvl w:val="0"/>
          <w:numId w:val="16"/>
        </w:numPr>
        <w:ind w:right="50"/>
      </w:pPr>
      <w:r>
        <w:t>С</w:t>
      </w:r>
      <w:r w:rsidR="00D21999">
        <w:t>оставление карты профессиональной квалификации</w:t>
      </w:r>
      <w:r>
        <w:t xml:space="preserve"> для</w:t>
      </w:r>
      <w:r w:rsidR="00D21999">
        <w:t xml:space="preserve"> отрасл</w:t>
      </w:r>
      <w:r>
        <w:t>и и</w:t>
      </w:r>
      <w:r w:rsidR="00D21999">
        <w:t xml:space="preserve"> межотраслевы</w:t>
      </w:r>
      <w:r w:rsidR="00054410">
        <w:t>х</w:t>
      </w:r>
      <w:r w:rsidR="00D21999">
        <w:t xml:space="preserve"> профессиональны</w:t>
      </w:r>
      <w:r w:rsidR="00054410">
        <w:t>х</w:t>
      </w:r>
      <w:r w:rsidR="00D21999">
        <w:t xml:space="preserve"> групп и/или подгрупп</w:t>
      </w:r>
      <w:r>
        <w:t>. Формирование уровней ОРК.</w:t>
      </w:r>
    </w:p>
    <w:p w14:paraId="4517FA78" w14:textId="0C268BAC" w:rsidR="00A75A1F" w:rsidRDefault="00A75A1F" w:rsidP="00A75A1F">
      <w:pPr>
        <w:pStyle w:val="af4"/>
        <w:numPr>
          <w:ilvl w:val="0"/>
          <w:numId w:val="16"/>
        </w:numPr>
      </w:pPr>
      <w:r>
        <w:t>В случае необходимости</w:t>
      </w:r>
      <w:r w:rsidR="0078086F">
        <w:t xml:space="preserve"> и возможности</w:t>
      </w:r>
      <w:r>
        <w:t>, проведение функционального анализа структуры отрасли, результатом которого должна быть функциональная карта отрасли.</w:t>
      </w:r>
    </w:p>
    <w:p w14:paraId="2C5BFDED" w14:textId="77777777" w:rsidR="00BA3F15" w:rsidRDefault="00732CE2" w:rsidP="001F3162">
      <w:pPr>
        <w:pStyle w:val="af4"/>
        <w:numPr>
          <w:ilvl w:val="0"/>
          <w:numId w:val="16"/>
        </w:numPr>
        <w:ind w:right="50"/>
      </w:pPr>
      <w:r>
        <w:t>О</w:t>
      </w:r>
      <w:r w:rsidR="00D21999">
        <w:t xml:space="preserve">бсуждение проекта ОРК в среде профессионального сообщества (объединениями работодателей и работников, </w:t>
      </w:r>
      <w:r w:rsidR="00D21999" w:rsidRPr="001F3162">
        <w:t>профессиональными сообществами</w:t>
      </w:r>
      <w:r w:rsidR="00D21999">
        <w:t xml:space="preserve">, </w:t>
      </w:r>
      <w:r w:rsidR="00E340BF">
        <w:t>о</w:t>
      </w:r>
      <w:r w:rsidR="00D21999">
        <w:t>траслевыми советами по подготовке кадров), доработка проекта с учетом результатов обсуждения</w:t>
      </w:r>
      <w:r>
        <w:t>.</w:t>
      </w:r>
      <w:r w:rsidR="00D21999">
        <w:t xml:space="preserve"> </w:t>
      </w:r>
    </w:p>
    <w:p w14:paraId="60292B10" w14:textId="77777777" w:rsidR="00BA3F15" w:rsidRDefault="00732CE2" w:rsidP="001F3162">
      <w:pPr>
        <w:pStyle w:val="af4"/>
        <w:numPr>
          <w:ilvl w:val="0"/>
          <w:numId w:val="16"/>
        </w:numPr>
        <w:ind w:right="50"/>
      </w:pPr>
      <w:r>
        <w:t>П</w:t>
      </w:r>
      <w:r w:rsidRPr="00732CE2">
        <w:t>редставление проекта ОРК на утверждение отраслевой трехсторонней комиссии по социальному партнерству и регулированию социальных и трудовых отношений при соответствующем уполномоченном государственном органе.</w:t>
      </w:r>
      <w:r w:rsidR="00D21999">
        <w:t xml:space="preserve"> </w:t>
      </w:r>
    </w:p>
    <w:p w14:paraId="2665E6F8" w14:textId="77777777" w:rsidR="00732CE2" w:rsidRDefault="00732CE2" w:rsidP="001F3162">
      <w:pPr>
        <w:ind w:right="50"/>
      </w:pPr>
    </w:p>
    <w:p w14:paraId="2E5A8FFC" w14:textId="77777777" w:rsidR="00BA3F15" w:rsidRPr="001F3162" w:rsidRDefault="0070193B">
      <w:pPr>
        <w:ind w:left="-15" w:right="50"/>
      </w:pPr>
      <w:bookmarkStart w:id="10" w:name="__DdeLink__1202_674710234"/>
      <w:r w:rsidRPr="001F3162">
        <w:t>Д</w:t>
      </w:r>
      <w:r w:rsidR="00D21999" w:rsidRPr="001F3162">
        <w:t>ля формирования перечня</w:t>
      </w:r>
      <w:bookmarkEnd w:id="10"/>
      <w:r w:rsidR="00D21999" w:rsidRPr="001F3162">
        <w:t xml:space="preserve"> подотраслей, групп продуктов/услуг </w:t>
      </w:r>
      <w:r w:rsidRPr="001F3162">
        <w:t xml:space="preserve">используется </w:t>
      </w:r>
      <w:r w:rsidR="00D21999" w:rsidRPr="001F3162">
        <w:t>ОКЭД РК</w:t>
      </w:r>
      <w:r>
        <w:t xml:space="preserve">. </w:t>
      </w:r>
      <w:r w:rsidR="00364EF4">
        <w:t xml:space="preserve">Новые продукты\услуги (не входящие в ОКЭД РК) вносятся согласно установленного порядка законодательством Республики Казахстан.  </w:t>
      </w:r>
    </w:p>
    <w:p w14:paraId="635292DB" w14:textId="77777777" w:rsidR="00BA3F15" w:rsidRDefault="00D21999">
      <w:pPr>
        <w:ind w:left="-15" w:right="50"/>
      </w:pPr>
      <w:r>
        <w:t xml:space="preserve">Для формирования перечня занятий (профессий и должностей) отрасли, профессиональных групп или подгрупп рекомендуется использовать действующие классификаторы и </w:t>
      </w:r>
      <w:r w:rsidR="00732CE2">
        <w:t>НКЗ РК</w:t>
      </w:r>
      <w:r>
        <w:t xml:space="preserve">. </w:t>
      </w:r>
    </w:p>
    <w:p w14:paraId="71D8D35E" w14:textId="77777777" w:rsidR="002536AD" w:rsidRDefault="00D21999" w:rsidP="006E5B4B">
      <w:pPr>
        <w:ind w:left="-15" w:right="50"/>
      </w:pPr>
      <w:r>
        <w:t>Совместное использование Н</w:t>
      </w:r>
      <w:r w:rsidR="00732CE2">
        <w:t>Р</w:t>
      </w:r>
      <w:r>
        <w:t>К РК</w:t>
      </w:r>
      <w:r w:rsidR="00732CE2">
        <w:t>, НКЗ РК</w:t>
      </w:r>
      <w:r>
        <w:t xml:space="preserve"> и ОКЭД РК позволяет </w:t>
      </w:r>
      <w:r w:rsidR="00732CE2">
        <w:t xml:space="preserve">системно и в едином формате определить </w:t>
      </w:r>
      <w:r>
        <w:t>границы отрасли и определить ее место в разделении труда в экономике.</w:t>
      </w:r>
      <w:r w:rsidR="00364EF4">
        <w:t xml:space="preserve"> Это взаимоотношение является основой для КПК.</w:t>
      </w:r>
    </w:p>
    <w:p w14:paraId="2631A800" w14:textId="77777777" w:rsidR="00F472C4" w:rsidRPr="0070193B" w:rsidRDefault="00F472C4" w:rsidP="001F3162">
      <w:pPr>
        <w:rPr>
          <w:b/>
        </w:rPr>
      </w:pPr>
    </w:p>
    <w:p w14:paraId="5A06BC60" w14:textId="77777777" w:rsidR="00BA3F15" w:rsidRDefault="00D21999">
      <w:pPr>
        <w:spacing w:after="14" w:line="247" w:lineRule="auto"/>
        <w:ind w:left="703" w:right="0" w:hanging="10"/>
        <w:jc w:val="left"/>
      </w:pPr>
      <w:r>
        <w:rPr>
          <w:b/>
        </w:rPr>
        <w:t>Карта профессиональной квалификации</w:t>
      </w:r>
      <w:r w:rsidR="0070193B">
        <w:rPr>
          <w:b/>
        </w:rPr>
        <w:t xml:space="preserve"> (</w:t>
      </w:r>
      <w:r w:rsidR="0070193B">
        <w:t xml:space="preserve">форма </w:t>
      </w:r>
      <w:r w:rsidR="0070193B" w:rsidRPr="008E5D26">
        <w:t>КПК в ОРК с учетом ISCO-08, НКЗ РК 01-2017 и ОКЭД РК</w:t>
      </w:r>
      <w:r w:rsidR="0070193B">
        <w:t>)</w:t>
      </w:r>
      <w:r>
        <w:rPr>
          <w:b/>
        </w:rPr>
        <w:t xml:space="preserve"> </w:t>
      </w:r>
      <w:r>
        <w:t xml:space="preserve">разрабатывается по следующим шагам: </w:t>
      </w:r>
    </w:p>
    <w:p w14:paraId="4F758771" w14:textId="77777777" w:rsidR="00733E02" w:rsidRDefault="0070193B" w:rsidP="001F3162">
      <w:pPr>
        <w:pStyle w:val="af4"/>
        <w:numPr>
          <w:ilvl w:val="0"/>
          <w:numId w:val="24"/>
        </w:numPr>
        <w:ind w:left="709"/>
      </w:pPr>
      <w:r w:rsidRPr="001F3162">
        <w:t>Выбрать</w:t>
      </w:r>
      <w:r w:rsidR="00266650" w:rsidRPr="001F3162">
        <w:t xml:space="preserve"> основные секции и разделы из ОКЭД РК.</w:t>
      </w:r>
      <w:r w:rsidR="00D21999" w:rsidRPr="001F3162">
        <w:t xml:space="preserve"> </w:t>
      </w:r>
    </w:p>
    <w:p w14:paraId="6AD9C859" w14:textId="77777777" w:rsidR="00364EF4" w:rsidRDefault="00364EF4" w:rsidP="001F3162">
      <w:pPr>
        <w:pStyle w:val="af4"/>
        <w:numPr>
          <w:ilvl w:val="0"/>
          <w:numId w:val="24"/>
        </w:numPr>
        <w:ind w:left="709"/>
      </w:pPr>
      <w:r>
        <w:t xml:space="preserve">Проанализировать общий список занятий в НКЗ РК на предмет соответствия </w:t>
      </w:r>
      <w:r w:rsidR="00733E02">
        <w:t xml:space="preserve">секциям и разделам ОКЭД РК. </w:t>
      </w:r>
    </w:p>
    <w:p w14:paraId="3FE7F76B" w14:textId="77777777" w:rsidR="00733E02" w:rsidRDefault="00733E02" w:rsidP="001F3162">
      <w:pPr>
        <w:pStyle w:val="af4"/>
        <w:numPr>
          <w:ilvl w:val="0"/>
          <w:numId w:val="24"/>
        </w:numPr>
        <w:ind w:left="709"/>
      </w:pPr>
      <w:r>
        <w:lastRenderedPageBreak/>
        <w:t xml:space="preserve">Внести наименование занятия в форму шаблона ОРК установленного образца (см. </w:t>
      </w:r>
      <w:r w:rsidR="00A67590">
        <w:t>П</w:t>
      </w:r>
      <w:r>
        <w:t>риложение</w:t>
      </w:r>
      <w:r w:rsidR="00A67590">
        <w:t xml:space="preserve"> 1</w:t>
      </w:r>
      <w:r>
        <w:t xml:space="preserve">) в случае принятие рабочей группой решения на предмет соответствия. </w:t>
      </w:r>
    </w:p>
    <w:p w14:paraId="410B8BBA" w14:textId="77777777" w:rsidR="00733E02" w:rsidRDefault="00733E02" w:rsidP="001F3162">
      <w:pPr>
        <w:pStyle w:val="af4"/>
        <w:numPr>
          <w:ilvl w:val="0"/>
          <w:numId w:val="24"/>
        </w:numPr>
        <w:ind w:left="709"/>
      </w:pPr>
      <w:r>
        <w:t>Упразднить (убрать из КПК) занятия, с неопределенными соответствиями секциям и разделам ОКЭД РК согласно решени</w:t>
      </w:r>
      <w:r w:rsidR="006E5B4B">
        <w:t>ям</w:t>
      </w:r>
      <w:r>
        <w:t xml:space="preserve"> рабочей группы. </w:t>
      </w:r>
    </w:p>
    <w:p w14:paraId="72FC3FD3" w14:textId="77777777" w:rsidR="008855C8" w:rsidRDefault="008855C8" w:rsidP="001F3162">
      <w:pPr>
        <w:pStyle w:val="af4"/>
        <w:numPr>
          <w:ilvl w:val="0"/>
          <w:numId w:val="24"/>
        </w:numPr>
        <w:ind w:left="709"/>
      </w:pPr>
      <w:r>
        <w:t>Итоговая таблица представляет собой КПК.</w:t>
      </w:r>
    </w:p>
    <w:p w14:paraId="52297903" w14:textId="77777777" w:rsidR="00266650" w:rsidRDefault="00266650" w:rsidP="001F3162"/>
    <w:p w14:paraId="25A1A90A" w14:textId="26526BDB" w:rsidR="001A6E12" w:rsidRDefault="001A6E12" w:rsidP="001F3162">
      <w:r>
        <w:rPr>
          <w:color w:val="auto"/>
          <w:szCs w:val="24"/>
        </w:rPr>
        <w:t xml:space="preserve">В разработанных нами рекомендациях учтена карта профессиональных квалификаций пердставленная в методических рекомендациях по формированию ОРК от 2016года и предложено ее совершенствование в части дополнительных составляющих, что позволит </w:t>
      </w:r>
      <w:r w:rsidRPr="00F2578C">
        <w:rPr>
          <w:color w:val="auto"/>
          <w:szCs w:val="24"/>
        </w:rPr>
        <w:t xml:space="preserve">НКЗ </w:t>
      </w:r>
      <w:r>
        <w:rPr>
          <w:color w:val="auto"/>
          <w:szCs w:val="24"/>
        </w:rPr>
        <w:t>сформировать взаимосвязь с ОКЭД</w:t>
      </w:r>
      <w:r w:rsidRPr="00F2578C">
        <w:rPr>
          <w:color w:val="auto"/>
          <w:szCs w:val="24"/>
        </w:rPr>
        <w:t>.</w:t>
      </w:r>
    </w:p>
    <w:p w14:paraId="1C144F91" w14:textId="207B2BED" w:rsidR="00BA3F15" w:rsidRDefault="00D21999" w:rsidP="001F3162">
      <w:r w:rsidRPr="001F3162">
        <w:t>Карты профессиональной квалификации используются для визуализации взаимосвязей всех квалификаций между собой и со смежными</w:t>
      </w:r>
      <w:r w:rsidR="0070193B" w:rsidRPr="001F3162">
        <w:t xml:space="preserve"> с другими отраслями</w:t>
      </w:r>
      <w:r w:rsidRPr="001F3162">
        <w:t xml:space="preserve"> </w:t>
      </w:r>
      <w:r w:rsidR="0070193B" w:rsidRPr="001F3162">
        <w:t>и сквозными видами деятельности</w:t>
      </w:r>
      <w:r w:rsidR="008855C8" w:rsidRPr="001F3162">
        <w:t xml:space="preserve"> и </w:t>
      </w:r>
      <w:r>
        <w:t>служат руководством для профессионального развития в отрасли</w:t>
      </w:r>
      <w:r w:rsidR="00DD3C1F">
        <w:t xml:space="preserve"> по уровням</w:t>
      </w:r>
      <w:r>
        <w:t xml:space="preserve">. </w:t>
      </w:r>
    </w:p>
    <w:p w14:paraId="523D4198" w14:textId="77777777" w:rsidR="00BA3F15" w:rsidRDefault="00D21999" w:rsidP="001F3162">
      <w:r>
        <w:t xml:space="preserve">Карты профессиональной квалификации разрабатываются на основе консенсуса, достигнутого в рабочих группах после обсуждения и обмена мнениями каждой из сторон. </w:t>
      </w:r>
    </w:p>
    <w:p w14:paraId="130A4ED8" w14:textId="616B84D3" w:rsidR="00BA3F15" w:rsidRDefault="00D21999" w:rsidP="006E5B4B">
      <w:r>
        <w:t xml:space="preserve"> </w:t>
      </w:r>
      <w:r w:rsidR="008855C8">
        <w:t xml:space="preserve">В приложении </w:t>
      </w:r>
      <w:r>
        <w:t xml:space="preserve">представлен шаблон карты профессиональной квалификации, которую необходимо заполнить отраслевым экспертам. </w:t>
      </w:r>
    </w:p>
    <w:p w14:paraId="74D38451" w14:textId="71880651" w:rsidR="00A75A1F" w:rsidRDefault="00A75A1F" w:rsidP="006E5B4B"/>
    <w:p w14:paraId="7D764471" w14:textId="7C4C0AFB" w:rsidR="00A75A1F" w:rsidRPr="00A75A1F" w:rsidRDefault="00A75A1F" w:rsidP="00A75A1F">
      <w:r w:rsidRPr="00A75A1F">
        <w:rPr>
          <w:b/>
        </w:rPr>
        <w:t>Порядок проведения функционального анализа отрасли</w:t>
      </w:r>
      <w:r>
        <w:t xml:space="preserve">. </w:t>
      </w:r>
      <w:r w:rsidRPr="00A75A1F">
        <w:t xml:space="preserve">В процессе анализа осуществляется описание того вида </w:t>
      </w:r>
      <w:r w:rsidR="00157006">
        <w:t xml:space="preserve">основной </w:t>
      </w:r>
      <w:r w:rsidRPr="00A75A1F">
        <w:t>профессиональной деятельности, для которой разрабатывается ОРК</w:t>
      </w:r>
      <w:r w:rsidR="00157006">
        <w:t xml:space="preserve"> (Приложение 1)</w:t>
      </w:r>
      <w:r w:rsidRPr="00A75A1F">
        <w:t xml:space="preserve"> и</w:t>
      </w:r>
      <w:r>
        <w:t>,</w:t>
      </w:r>
      <w:r w:rsidRPr="00A75A1F">
        <w:t xml:space="preserve"> </w:t>
      </w:r>
      <w:r>
        <w:t>в дальнейшем, разрабатываемые профессиональные</w:t>
      </w:r>
      <w:r w:rsidRPr="00A75A1F">
        <w:t xml:space="preserve"> стандарт</w:t>
      </w:r>
      <w:r>
        <w:t>ы</w:t>
      </w:r>
      <w:r w:rsidRPr="00A75A1F">
        <w:t>. В это описание входит указание предназначения конкретного вида/подвида профессиональной деятельности, перечень основных профессий, пути получения квалификаций и перспективы его развития, включая занятость, изменения требований к компетенциям работников под влиянием внешних и внутренних факторов.</w:t>
      </w:r>
    </w:p>
    <w:p w14:paraId="75461D5C" w14:textId="201DD23B" w:rsidR="00A75A1F" w:rsidRPr="00A75A1F" w:rsidRDefault="00A75A1F" w:rsidP="00A75A1F">
      <w:r w:rsidRPr="00A75A1F">
        <w:t>Этап анализа вида деятельности завершается разработкой документа, условно названного «</w:t>
      </w:r>
      <w:r>
        <w:t>функциональной картой отрасли</w:t>
      </w:r>
      <w:r w:rsidRPr="00A75A1F">
        <w:t xml:space="preserve">» (далее – </w:t>
      </w:r>
      <w:r>
        <w:t>функциональная к</w:t>
      </w:r>
      <w:r w:rsidRPr="00A75A1F">
        <w:t>арта).</w:t>
      </w:r>
    </w:p>
    <w:p w14:paraId="1DE1425E" w14:textId="425AD454" w:rsidR="00A75A1F" w:rsidRDefault="00A75A1F" w:rsidP="00A75A1F">
      <w:r w:rsidRPr="00A75A1F">
        <w:t xml:space="preserve">Для получения валидных результатов необходим большой массив статистических данных, которые далеко не всегда могут быть в распоряжении разработчиков (то есть рабочей группы). </w:t>
      </w:r>
      <w:r>
        <w:t>Соответственно, проведение функционального анализа носит рекомендательный и дополняющий характер в составление ОРК.</w:t>
      </w:r>
    </w:p>
    <w:p w14:paraId="05FA8A91" w14:textId="19D26CBC" w:rsidR="00A75A1F" w:rsidRDefault="00A75A1F" w:rsidP="00A75A1F">
      <w:r>
        <w:t>В ходе анализа должны быть определены:</w:t>
      </w:r>
    </w:p>
    <w:p w14:paraId="77A282D0" w14:textId="40942FA2" w:rsidR="00A75A1F" w:rsidRDefault="00A75A1F" w:rsidP="00A75A1F">
      <w:r>
        <w:t>•</w:t>
      </w:r>
      <w:r>
        <w:tab/>
        <w:t>ключевые процессы</w:t>
      </w:r>
      <w:r w:rsidR="00531DA0">
        <w:t xml:space="preserve"> (продукты)</w:t>
      </w:r>
      <w:r>
        <w:t xml:space="preserve"> и соответствующие им ключевые группы </w:t>
      </w:r>
      <w:r w:rsidR="00531DA0">
        <w:t>занятий/про</w:t>
      </w:r>
      <w:r>
        <w:t>фессий/должностей;</w:t>
      </w:r>
    </w:p>
    <w:p w14:paraId="308150DC" w14:textId="77777777" w:rsidR="00A75A1F" w:rsidRDefault="00A75A1F" w:rsidP="00A75A1F">
      <w:r>
        <w:t>•</w:t>
      </w:r>
      <w:r>
        <w:tab/>
        <w:t>наименования дипломов/сертификатов/свидетельств с указанием квалификации по образованию</w:t>
      </w:r>
    </w:p>
    <w:p w14:paraId="6C07E5F4" w14:textId="77777777" w:rsidR="00A75A1F" w:rsidRDefault="00A75A1F" w:rsidP="00A75A1F">
      <w:r>
        <w:t>Наличие или отсутствие дисбаланса спроса и предложения работников в данном виде/подвиде профессиональной деятельности, включая данные по безработице (в т.ч. по уровню образования, полу и возрасту).</w:t>
      </w:r>
    </w:p>
    <w:p w14:paraId="31906020" w14:textId="765B0AFC" w:rsidR="00A75A1F" w:rsidRDefault="00A75A1F" w:rsidP="00A75A1F">
      <w:r>
        <w:t>Анализ должен учитывать как национ</w:t>
      </w:r>
      <w:r w:rsidR="00531DA0">
        <w:t>альные, так и международные пер</w:t>
      </w:r>
      <w:r>
        <w:t>спективы развития. Международная состав</w:t>
      </w:r>
      <w:r w:rsidR="00531DA0">
        <w:t>ляющая важна с точки зрения кон</w:t>
      </w:r>
      <w:r>
        <w:t>курентоспособности данного вида професси</w:t>
      </w:r>
      <w:r w:rsidR="00531DA0">
        <w:t>ональной деятельности в глобаль</w:t>
      </w:r>
      <w:r>
        <w:t>ном контексте в силу взаимного проникнове</w:t>
      </w:r>
      <w:r w:rsidR="00531DA0">
        <w:t>ния знаний и технологий, способ</w:t>
      </w:r>
      <w:r>
        <w:t>ных в перспективе изменить содержание профессиональной деятельности.</w:t>
      </w:r>
    </w:p>
    <w:p w14:paraId="1DC15963" w14:textId="669A20BA" w:rsidR="00531DA0" w:rsidRDefault="00531DA0" w:rsidP="00A75A1F"/>
    <w:p w14:paraId="2E1CD32D" w14:textId="0C9E81B0" w:rsidR="00531DA0" w:rsidRPr="00531DA0" w:rsidRDefault="00531DA0" w:rsidP="00531DA0">
      <w:bookmarkStart w:id="11" w:name="_Toc379806844"/>
      <w:bookmarkStart w:id="12" w:name="_Toc527404897"/>
      <w:bookmarkStart w:id="13" w:name="_Toc528317550"/>
      <w:r w:rsidRPr="00531DA0">
        <w:rPr>
          <w:b/>
        </w:rPr>
        <w:lastRenderedPageBreak/>
        <w:t>Общий вид и структура карты</w:t>
      </w:r>
      <w:bookmarkEnd w:id="11"/>
      <w:r w:rsidRPr="00531DA0">
        <w:rPr>
          <w:b/>
        </w:rPr>
        <w:t xml:space="preserve"> отрасли</w:t>
      </w:r>
      <w:bookmarkEnd w:id="12"/>
      <w:bookmarkEnd w:id="13"/>
      <w:r w:rsidRPr="00531DA0">
        <w:rPr>
          <w:b/>
        </w:rPr>
        <w:t>.</w:t>
      </w:r>
      <w:r w:rsidRPr="00531DA0">
        <w:t xml:space="preserve">  В структуру Карты рекомендуется включать указные ниже разделы. При этом важно иметь в виду, что структура Карты может варьировать в зависимости от доступных разработчикам данных. Возможно, что собранные данные не позволят разработчикам отразить тот или иной раздел. В этой связи предложенная ниже структура является ориентиром, а не догмой: </w:t>
      </w:r>
    </w:p>
    <w:p w14:paraId="22DE3838" w14:textId="7E2F0F1E" w:rsidR="00531DA0" w:rsidRDefault="00531DA0" w:rsidP="00531DA0">
      <w:pPr>
        <w:numPr>
          <w:ilvl w:val="0"/>
          <w:numId w:val="27"/>
        </w:numPr>
        <w:tabs>
          <w:tab w:val="clear" w:pos="1429"/>
        </w:tabs>
        <w:spacing w:after="0" w:line="240" w:lineRule="auto"/>
        <w:ind w:left="709" w:right="0" w:hanging="709"/>
        <w:rPr>
          <w:rStyle w:val="ListLabel108"/>
          <w:highlight w:val="none"/>
        </w:rPr>
      </w:pPr>
      <w:r w:rsidRPr="00531DA0">
        <w:rPr>
          <w:rStyle w:val="ListLabel108"/>
          <w:highlight w:val="none"/>
        </w:rPr>
        <w:t>Введение (описание места ОРК в экономике страны с указанием сектора/подсектора/индустрии экономики);</w:t>
      </w:r>
    </w:p>
    <w:p w14:paraId="6E63EB21" w14:textId="589E8140" w:rsidR="00023096" w:rsidRDefault="00023096" w:rsidP="00023096">
      <w:pPr>
        <w:spacing w:after="0" w:line="240" w:lineRule="auto"/>
        <w:ind w:left="709" w:right="0" w:firstLine="0"/>
        <w:rPr>
          <w:rStyle w:val="ListLabel108"/>
          <w:highlight w:val="none"/>
        </w:rPr>
      </w:pPr>
      <w:r w:rsidRPr="00023096">
        <w:rPr>
          <w:rStyle w:val="ListLabel108"/>
          <w:highlight w:val="none"/>
        </w:rPr>
        <w:t>В данном разделе содержится краткое описание вида профессиональной деятельности, которое дает представление о его границах. Если вид профессиональной деятельности неоднороден, выделяют составляющие его подвиды.</w:t>
      </w:r>
    </w:p>
    <w:p w14:paraId="205172A8" w14:textId="36BE744E" w:rsidR="00023096" w:rsidRPr="008209B5" w:rsidRDefault="00023096" w:rsidP="00023096">
      <w:pPr>
        <w:spacing w:line="240" w:lineRule="auto"/>
        <w:ind w:firstLine="709"/>
      </w:pPr>
      <w:r w:rsidRPr="008209B5">
        <w:t>Пример:</w:t>
      </w:r>
      <w:r w:rsidR="008209B5">
        <w:t xml:space="preserve"> </w:t>
      </w:r>
    </w:p>
    <w:p w14:paraId="53D1525C" w14:textId="6FA86BB3" w:rsidR="00023096" w:rsidRPr="00023096" w:rsidRDefault="00023096" w:rsidP="00023096">
      <w:pPr>
        <w:spacing w:after="0" w:line="240" w:lineRule="auto"/>
        <w:ind w:left="709" w:right="0" w:firstLine="0"/>
        <w:rPr>
          <w:rStyle w:val="ListLabel108"/>
          <w:sz w:val="22"/>
          <w:highlight w:val="none"/>
        </w:rPr>
      </w:pPr>
      <w:r w:rsidRPr="00023096">
        <w:rPr>
          <w:rStyle w:val="ListLabel108"/>
          <w:highlight w:val="none"/>
        </w:rPr>
        <w:t>Подвиды в рамках вида профессиональной деятельности «издательское дело». Издательское дело включает в себя издание книг, научных и популярных журналов, газет. Каждый подвид может быть описан отдельно.</w:t>
      </w:r>
    </w:p>
    <w:p w14:paraId="7653DB5C" w14:textId="77777777" w:rsidR="00023096" w:rsidRPr="00531DA0" w:rsidRDefault="00023096" w:rsidP="00023096">
      <w:pPr>
        <w:spacing w:after="0" w:line="240" w:lineRule="auto"/>
        <w:ind w:left="709" w:right="0" w:firstLine="0"/>
        <w:rPr>
          <w:rStyle w:val="ListLabel108"/>
          <w:highlight w:val="none"/>
        </w:rPr>
      </w:pPr>
    </w:p>
    <w:p w14:paraId="421F9223" w14:textId="2B38959C" w:rsidR="00531DA0" w:rsidRDefault="00531DA0" w:rsidP="00531DA0">
      <w:pPr>
        <w:numPr>
          <w:ilvl w:val="0"/>
          <w:numId w:val="27"/>
        </w:numPr>
        <w:tabs>
          <w:tab w:val="clear" w:pos="1429"/>
        </w:tabs>
        <w:spacing w:after="0" w:line="240" w:lineRule="auto"/>
        <w:ind w:left="709" w:right="0" w:hanging="709"/>
        <w:rPr>
          <w:rStyle w:val="ListLabel108"/>
          <w:highlight w:val="none"/>
        </w:rPr>
      </w:pPr>
      <w:r w:rsidRPr="00531DA0">
        <w:rPr>
          <w:rStyle w:val="ListLabel108"/>
          <w:highlight w:val="none"/>
        </w:rPr>
        <w:t xml:space="preserve">Описание вида/подвида профессиональной деятельности и взаимосвязи вида/подвида профессиональной деятельности с другими видами/подвидами профессиональной деятельности по НКЗ </w:t>
      </w:r>
      <w:r w:rsidR="00023096">
        <w:rPr>
          <w:rStyle w:val="ListLabel108"/>
          <w:highlight w:val="none"/>
        </w:rPr>
        <w:t>и ОКЭД по пяти разделам (Приложение 1)</w:t>
      </w:r>
      <w:r w:rsidRPr="00531DA0">
        <w:rPr>
          <w:rStyle w:val="ListLabel108"/>
          <w:highlight w:val="none"/>
        </w:rPr>
        <w:t>;</w:t>
      </w:r>
    </w:p>
    <w:p w14:paraId="34D04495" w14:textId="6EC7B8C6" w:rsidR="00023096" w:rsidRDefault="00023096" w:rsidP="00023096">
      <w:pPr>
        <w:spacing w:after="0" w:line="240" w:lineRule="auto"/>
        <w:ind w:left="709" w:right="0" w:firstLine="0"/>
        <w:rPr>
          <w:rStyle w:val="ListLabel108"/>
          <w:highlight w:val="none"/>
        </w:rPr>
      </w:pPr>
      <w:r w:rsidRPr="00023096">
        <w:rPr>
          <w:rStyle w:val="ListLabel108"/>
          <w:highlight w:val="none"/>
        </w:rPr>
        <w:t>Общее описание вида профессиональной деятельности дает представление о ключевых показателях деятельности входящих в него предприятий и организаций, а также в случае необходимости в отдельном подразделе описываются пересечения с другими видами или подвидами профессиональной деятельности. При определении пересечений необходимо выделить области, которые являются общими для нескольких видов профессиональной деятельности. Важно также выявлять новые области деятельности на стыке различных видов профессиональной деятельности или внутри одного из них.</w:t>
      </w:r>
    </w:p>
    <w:p w14:paraId="7F0869AE" w14:textId="77777777" w:rsidR="00023096" w:rsidRPr="00531DA0" w:rsidRDefault="00023096" w:rsidP="00023096">
      <w:pPr>
        <w:spacing w:after="0" w:line="240" w:lineRule="auto"/>
        <w:ind w:left="709" w:right="0" w:firstLine="0"/>
        <w:rPr>
          <w:rStyle w:val="ListLabel108"/>
          <w:highlight w:val="none"/>
        </w:rPr>
      </w:pPr>
    </w:p>
    <w:p w14:paraId="503621BB" w14:textId="4E665148" w:rsidR="00531DA0" w:rsidRDefault="00531DA0" w:rsidP="00531DA0">
      <w:pPr>
        <w:numPr>
          <w:ilvl w:val="0"/>
          <w:numId w:val="27"/>
        </w:numPr>
        <w:tabs>
          <w:tab w:val="clear" w:pos="1429"/>
        </w:tabs>
        <w:spacing w:after="0" w:line="240" w:lineRule="auto"/>
        <w:ind w:left="709" w:right="0" w:hanging="709"/>
        <w:rPr>
          <w:rStyle w:val="ListLabel108"/>
          <w:highlight w:val="none"/>
        </w:rPr>
      </w:pPr>
      <w:r w:rsidRPr="00531DA0">
        <w:rPr>
          <w:rStyle w:val="ListLabel108"/>
          <w:highlight w:val="none"/>
        </w:rPr>
        <w:t xml:space="preserve">Статистические показатели (включая данные государственной статистики и статистики профессиональных сообществ, </w:t>
      </w:r>
      <w:r w:rsidR="00023096">
        <w:rPr>
          <w:rStyle w:val="ListLabel108"/>
          <w:highlight w:val="none"/>
        </w:rPr>
        <w:t>объединений</w:t>
      </w:r>
      <w:r w:rsidRPr="00531DA0">
        <w:rPr>
          <w:rStyle w:val="ListLabel108"/>
          <w:highlight w:val="none"/>
        </w:rPr>
        <w:t xml:space="preserve"> работодателей);</w:t>
      </w:r>
    </w:p>
    <w:p w14:paraId="464918CA" w14:textId="3E88E30F" w:rsidR="00023096" w:rsidRDefault="008209B5" w:rsidP="00023096">
      <w:pPr>
        <w:spacing w:after="0" w:line="240" w:lineRule="auto"/>
        <w:ind w:left="709" w:right="0" w:firstLine="0"/>
        <w:rPr>
          <w:rStyle w:val="ListLabel108"/>
          <w:highlight w:val="none"/>
        </w:rPr>
      </w:pPr>
      <w:r w:rsidRPr="008209B5">
        <w:rPr>
          <w:rStyle w:val="ListLabel108"/>
          <w:highlight w:val="none"/>
        </w:rPr>
        <w:t>Данные нужны для формирования потребностей в компетенциях, поскольку, чем меньше предприятия, тем более интегрированными становятся функции и тем больше функций выполняет работник.</w:t>
      </w:r>
      <w:r>
        <w:rPr>
          <w:rStyle w:val="ListLabel108"/>
          <w:highlight w:val="none"/>
        </w:rPr>
        <w:t xml:space="preserve"> </w:t>
      </w:r>
      <w:r w:rsidR="00023096" w:rsidRPr="00023096">
        <w:rPr>
          <w:rStyle w:val="ListLabel108"/>
          <w:highlight w:val="none"/>
        </w:rPr>
        <w:t>Статистические показатели включают в себя: географию распределения бизнесов, количество предприятий и рабочей силы по регионам (демографические данные, возраст, процент безработицы, национальная принадлежность, доля мигрантов), показатели деятельности (объем производства, прибыль).</w:t>
      </w:r>
    </w:p>
    <w:p w14:paraId="6C9B2CB7" w14:textId="77777777" w:rsidR="00023096" w:rsidRPr="00531DA0" w:rsidRDefault="00023096" w:rsidP="00023096">
      <w:pPr>
        <w:spacing w:after="0" w:line="240" w:lineRule="auto"/>
        <w:ind w:right="0"/>
        <w:rPr>
          <w:rStyle w:val="ListLabel108"/>
          <w:highlight w:val="none"/>
        </w:rPr>
      </w:pPr>
    </w:p>
    <w:p w14:paraId="3C353247" w14:textId="1724F9B2" w:rsidR="00023096" w:rsidRDefault="00531DA0" w:rsidP="00023096">
      <w:pPr>
        <w:numPr>
          <w:ilvl w:val="0"/>
          <w:numId w:val="27"/>
        </w:numPr>
        <w:tabs>
          <w:tab w:val="clear" w:pos="1429"/>
        </w:tabs>
        <w:spacing w:after="0" w:line="240" w:lineRule="auto"/>
        <w:ind w:left="709" w:right="0" w:hanging="709"/>
        <w:rPr>
          <w:rStyle w:val="ListLabel108"/>
          <w:highlight w:val="none"/>
        </w:rPr>
      </w:pPr>
      <w:r w:rsidRPr="00531DA0">
        <w:rPr>
          <w:rStyle w:val="ListLabel108"/>
          <w:highlight w:val="none"/>
        </w:rPr>
        <w:t>Факторы развития вида/ подвид</w:t>
      </w:r>
      <w:r w:rsidR="00023096">
        <w:rPr>
          <w:rStyle w:val="ListLabel108"/>
          <w:highlight w:val="none"/>
        </w:rPr>
        <w:t xml:space="preserve">а профессиональной деятельности, </w:t>
      </w:r>
      <w:r w:rsidR="00023096" w:rsidRPr="00023096">
        <w:rPr>
          <w:rStyle w:val="ListLabel108"/>
          <w:highlight w:val="none"/>
        </w:rPr>
        <w:t>влияющие на развитие вида/подвида профессиональной деятельности в ближайшей и долгосрочной перспективе.</w:t>
      </w:r>
    </w:p>
    <w:p w14:paraId="008BED32" w14:textId="00057F58" w:rsidR="008209B5" w:rsidRPr="00023096" w:rsidRDefault="008209B5" w:rsidP="008209B5">
      <w:pPr>
        <w:spacing w:after="0" w:line="240" w:lineRule="auto"/>
        <w:ind w:left="709" w:right="0" w:firstLine="0"/>
        <w:rPr>
          <w:rStyle w:val="ListLabel108"/>
          <w:highlight w:val="none"/>
        </w:rPr>
      </w:pPr>
      <w:r>
        <w:rPr>
          <w:rStyle w:val="ListLabel108"/>
          <w:highlight w:val="none"/>
        </w:rPr>
        <w:t xml:space="preserve">Примеры факторов: </w:t>
      </w:r>
      <w:r w:rsidRPr="008209B5">
        <w:rPr>
          <w:rStyle w:val="ListLabel108"/>
          <w:highlight w:val="none"/>
        </w:rPr>
        <w:t>повышение спроса на лидерские умения</w:t>
      </w:r>
      <w:r>
        <w:rPr>
          <w:rStyle w:val="ListLabel108"/>
          <w:highlight w:val="none"/>
        </w:rPr>
        <w:t xml:space="preserve">; </w:t>
      </w:r>
      <w:r w:rsidRPr="008209B5">
        <w:rPr>
          <w:rStyle w:val="ListLabel108"/>
          <w:highlight w:val="none"/>
        </w:rPr>
        <w:t>повышение спроса на знания в области менеджмента во многих областях профессиональной деятельности</w:t>
      </w:r>
      <w:r>
        <w:rPr>
          <w:rStyle w:val="ListLabel108"/>
          <w:highlight w:val="none"/>
        </w:rPr>
        <w:t xml:space="preserve">; </w:t>
      </w:r>
      <w:r w:rsidRPr="008209B5">
        <w:rPr>
          <w:rStyle w:val="ListLabel108"/>
          <w:highlight w:val="none"/>
        </w:rPr>
        <w:t>повышение важности оперативной и эффективной коммуникации внутри и между организациями</w:t>
      </w:r>
      <w:r>
        <w:rPr>
          <w:rStyle w:val="ListLabel108"/>
          <w:highlight w:val="none"/>
        </w:rPr>
        <w:t xml:space="preserve">; </w:t>
      </w:r>
      <w:r w:rsidRPr="008209B5">
        <w:rPr>
          <w:rStyle w:val="ListLabel108"/>
          <w:highlight w:val="none"/>
        </w:rPr>
        <w:t>повышение важности профессионального развития работников, часто с использованием информационных технологий</w:t>
      </w:r>
      <w:r>
        <w:rPr>
          <w:rStyle w:val="ListLabel108"/>
          <w:highlight w:val="none"/>
        </w:rPr>
        <w:t xml:space="preserve">; </w:t>
      </w:r>
      <w:r w:rsidRPr="008209B5">
        <w:rPr>
          <w:rStyle w:val="ListLabel108"/>
          <w:highlight w:val="none"/>
        </w:rPr>
        <w:t>повышение роли проектов внутри организаций</w:t>
      </w:r>
      <w:r>
        <w:rPr>
          <w:rStyle w:val="ListLabel108"/>
          <w:highlight w:val="none"/>
        </w:rPr>
        <w:t xml:space="preserve">; </w:t>
      </w:r>
      <w:r w:rsidRPr="008209B5">
        <w:rPr>
          <w:rStyle w:val="ListLabel108"/>
          <w:highlight w:val="none"/>
        </w:rPr>
        <w:t>расширение использования информационных и коммуникационных технологий</w:t>
      </w:r>
      <w:r>
        <w:rPr>
          <w:rStyle w:val="ListLabel108"/>
          <w:highlight w:val="none"/>
        </w:rPr>
        <w:t xml:space="preserve">; </w:t>
      </w:r>
      <w:r w:rsidRPr="008209B5">
        <w:rPr>
          <w:rStyle w:val="ListLabel108"/>
          <w:highlight w:val="none"/>
        </w:rPr>
        <w:t>распространение гибких форм организации труда</w:t>
      </w:r>
      <w:r>
        <w:rPr>
          <w:rStyle w:val="ListLabel108"/>
          <w:highlight w:val="none"/>
        </w:rPr>
        <w:t xml:space="preserve">; </w:t>
      </w:r>
      <w:r w:rsidRPr="008209B5">
        <w:rPr>
          <w:rStyle w:val="ListLabel108"/>
          <w:highlight w:val="none"/>
        </w:rPr>
        <w:t>растущая социальная ответственность</w:t>
      </w:r>
      <w:r>
        <w:rPr>
          <w:rStyle w:val="ListLabel108"/>
          <w:highlight w:val="none"/>
        </w:rPr>
        <w:t>; г</w:t>
      </w:r>
      <w:r w:rsidRPr="008209B5">
        <w:rPr>
          <w:rStyle w:val="ListLabel108"/>
          <w:highlight w:val="none"/>
        </w:rPr>
        <w:t>лобализация</w:t>
      </w:r>
      <w:r>
        <w:rPr>
          <w:rStyle w:val="ListLabel108"/>
          <w:highlight w:val="none"/>
        </w:rPr>
        <w:t xml:space="preserve">; </w:t>
      </w:r>
      <w:r w:rsidRPr="008209B5">
        <w:rPr>
          <w:rStyle w:val="ListLabel108"/>
          <w:highlight w:val="none"/>
        </w:rPr>
        <w:t>возрастание потребности в компетенциях в сфере  инноваций и творчества</w:t>
      </w:r>
      <w:r>
        <w:rPr>
          <w:rStyle w:val="ListLabel108"/>
          <w:highlight w:val="none"/>
        </w:rPr>
        <w:t xml:space="preserve">; </w:t>
      </w:r>
      <w:r w:rsidRPr="008209B5">
        <w:rPr>
          <w:rStyle w:val="ListLabel108"/>
          <w:highlight w:val="none"/>
        </w:rPr>
        <w:t>рост партнерских взаимосвязей между организациями, в том числе и межотраслевых</w:t>
      </w:r>
      <w:r>
        <w:rPr>
          <w:rStyle w:val="ListLabel108"/>
          <w:highlight w:val="none"/>
        </w:rPr>
        <w:t xml:space="preserve">; </w:t>
      </w:r>
      <w:r w:rsidRPr="008209B5">
        <w:rPr>
          <w:rStyle w:val="ListLabel108"/>
          <w:highlight w:val="none"/>
        </w:rPr>
        <w:t>повышение требований к эффек</w:t>
      </w:r>
      <w:r>
        <w:rPr>
          <w:rStyle w:val="ListLabel108"/>
          <w:highlight w:val="none"/>
        </w:rPr>
        <w:t xml:space="preserve">тивному использованию ресурсов; </w:t>
      </w:r>
      <w:r w:rsidRPr="008209B5">
        <w:rPr>
          <w:rStyle w:val="ListLabel108"/>
          <w:highlight w:val="none"/>
        </w:rPr>
        <w:t>повышение спроса на ряд общих умений, некоторые из которых можно отнести к категории «эмоциональный интеллект»</w:t>
      </w:r>
      <w:r>
        <w:rPr>
          <w:rStyle w:val="ListLabel108"/>
          <w:highlight w:val="none"/>
        </w:rPr>
        <w:t xml:space="preserve"> и т.п.</w:t>
      </w:r>
    </w:p>
    <w:p w14:paraId="471F481D" w14:textId="77777777" w:rsidR="00023096" w:rsidRPr="00531DA0" w:rsidRDefault="00023096" w:rsidP="00023096">
      <w:pPr>
        <w:spacing w:after="0" w:line="240" w:lineRule="auto"/>
        <w:ind w:right="0"/>
        <w:rPr>
          <w:rStyle w:val="ListLabel108"/>
          <w:highlight w:val="none"/>
        </w:rPr>
      </w:pPr>
    </w:p>
    <w:p w14:paraId="18C3F792" w14:textId="2A2DEB47" w:rsidR="00531DA0" w:rsidRDefault="00531DA0" w:rsidP="00531DA0">
      <w:pPr>
        <w:numPr>
          <w:ilvl w:val="0"/>
          <w:numId w:val="27"/>
        </w:numPr>
        <w:tabs>
          <w:tab w:val="clear" w:pos="1429"/>
        </w:tabs>
        <w:spacing w:after="0" w:line="240" w:lineRule="auto"/>
        <w:ind w:left="709" w:right="0" w:hanging="709"/>
        <w:rPr>
          <w:rStyle w:val="ListLabel108"/>
          <w:highlight w:val="none"/>
        </w:rPr>
      </w:pPr>
      <w:r w:rsidRPr="00531DA0">
        <w:rPr>
          <w:rStyle w:val="ListLabel108"/>
          <w:highlight w:val="none"/>
        </w:rPr>
        <w:lastRenderedPageBreak/>
        <w:t xml:space="preserve">Профильные группы </w:t>
      </w:r>
      <w:r w:rsidR="00023096">
        <w:rPr>
          <w:rStyle w:val="ListLabel108"/>
          <w:highlight w:val="none"/>
        </w:rPr>
        <w:t>Занятий/</w:t>
      </w:r>
      <w:r w:rsidRPr="00531DA0">
        <w:rPr>
          <w:rStyle w:val="ListLabel108"/>
          <w:highlight w:val="none"/>
        </w:rPr>
        <w:t>профессий/ должностей (</w:t>
      </w:r>
      <w:r w:rsidR="00023096">
        <w:rPr>
          <w:rStyle w:val="ListLabel108"/>
          <w:highlight w:val="none"/>
        </w:rPr>
        <w:t>Приложение 1</w:t>
      </w:r>
      <w:r w:rsidRPr="00531DA0">
        <w:rPr>
          <w:rStyle w:val="ListLabel108"/>
          <w:highlight w:val="none"/>
        </w:rPr>
        <w:t>), свидетельства об образовании/ квалификации, имеющие хождение на рынке и признаваемые профессиональными сообществами, профсоюзами и работодателями;</w:t>
      </w:r>
    </w:p>
    <w:p w14:paraId="41C77CC6" w14:textId="2C35645B" w:rsidR="00023096" w:rsidRDefault="00023096" w:rsidP="00023096">
      <w:pPr>
        <w:spacing w:after="0" w:line="240" w:lineRule="auto"/>
        <w:ind w:left="709" w:right="0" w:firstLine="0"/>
        <w:rPr>
          <w:rStyle w:val="ListLabel108"/>
          <w:highlight w:val="none"/>
        </w:rPr>
      </w:pPr>
      <w:r w:rsidRPr="00023096">
        <w:rPr>
          <w:rStyle w:val="ListLabel108"/>
          <w:highlight w:val="none"/>
        </w:rPr>
        <w:t>В данном разделе описываются ключевые группы профессий и должностей по НКЗ на предприятиях данного вида профессиональной деятельности по ОКЭД и соответствующие им квалификации по образованию (дипломы, сертификаты, свидетельства.</w:t>
      </w:r>
    </w:p>
    <w:p w14:paraId="234391DC" w14:textId="77777777" w:rsidR="00023096" w:rsidRPr="00023096" w:rsidRDefault="00023096" w:rsidP="00023096">
      <w:pPr>
        <w:ind w:firstLine="0"/>
        <w:rPr>
          <w:rStyle w:val="ListLabel108"/>
          <w:highlight w:val="none"/>
        </w:rPr>
      </w:pPr>
    </w:p>
    <w:p w14:paraId="390FFD70" w14:textId="1C9C4050" w:rsidR="00023096" w:rsidRPr="00023096" w:rsidRDefault="00531DA0" w:rsidP="00F12A32">
      <w:pPr>
        <w:numPr>
          <w:ilvl w:val="0"/>
          <w:numId w:val="27"/>
        </w:numPr>
        <w:tabs>
          <w:tab w:val="clear" w:pos="1429"/>
        </w:tabs>
        <w:spacing w:after="160" w:line="240" w:lineRule="auto"/>
        <w:ind w:left="709" w:right="0" w:hanging="709"/>
        <w:rPr>
          <w:rStyle w:val="ListLabel108"/>
          <w:highlight w:val="none"/>
        </w:rPr>
      </w:pPr>
      <w:r w:rsidRPr="00023096">
        <w:rPr>
          <w:rStyle w:val="ListLabel108"/>
          <w:highlight w:val="none"/>
        </w:rPr>
        <w:t>Данные мониторинга и прогнозов спроса и предложений рабочей силы (качественный анализ рынка труда).</w:t>
      </w:r>
      <w:r w:rsidR="00023096" w:rsidRPr="00023096">
        <w:rPr>
          <w:rStyle w:val="ListLabel108"/>
          <w:highlight w:val="none"/>
        </w:rPr>
        <w:t xml:space="preserve"> В данном разделе содержатся данные об источниках рабочей силы (основные образовательные организации, осуществляющие подготовку, миграция), и соответствии спроса и предложения рабочей силы по  укрупненным группам профессий/должностям (соответствие знаний и умений рабочей силы требованиям работодателей, данные об избыточных квалификациях/использовании работников на рабочих местах, ниже их формального уровня .квалификации/ образования, безработица – как отсутствие на рынке работников, имеющих нужные работодателям знания и умения)</w:t>
      </w:r>
    </w:p>
    <w:p w14:paraId="5A3D2885" w14:textId="77777777" w:rsidR="00A75A1F" w:rsidRDefault="00A75A1F" w:rsidP="006E5B4B"/>
    <w:p w14:paraId="0D7F7A28" w14:textId="77777777" w:rsidR="00BA3F15" w:rsidRDefault="00A02431" w:rsidP="006E5B4B">
      <w:pPr>
        <w:pStyle w:val="1"/>
      </w:pPr>
      <w:bookmarkStart w:id="14" w:name="_Toc531796454"/>
      <w:r w:rsidRPr="006E5B4B">
        <w:t>7</w:t>
      </w:r>
      <w:r w:rsidR="00D21999" w:rsidRPr="006E5B4B">
        <w:t>. Структура отраслевой рамки квалификаций</w:t>
      </w:r>
      <w:bookmarkEnd w:id="14"/>
      <w:r w:rsidR="00D21999" w:rsidRPr="006E5B4B">
        <w:t xml:space="preserve">   </w:t>
      </w:r>
    </w:p>
    <w:p w14:paraId="6E7E0128" w14:textId="77777777" w:rsidR="009845D3" w:rsidRDefault="009845D3" w:rsidP="009845D3">
      <w:pPr>
        <w:spacing w:after="14" w:line="247" w:lineRule="auto"/>
        <w:ind w:right="853" w:firstLine="283"/>
        <w:jc w:val="left"/>
      </w:pPr>
      <w:r>
        <w:t>Введение.</w:t>
      </w:r>
    </w:p>
    <w:p w14:paraId="72FF574F" w14:textId="77777777" w:rsidR="009845D3" w:rsidRDefault="009845D3" w:rsidP="001F3162">
      <w:r>
        <w:t xml:space="preserve">Отрасль (название): ____________________________________________________ </w:t>
      </w:r>
    </w:p>
    <w:p w14:paraId="48C57499" w14:textId="77777777" w:rsidR="009845D3" w:rsidRDefault="009845D3" w:rsidP="001F3162">
      <w:r>
        <w:t>Общие положения: миссия, видение, цель.</w:t>
      </w:r>
    </w:p>
    <w:p w14:paraId="4CE4477A" w14:textId="6A7B8C66" w:rsidR="00DD3C1F" w:rsidRDefault="009845D3" w:rsidP="00DD3C1F">
      <w:r>
        <w:t>Анализ отрасли: ТЗ, создание рабочей группы, исследовательская работа, многофакторный анализ, организация круглых столов, привлечение сторонних экспертов. Название Секций и разделов (по ОКЭД РК)</w:t>
      </w:r>
      <w:r w:rsidR="00DD3C1F">
        <w:t>.</w:t>
      </w:r>
    </w:p>
    <w:p w14:paraId="3E354A2E" w14:textId="77777777" w:rsidR="009845D3" w:rsidRDefault="009845D3" w:rsidP="001F3162">
      <w:r>
        <w:t>Национальная статистика, международная статистика: основные данные по отраслям. Основные группы технологий\продуктов на основании анализа национальных счетов по секциям и разделам ОКЭД РК.  Численность занятых в отрасли по данным органов статистики РК. Доля в общем «фонде оплаты труда Республики Казахстан» на основании анализа национальных счетов.</w:t>
      </w:r>
    </w:p>
    <w:p w14:paraId="1D6B9E4E" w14:textId="77777777" w:rsidR="009845D3" w:rsidRDefault="009845D3" w:rsidP="001F3162">
      <w:r>
        <w:t>Описание новых технологий, международных тенденций, нормативная база: материалы научных исследований и лучших отраслевых практик, стратегии, государственные программы и проекты, отчеты и материалы уполномоченных органов и профессиональных сообществ.</w:t>
      </w:r>
    </w:p>
    <w:p w14:paraId="44A4D6C6" w14:textId="20C61560" w:rsidR="009845D3" w:rsidRDefault="009845D3" w:rsidP="001F3162">
      <w:r>
        <w:t>Анализ структуры отрасли в профессионально-квалификационном разрезе, новые квалификации: названия, новые требования, результаты профессиональной деятельности. Перспективы изменений профессионально-квалификационной структуры отрасли.</w:t>
      </w:r>
    </w:p>
    <w:p w14:paraId="6A2EC210" w14:textId="56E1B1BC" w:rsidR="00DD3C1F" w:rsidRDefault="00DD3C1F" w:rsidP="001F3162">
      <w:r>
        <w:t>Анализ структуры отрасли может включать в себя функциональный анализ, результатом которого может быть функциональная карта отрасли.</w:t>
      </w:r>
    </w:p>
    <w:p w14:paraId="02D04BDD" w14:textId="77777777" w:rsidR="009845D3" w:rsidRDefault="009845D3" w:rsidP="001F3162">
      <w:r>
        <w:t>Спрос и предложение рабочей силы: информация от уполномоченных органов, собственные исследования, фокус группы.</w:t>
      </w:r>
    </w:p>
    <w:p w14:paraId="0BFB2046" w14:textId="77777777" w:rsidR="009845D3" w:rsidRDefault="009845D3" w:rsidP="001F3162">
      <w:r>
        <w:t>Документы</w:t>
      </w:r>
      <w:r w:rsidR="001F3162">
        <w:t>, содержащие прогнозы изменения</w:t>
      </w:r>
      <w:r>
        <w:t xml:space="preserve"> в отраслях, технологиях, продуктах.</w:t>
      </w:r>
    </w:p>
    <w:p w14:paraId="3C11DFBE" w14:textId="77777777" w:rsidR="009845D3" w:rsidRDefault="009845D3" w:rsidP="001F3162">
      <w:r>
        <w:t>Описание выбранной дескрипторов отраслевой рамки квалификаций.</w:t>
      </w:r>
    </w:p>
    <w:p w14:paraId="14C16358" w14:textId="77777777" w:rsidR="009845D3" w:rsidRDefault="009845D3" w:rsidP="001F3162">
      <w:r w:rsidRPr="009845D3">
        <w:t>КПК с учетом ISC</w:t>
      </w:r>
      <w:r>
        <w:t>O-08, НКЗ РК 01-2017 и ОКЭД РК.</w:t>
      </w:r>
    </w:p>
    <w:p w14:paraId="5A0CDDAA" w14:textId="77777777" w:rsidR="009845D3" w:rsidRDefault="009845D3" w:rsidP="00565A70">
      <w:r>
        <w:t>Заполненный шаблон ОРК.</w:t>
      </w:r>
    </w:p>
    <w:p w14:paraId="3AA0B387" w14:textId="77777777" w:rsidR="00565A70" w:rsidRDefault="00565A70" w:rsidP="00565A70"/>
    <w:p w14:paraId="421403AE" w14:textId="2B6C535D" w:rsidR="00565A70" w:rsidRDefault="00565A70" w:rsidP="00565A70"/>
    <w:p w14:paraId="75C6D6FF" w14:textId="77777777" w:rsidR="00DD3C1F" w:rsidRDefault="00DD3C1F" w:rsidP="00565A70"/>
    <w:p w14:paraId="14DE088C" w14:textId="77777777" w:rsidR="009F6F22" w:rsidRDefault="009F6F22" w:rsidP="001F3162">
      <w:pPr>
        <w:pStyle w:val="1"/>
      </w:pPr>
      <w:bookmarkStart w:id="15" w:name="_Toc531796455"/>
      <w:r>
        <w:lastRenderedPageBreak/>
        <w:t xml:space="preserve">8. </w:t>
      </w:r>
      <w:r w:rsidR="001C37AE" w:rsidRPr="001C37AE">
        <w:t>Источники информации</w:t>
      </w:r>
      <w:r w:rsidR="001C37AE">
        <w:t>, п</w:t>
      </w:r>
      <w:r>
        <w:t>рогнозирование и актуализация ОРК и КПК.</w:t>
      </w:r>
      <w:bookmarkEnd w:id="15"/>
    </w:p>
    <w:p w14:paraId="24FAB0A3" w14:textId="77777777" w:rsidR="009F6F22" w:rsidRDefault="009F6F22" w:rsidP="009F6F22">
      <w:pPr>
        <w:ind w:left="-15" w:right="50"/>
      </w:pPr>
      <w:bookmarkStart w:id="16" w:name="_Hlk527395547"/>
      <w:r>
        <w:t xml:space="preserve">Механизм по периодической актуализации и обновлению ОРК и КПК: </w:t>
      </w:r>
    </w:p>
    <w:p w14:paraId="40572585" w14:textId="77777777" w:rsidR="009F6F22" w:rsidRDefault="009F6F22" w:rsidP="001F3162">
      <w:pPr>
        <w:pStyle w:val="af4"/>
        <w:numPr>
          <w:ilvl w:val="0"/>
          <w:numId w:val="18"/>
        </w:numPr>
        <w:ind w:right="50"/>
      </w:pPr>
      <w:r>
        <w:t>По рынкам – регуляторы — раз в 5 лет</w:t>
      </w:r>
    </w:p>
    <w:p w14:paraId="6A474405" w14:textId="77777777" w:rsidR="009F6F22" w:rsidRDefault="009F6F22" w:rsidP="001F3162">
      <w:pPr>
        <w:pStyle w:val="af4"/>
        <w:numPr>
          <w:ilvl w:val="0"/>
          <w:numId w:val="18"/>
        </w:numPr>
        <w:ind w:right="50"/>
      </w:pPr>
      <w:r>
        <w:t>По продуктам – потребительские организации — раз в 3 года</w:t>
      </w:r>
    </w:p>
    <w:p w14:paraId="4B095273" w14:textId="77777777" w:rsidR="009F6F22" w:rsidRDefault="009F6F22" w:rsidP="001F3162">
      <w:pPr>
        <w:pStyle w:val="af4"/>
        <w:numPr>
          <w:ilvl w:val="0"/>
          <w:numId w:val="18"/>
        </w:numPr>
        <w:ind w:right="50"/>
      </w:pPr>
      <w:r>
        <w:t>По бизнес-моделям – предпринимательские ассоциации, инвесторы — раз в 2-3 года</w:t>
      </w:r>
      <w:r w:rsidR="001C37AE">
        <w:t>.</w:t>
      </w:r>
    </w:p>
    <w:p w14:paraId="3FACEF6D" w14:textId="77777777" w:rsidR="009F6F22" w:rsidRDefault="009F6F22" w:rsidP="001F3162">
      <w:pPr>
        <w:pStyle w:val="af4"/>
        <w:numPr>
          <w:ilvl w:val="0"/>
          <w:numId w:val="18"/>
        </w:numPr>
        <w:ind w:right="50"/>
      </w:pPr>
      <w:r>
        <w:t>По технологиям работ – профессиональные сообщества — раз в 2-3 года</w:t>
      </w:r>
    </w:p>
    <w:p w14:paraId="46930CDC" w14:textId="4C8F4A78" w:rsidR="009F6F22" w:rsidRDefault="009F6F22" w:rsidP="00243FCF">
      <w:pPr>
        <w:pStyle w:val="af4"/>
        <w:numPr>
          <w:ilvl w:val="0"/>
          <w:numId w:val="18"/>
        </w:numPr>
        <w:ind w:right="50"/>
      </w:pPr>
      <w:r>
        <w:t>По условиям работ – работодатели — раз в год</w:t>
      </w:r>
    </w:p>
    <w:p w14:paraId="12612479" w14:textId="77777777" w:rsidR="009F6F22" w:rsidRDefault="009F6F22" w:rsidP="009F6F22">
      <w:pPr>
        <w:ind w:left="-15" w:right="50"/>
      </w:pPr>
      <w:r>
        <w:t>Изменения вносятся на основе:</w:t>
      </w:r>
    </w:p>
    <w:p w14:paraId="33C0F38D" w14:textId="77777777" w:rsidR="009F6F22" w:rsidRDefault="009F6F22" w:rsidP="001F3162">
      <w:pPr>
        <w:pStyle w:val="af4"/>
        <w:numPr>
          <w:ilvl w:val="0"/>
          <w:numId w:val="19"/>
        </w:numPr>
        <w:ind w:right="50"/>
      </w:pPr>
      <w:r>
        <w:t>мониторинга статистических данных и исследований</w:t>
      </w:r>
    </w:p>
    <w:p w14:paraId="0C4C278A" w14:textId="77777777" w:rsidR="009F6F22" w:rsidRDefault="009F6F22" w:rsidP="001F3162">
      <w:pPr>
        <w:pStyle w:val="af4"/>
        <w:numPr>
          <w:ilvl w:val="0"/>
          <w:numId w:val="19"/>
        </w:numPr>
        <w:ind w:right="50"/>
      </w:pPr>
      <w:r>
        <w:t>опросов участников отрасли</w:t>
      </w:r>
    </w:p>
    <w:p w14:paraId="60959F44" w14:textId="77777777" w:rsidR="009F6F22" w:rsidRDefault="009F6F22" w:rsidP="001F3162">
      <w:pPr>
        <w:pStyle w:val="af4"/>
        <w:numPr>
          <w:ilvl w:val="0"/>
          <w:numId w:val="19"/>
        </w:numPr>
        <w:ind w:right="50"/>
      </w:pPr>
      <w:r>
        <w:t>анализа планов и стратегий стейкхолдеров изменений</w:t>
      </w:r>
    </w:p>
    <w:p w14:paraId="670BCE24" w14:textId="77777777" w:rsidR="009F6F22" w:rsidRDefault="009F6F22" w:rsidP="001F3162">
      <w:pPr>
        <w:pStyle w:val="af4"/>
        <w:numPr>
          <w:ilvl w:val="0"/>
          <w:numId w:val="19"/>
        </w:numPr>
        <w:ind w:right="50"/>
      </w:pPr>
      <w:r>
        <w:t xml:space="preserve">статистики, динамических рядов статистики, бюллетеней и таблиц. </w:t>
      </w:r>
    </w:p>
    <w:p w14:paraId="4AF01E22" w14:textId="77777777" w:rsidR="009F6F22" w:rsidRDefault="009F6F22" w:rsidP="001F3162">
      <w:pPr>
        <w:pStyle w:val="af4"/>
        <w:numPr>
          <w:ilvl w:val="0"/>
          <w:numId w:val="19"/>
        </w:numPr>
        <w:ind w:right="50"/>
      </w:pPr>
      <w:r>
        <w:t>изменений в классификаторах.</w:t>
      </w:r>
    </w:p>
    <w:p w14:paraId="78C0DD22" w14:textId="77777777" w:rsidR="009F6F22" w:rsidRDefault="001C37AE" w:rsidP="001F3162">
      <w:pPr>
        <w:pStyle w:val="af4"/>
        <w:numPr>
          <w:ilvl w:val="0"/>
          <w:numId w:val="19"/>
        </w:numPr>
        <w:ind w:right="50"/>
      </w:pPr>
      <w:r>
        <w:t>предложения НПП (рынки).</w:t>
      </w:r>
    </w:p>
    <w:p w14:paraId="19F058F1" w14:textId="77777777" w:rsidR="009F6F22" w:rsidRDefault="009F6F22" w:rsidP="001F3162">
      <w:pPr>
        <w:pStyle w:val="af4"/>
        <w:numPr>
          <w:ilvl w:val="0"/>
          <w:numId w:val="19"/>
        </w:numPr>
        <w:ind w:right="50"/>
      </w:pPr>
      <w:r>
        <w:t>предложения инноваторов, стартапов (технологии);</w:t>
      </w:r>
    </w:p>
    <w:p w14:paraId="3490C522" w14:textId="77777777" w:rsidR="009F6F22" w:rsidRDefault="009F6F22" w:rsidP="001F3162">
      <w:pPr>
        <w:pStyle w:val="af4"/>
        <w:numPr>
          <w:ilvl w:val="0"/>
          <w:numId w:val="19"/>
        </w:numPr>
        <w:ind w:right="50"/>
      </w:pPr>
      <w:r>
        <w:t>предложения работодателей (условия);</w:t>
      </w:r>
    </w:p>
    <w:p w14:paraId="38D80C0E" w14:textId="3ADB71FF" w:rsidR="007A6B8E" w:rsidRDefault="009F6F22" w:rsidP="00243FCF">
      <w:pPr>
        <w:pStyle w:val="af4"/>
        <w:numPr>
          <w:ilvl w:val="0"/>
          <w:numId w:val="19"/>
        </w:numPr>
        <w:ind w:right="50"/>
      </w:pPr>
      <w:r>
        <w:t>предложения инвесторов (доходность).</w:t>
      </w:r>
    </w:p>
    <w:p w14:paraId="53535631" w14:textId="3ACB3C51" w:rsidR="009F6F22" w:rsidRDefault="009F6F22" w:rsidP="009F6F22">
      <w:pPr>
        <w:ind w:left="-15" w:right="50"/>
      </w:pPr>
      <w:r>
        <w:t xml:space="preserve">При проведении </w:t>
      </w:r>
      <w:r w:rsidR="00531DA0">
        <w:t xml:space="preserve">разработки и </w:t>
      </w:r>
      <w:r w:rsidR="007A6B8E">
        <w:t>актуализации</w:t>
      </w:r>
      <w:r w:rsidR="00531DA0">
        <w:t xml:space="preserve"> ОРК, в том числе при проведении функционального анализа,</w:t>
      </w:r>
      <w:r>
        <w:t xml:space="preserve"> рекомендуется использовать следующие методы:</w:t>
      </w:r>
    </w:p>
    <w:p w14:paraId="3F1E7F3A" w14:textId="77777777" w:rsidR="009F6F22" w:rsidRDefault="009F6F22" w:rsidP="001F3162">
      <w:pPr>
        <w:pStyle w:val="af4"/>
        <w:numPr>
          <w:ilvl w:val="0"/>
          <w:numId w:val="20"/>
        </w:numPr>
        <w:ind w:right="50"/>
      </w:pPr>
      <w:r>
        <w:t>изучение и системный анализ данн</w:t>
      </w:r>
      <w:r w:rsidR="007A6B8E">
        <w:t>ых статистики, мониторинга, про</w:t>
      </w:r>
      <w:r>
        <w:t>гнозов (форсайтов);</w:t>
      </w:r>
    </w:p>
    <w:p w14:paraId="10039D5A" w14:textId="77777777" w:rsidR="009F6F22" w:rsidRDefault="009F6F22" w:rsidP="001F3162">
      <w:pPr>
        <w:pStyle w:val="af4"/>
        <w:numPr>
          <w:ilvl w:val="0"/>
          <w:numId w:val="20"/>
        </w:numPr>
        <w:ind w:right="50"/>
      </w:pPr>
      <w:r>
        <w:t>изучение различных источников (о</w:t>
      </w:r>
      <w:r w:rsidR="007A6B8E">
        <w:t>публикованных отчетов, статисти</w:t>
      </w:r>
      <w:r>
        <w:t>ческих данных, данных о трендах развития и т.д.);</w:t>
      </w:r>
    </w:p>
    <w:p w14:paraId="75B851E5" w14:textId="77777777" w:rsidR="009F6F22" w:rsidRDefault="009F6F22" w:rsidP="001F3162">
      <w:pPr>
        <w:pStyle w:val="af4"/>
        <w:numPr>
          <w:ilvl w:val="0"/>
          <w:numId w:val="20"/>
        </w:numPr>
        <w:ind w:right="50"/>
      </w:pPr>
      <w:r>
        <w:t>опросы практикующих управленч</w:t>
      </w:r>
      <w:r w:rsidR="007A6B8E">
        <w:t>еских работников различных уров</w:t>
      </w:r>
      <w:r>
        <w:t>ней должностной иерархии, занятых в данном виде профессиональной деятельности из ряда организаций го</w:t>
      </w:r>
      <w:r w:rsidR="007A6B8E">
        <w:t>сударственного и частного секто</w:t>
      </w:r>
      <w:r>
        <w:t>ров;</w:t>
      </w:r>
    </w:p>
    <w:p w14:paraId="70476C56" w14:textId="3744E86A" w:rsidR="009F6F22" w:rsidRDefault="009F6F22" w:rsidP="00243FCF">
      <w:pPr>
        <w:pStyle w:val="af4"/>
        <w:numPr>
          <w:ilvl w:val="0"/>
          <w:numId w:val="20"/>
        </w:numPr>
        <w:ind w:right="50"/>
      </w:pPr>
      <w:r>
        <w:t>фокус-группы.</w:t>
      </w:r>
    </w:p>
    <w:p w14:paraId="7F141C5E" w14:textId="357C2317" w:rsidR="009F6F22" w:rsidRDefault="009F6F22" w:rsidP="009F6F22">
      <w:pPr>
        <w:ind w:left="-15" w:right="50"/>
      </w:pPr>
      <w:r>
        <w:t>При проведении анализа</w:t>
      </w:r>
      <w:r w:rsidR="00565A70">
        <w:t xml:space="preserve"> отрасли</w:t>
      </w:r>
      <w:r w:rsidR="00531DA0">
        <w:t>, включая функциональный анализ,</w:t>
      </w:r>
      <w:r>
        <w:t xml:space="preserve"> необходимо </w:t>
      </w:r>
      <w:r w:rsidR="00565A70">
        <w:t>использовать</w:t>
      </w:r>
      <w:r>
        <w:t xml:space="preserve"> информацию из широкого набора источников, включая:</w:t>
      </w:r>
    </w:p>
    <w:p w14:paraId="41914F8A" w14:textId="77777777" w:rsidR="009F6F22" w:rsidRDefault="009F6F22" w:rsidP="001F3162">
      <w:pPr>
        <w:pStyle w:val="af4"/>
        <w:numPr>
          <w:ilvl w:val="0"/>
          <w:numId w:val="21"/>
        </w:numPr>
        <w:ind w:right="50"/>
      </w:pPr>
      <w:r>
        <w:t>государственные регулирующие документы,</w:t>
      </w:r>
    </w:p>
    <w:p w14:paraId="7EA531AD" w14:textId="77777777" w:rsidR="009F6F22" w:rsidRDefault="009F6F22" w:rsidP="001F3162">
      <w:pPr>
        <w:pStyle w:val="af4"/>
        <w:numPr>
          <w:ilvl w:val="0"/>
          <w:numId w:val="21"/>
        </w:numPr>
        <w:ind w:right="50"/>
      </w:pPr>
      <w:r>
        <w:t>данные органов государственной статистики,</w:t>
      </w:r>
    </w:p>
    <w:p w14:paraId="226FC42B" w14:textId="77777777" w:rsidR="009F6F22" w:rsidRDefault="009F6F22" w:rsidP="001F3162">
      <w:pPr>
        <w:pStyle w:val="af4"/>
        <w:numPr>
          <w:ilvl w:val="0"/>
          <w:numId w:val="21"/>
        </w:numPr>
        <w:ind w:right="50"/>
      </w:pPr>
      <w:r>
        <w:t>данные регуляторов рынка,</w:t>
      </w:r>
    </w:p>
    <w:p w14:paraId="34C56516" w14:textId="77777777" w:rsidR="009F6F22" w:rsidRDefault="009F6F22" w:rsidP="001F3162">
      <w:pPr>
        <w:pStyle w:val="af4"/>
        <w:numPr>
          <w:ilvl w:val="0"/>
          <w:numId w:val="21"/>
        </w:numPr>
        <w:ind w:right="50"/>
      </w:pPr>
      <w:r>
        <w:t>данные, предоставляемые торгово-промышленными палатами,</w:t>
      </w:r>
    </w:p>
    <w:p w14:paraId="13C3D111" w14:textId="77777777" w:rsidR="009F6F22" w:rsidRDefault="009F6F22" w:rsidP="001F3162">
      <w:pPr>
        <w:pStyle w:val="af4"/>
        <w:numPr>
          <w:ilvl w:val="0"/>
          <w:numId w:val="21"/>
        </w:numPr>
        <w:ind w:right="50"/>
      </w:pPr>
      <w:r>
        <w:t>отраслевые данные и данные научных исследований,</w:t>
      </w:r>
    </w:p>
    <w:p w14:paraId="5A382502" w14:textId="77777777" w:rsidR="009F6F22" w:rsidRDefault="007A6B8E" w:rsidP="001F3162">
      <w:pPr>
        <w:pStyle w:val="af4"/>
        <w:numPr>
          <w:ilvl w:val="0"/>
          <w:numId w:val="21"/>
        </w:numPr>
        <w:ind w:right="50"/>
      </w:pPr>
      <w:r>
        <w:t>м</w:t>
      </w:r>
      <w:r w:rsidR="009F6F22">
        <w:t>атериалы консалтинговых организаций,</w:t>
      </w:r>
    </w:p>
    <w:p w14:paraId="36F0A188" w14:textId="77777777" w:rsidR="009F6F22" w:rsidRDefault="009F6F22" w:rsidP="001F3162">
      <w:pPr>
        <w:pStyle w:val="af4"/>
        <w:numPr>
          <w:ilvl w:val="0"/>
          <w:numId w:val="21"/>
        </w:numPr>
        <w:ind w:right="50"/>
      </w:pPr>
      <w:r>
        <w:t>материалы объединений работодателей и работников;</w:t>
      </w:r>
    </w:p>
    <w:p w14:paraId="4871B626" w14:textId="77777777" w:rsidR="009F6F22" w:rsidRPr="001F3162" w:rsidRDefault="009F6F22" w:rsidP="001F3162">
      <w:pPr>
        <w:pStyle w:val="af4"/>
        <w:numPr>
          <w:ilvl w:val="0"/>
          <w:numId w:val="21"/>
        </w:numPr>
        <w:ind w:right="50"/>
      </w:pPr>
      <w:r>
        <w:t>материалы мониторинга профессиональных сообществ и профсоюзов.</w:t>
      </w:r>
    </w:p>
    <w:bookmarkEnd w:id="16"/>
    <w:p w14:paraId="4D659E2E" w14:textId="77777777" w:rsidR="009F6F22" w:rsidRDefault="009F6F22">
      <w:pPr>
        <w:ind w:left="-15" w:right="50"/>
        <w:rPr>
          <w:b/>
        </w:rPr>
      </w:pPr>
    </w:p>
    <w:p w14:paraId="4E722466" w14:textId="77777777" w:rsidR="00BA3F15" w:rsidRDefault="009F6F22" w:rsidP="00565A70">
      <w:pPr>
        <w:pStyle w:val="1"/>
      </w:pPr>
      <w:bookmarkStart w:id="17" w:name="_Toc531796456"/>
      <w:r>
        <w:t>9</w:t>
      </w:r>
      <w:r w:rsidR="00D21999">
        <w:t>. Оформление</w:t>
      </w:r>
      <w:bookmarkEnd w:id="17"/>
    </w:p>
    <w:p w14:paraId="0BEB4728" w14:textId="77777777" w:rsidR="00BA3F15" w:rsidRDefault="00D21999">
      <w:pPr>
        <w:ind w:left="-15" w:right="50"/>
      </w:pPr>
      <w:r>
        <w:t xml:space="preserve">Текст отраслевых рамок квалификаций оформляется шрифтом TimesNewRoman, 14 кеглем, одинарным межстрочным интервалом. Наименования разделов выполняются жирным выделением 14 кеглем. Текст внутри таблиц выполняется 12 кеглем. Разметка страницы в книжной ориентации с полями размеров: правое - 15 мм, левое - 30 мм, верхнее и нижнее - 20 мм. Номера страниц обозначаются арабскими цифрами вверху </w:t>
      </w:r>
      <w:r w:rsidR="00565A70">
        <w:t xml:space="preserve">по центру каждого </w:t>
      </w:r>
      <w:r>
        <w:t xml:space="preserve">листа. </w:t>
      </w:r>
    </w:p>
    <w:p w14:paraId="5C1584CC" w14:textId="77777777" w:rsidR="00A67590" w:rsidRDefault="00D21999">
      <w:pPr>
        <w:ind w:left="-15" w:right="50"/>
      </w:pPr>
      <w:r w:rsidRPr="001F3162">
        <w:lastRenderedPageBreak/>
        <w:t>ОРК утверждается отраслевой трехсторонней комиссии по социальному партнерству и регулированию социальных и трудовых отношений при соответствующем уполномоченном государственном органе по рекомендации отраслевых советов по подготовке профессионально - технических кадров.</w:t>
      </w:r>
    </w:p>
    <w:p w14:paraId="409479F3" w14:textId="77777777" w:rsidR="00A67590" w:rsidRDefault="00A67590">
      <w:pPr>
        <w:spacing w:after="0" w:line="240" w:lineRule="auto"/>
        <w:ind w:right="0" w:firstLine="0"/>
        <w:jc w:val="left"/>
      </w:pPr>
      <w:r>
        <w:br w:type="page"/>
      </w:r>
    </w:p>
    <w:p w14:paraId="1B173213" w14:textId="77777777" w:rsidR="00A67590" w:rsidRDefault="00A67590" w:rsidP="001F3162">
      <w:pPr>
        <w:ind w:right="50" w:firstLine="0"/>
        <w:jc w:val="right"/>
      </w:pPr>
      <w:r>
        <w:lastRenderedPageBreak/>
        <w:t>Приложение 1.</w:t>
      </w:r>
    </w:p>
    <w:p w14:paraId="63E8D1BA" w14:textId="77777777" w:rsidR="00A67590" w:rsidRDefault="00A67590" w:rsidP="001F3162">
      <w:pPr>
        <w:ind w:left="3261" w:right="50" w:firstLine="0"/>
        <w:jc w:val="right"/>
      </w:pPr>
      <w:r w:rsidRPr="00A67590">
        <w:t>к Методическим рекомендац</w:t>
      </w:r>
      <w:r w:rsidR="00C505A2">
        <w:t xml:space="preserve">иям по разработке и оформлению </w:t>
      </w:r>
      <w:r w:rsidRPr="00A67590">
        <w:t>отраслевых рамок квалификаций</w:t>
      </w:r>
    </w:p>
    <w:p w14:paraId="75C2A9B4" w14:textId="77777777" w:rsidR="00A67590" w:rsidRDefault="00A67590" w:rsidP="001F3162">
      <w:pPr>
        <w:ind w:right="50" w:firstLine="0"/>
      </w:pPr>
      <w:r>
        <w:rPr>
          <w:noProof/>
        </w:rPr>
        <w:drawing>
          <wp:inline distT="0" distB="0" distL="0" distR="0" wp14:anchorId="4EB241B6" wp14:editId="278FBAC9">
            <wp:extent cx="5718810" cy="325933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718810" cy="3259337"/>
                    </a:xfrm>
                    <a:prstGeom prst="rect">
                      <a:avLst/>
                    </a:prstGeom>
                  </pic:spPr>
                </pic:pic>
              </a:graphicData>
            </a:graphic>
          </wp:inline>
        </w:drawing>
      </w:r>
    </w:p>
    <w:p w14:paraId="47F55620" w14:textId="77777777" w:rsidR="00BA3F15" w:rsidRDefault="00BA3F15" w:rsidP="001F3162">
      <w:pPr>
        <w:ind w:right="50" w:firstLine="0"/>
      </w:pPr>
    </w:p>
    <w:p w14:paraId="29F5EDA8" w14:textId="77777777" w:rsidR="00BA3F15" w:rsidRDefault="00BA3F15">
      <w:pPr>
        <w:spacing w:after="20" w:line="259" w:lineRule="auto"/>
        <w:ind w:left="10" w:right="46" w:hanging="10"/>
        <w:jc w:val="right"/>
      </w:pPr>
    </w:p>
    <w:p w14:paraId="5AAB0C50" w14:textId="77777777" w:rsidR="00BA3F15" w:rsidRDefault="00BA3F15">
      <w:pPr>
        <w:spacing w:after="20" w:line="259" w:lineRule="auto"/>
        <w:ind w:left="10" w:right="46" w:hanging="10"/>
        <w:jc w:val="right"/>
      </w:pPr>
    </w:p>
    <w:p w14:paraId="6F04416F" w14:textId="77777777" w:rsidR="00BA3F15" w:rsidRDefault="00BA3F15">
      <w:pPr>
        <w:spacing w:after="20" w:line="259" w:lineRule="auto"/>
        <w:ind w:left="10" w:right="46" w:hanging="10"/>
        <w:jc w:val="right"/>
      </w:pPr>
    </w:p>
    <w:p w14:paraId="114F4081" w14:textId="77777777" w:rsidR="009231A3" w:rsidRDefault="009231A3">
      <w:pPr>
        <w:spacing w:after="20" w:line="259" w:lineRule="auto"/>
        <w:ind w:left="10" w:right="46" w:hanging="10"/>
        <w:jc w:val="right"/>
      </w:pPr>
    </w:p>
    <w:p w14:paraId="286A4E09" w14:textId="77777777" w:rsidR="009231A3" w:rsidRDefault="009231A3">
      <w:pPr>
        <w:spacing w:after="20" w:line="259" w:lineRule="auto"/>
        <w:ind w:left="10" w:right="46" w:hanging="10"/>
        <w:jc w:val="right"/>
        <w:sectPr w:rsidR="009231A3">
          <w:footerReference w:type="default" r:id="rId10"/>
          <w:headerReference w:type="first" r:id="rId11"/>
          <w:footerReference w:type="first" r:id="rId12"/>
          <w:pgSz w:w="11906" w:h="16838"/>
          <w:pgMar w:top="1133" w:right="787" w:bottom="1141" w:left="1419" w:header="0" w:footer="720" w:gutter="0"/>
          <w:cols w:space="720"/>
          <w:formProt w:val="0"/>
          <w:titlePg/>
          <w:docGrid w:linePitch="240" w:charSpace="-6145"/>
        </w:sectPr>
      </w:pPr>
    </w:p>
    <w:p w14:paraId="11407974" w14:textId="77777777" w:rsidR="00BA3F15" w:rsidRDefault="00D21999" w:rsidP="001F3162">
      <w:pPr>
        <w:ind w:right="50" w:firstLine="0"/>
        <w:jc w:val="right"/>
      </w:pPr>
      <w:r>
        <w:lastRenderedPageBreak/>
        <w:t xml:space="preserve">Приложение 1 </w:t>
      </w:r>
    </w:p>
    <w:p w14:paraId="718003DF" w14:textId="77777777" w:rsidR="00BA3F15" w:rsidRDefault="00D21999" w:rsidP="001F3162">
      <w:pPr>
        <w:ind w:left="7938" w:right="50" w:firstLine="0"/>
        <w:jc w:val="right"/>
      </w:pPr>
      <w:bookmarkStart w:id="18" w:name="_Hlk517535432"/>
      <w:r>
        <w:t xml:space="preserve">к Методическим рекомендациям по разработке и оформлению отраслевых рамок квалификаций </w:t>
      </w:r>
    </w:p>
    <w:bookmarkEnd w:id="18"/>
    <w:p w14:paraId="57216CB5" w14:textId="77777777" w:rsidR="00BA3F15" w:rsidRDefault="00D21999" w:rsidP="001F3162">
      <w:r>
        <w:t xml:space="preserve"> </w:t>
      </w:r>
    </w:p>
    <w:p w14:paraId="38544EC5" w14:textId="77777777" w:rsidR="00BA3F15" w:rsidRDefault="00D21999" w:rsidP="001F3162">
      <w:r>
        <w:rPr>
          <w:b/>
        </w:rPr>
        <w:t xml:space="preserve"> </w:t>
      </w:r>
    </w:p>
    <w:p w14:paraId="155EAE71" w14:textId="77777777" w:rsidR="00BA3F15" w:rsidRPr="00E300B3" w:rsidRDefault="00D21999" w:rsidP="006E5B4B">
      <w:pPr>
        <w:spacing w:after="10" w:line="259" w:lineRule="auto"/>
        <w:ind w:left="708" w:right="0" w:firstLine="0"/>
        <w:jc w:val="left"/>
      </w:pPr>
      <w:bookmarkStart w:id="19" w:name="_Toc527405268"/>
      <w:r w:rsidRPr="00E300B3">
        <w:t>Отраслевая рамка квалификаций</w:t>
      </w:r>
      <w:bookmarkEnd w:id="19"/>
      <w:r w:rsidRPr="00E300B3">
        <w:t xml:space="preserve">  </w:t>
      </w:r>
    </w:p>
    <w:p w14:paraId="6C56D47A" w14:textId="77777777" w:rsidR="00BA3F15" w:rsidRPr="00E300B3" w:rsidRDefault="00D21999" w:rsidP="001F3162">
      <w:pPr>
        <w:pStyle w:val="2"/>
        <w:rPr>
          <w:rFonts w:ascii="Times New Roman" w:hAnsi="Times New Roman" w:cs="Times New Roman"/>
          <w:b/>
          <w:color w:val="auto"/>
          <w:sz w:val="24"/>
        </w:rPr>
      </w:pPr>
      <w:bookmarkStart w:id="20" w:name="_Toc531796457"/>
      <w:r w:rsidRPr="00E300B3">
        <w:rPr>
          <w:rFonts w:ascii="Times New Roman" w:hAnsi="Times New Roman" w:cs="Times New Roman"/>
          <w:b/>
          <w:color w:val="auto"/>
          <w:sz w:val="24"/>
        </w:rPr>
        <w:t>1. Паспорт отраслевой рамки квалификаций</w:t>
      </w:r>
      <w:r w:rsidR="00572F50" w:rsidRPr="00E300B3">
        <w:rPr>
          <w:rFonts w:ascii="Times New Roman" w:hAnsi="Times New Roman" w:cs="Times New Roman"/>
          <w:b/>
          <w:color w:val="auto"/>
          <w:sz w:val="24"/>
        </w:rPr>
        <w:t>. Общие положени</w:t>
      </w:r>
      <w:r w:rsidR="00E300B3" w:rsidRPr="00E300B3">
        <w:rPr>
          <w:rFonts w:ascii="Times New Roman" w:hAnsi="Times New Roman" w:cs="Times New Roman"/>
          <w:b/>
          <w:color w:val="auto"/>
          <w:sz w:val="24"/>
        </w:rPr>
        <w:t>я</w:t>
      </w:r>
      <w:r w:rsidR="00572F50" w:rsidRPr="00E300B3">
        <w:rPr>
          <w:rFonts w:ascii="Times New Roman" w:hAnsi="Times New Roman" w:cs="Times New Roman"/>
          <w:b/>
          <w:color w:val="auto"/>
          <w:sz w:val="24"/>
        </w:rPr>
        <w:t>.</w:t>
      </w:r>
      <w:bookmarkEnd w:id="20"/>
      <w:r w:rsidRPr="00E300B3">
        <w:rPr>
          <w:rFonts w:ascii="Times New Roman" w:hAnsi="Times New Roman" w:cs="Times New Roman"/>
          <w:b/>
          <w:color w:val="auto"/>
          <w:sz w:val="24"/>
        </w:rPr>
        <w:t xml:space="preserve"> </w:t>
      </w:r>
    </w:p>
    <w:p w14:paraId="5A224BB2" w14:textId="77777777" w:rsidR="00BA3F15" w:rsidRDefault="00572F50">
      <w:pPr>
        <w:spacing w:after="10" w:line="259" w:lineRule="auto"/>
        <w:ind w:left="708" w:right="0" w:firstLine="0"/>
        <w:jc w:val="left"/>
      </w:pPr>
      <w:r>
        <w:t>Введение.</w:t>
      </w:r>
    </w:p>
    <w:p w14:paraId="70BEE3C5" w14:textId="77777777" w:rsidR="00BA3F15" w:rsidRDefault="00D21999" w:rsidP="001F3162">
      <w:r>
        <w:t>Отрасль</w:t>
      </w:r>
      <w:r w:rsidR="009231A3">
        <w:t xml:space="preserve"> (название)</w:t>
      </w:r>
      <w:r>
        <w:t xml:space="preserve">:______________________________________________________________ </w:t>
      </w:r>
    </w:p>
    <w:p w14:paraId="66350349" w14:textId="77777777" w:rsidR="00572F50" w:rsidRDefault="00572F50" w:rsidP="001F3162">
      <w:r>
        <w:t>Общие положения: миссия, видение, цель.</w:t>
      </w:r>
    </w:p>
    <w:p w14:paraId="1ACBF824" w14:textId="77777777" w:rsidR="00572F50" w:rsidRDefault="00572F50" w:rsidP="001F3162">
      <w:r>
        <w:t>Анализ отрасли: ТЗ, создание рабочей группы, исследовательская работа, многофакторный анализ, организация круглых столов, привлечение сторонних экспертов.</w:t>
      </w:r>
      <w:r w:rsidRPr="00572F50">
        <w:t xml:space="preserve"> </w:t>
      </w:r>
      <w:r w:rsidRPr="00C47682">
        <w:t xml:space="preserve">Название </w:t>
      </w:r>
      <w:r>
        <w:t>Секций</w:t>
      </w:r>
      <w:r w:rsidRPr="00C47682">
        <w:t xml:space="preserve"> и </w:t>
      </w:r>
      <w:r>
        <w:t>разделов</w:t>
      </w:r>
      <w:r w:rsidRPr="00C47682">
        <w:t xml:space="preserve"> (по ОКЭД РК)</w:t>
      </w:r>
    </w:p>
    <w:p w14:paraId="1DFB30C8" w14:textId="77777777" w:rsidR="00572F50" w:rsidRPr="00C47682" w:rsidRDefault="00572F50" w:rsidP="001F3162">
      <w:r>
        <w:t xml:space="preserve">Национальная статистика, международная статистика: основные данные по отраслям. </w:t>
      </w:r>
      <w:r w:rsidRPr="00C47682">
        <w:t xml:space="preserve">Основные группы </w:t>
      </w:r>
      <w:r>
        <w:t>технологий\</w:t>
      </w:r>
      <w:r w:rsidRPr="00C47682">
        <w:t xml:space="preserve">продуктов </w:t>
      </w:r>
      <w:r>
        <w:t xml:space="preserve">на основании анализа </w:t>
      </w:r>
      <w:r w:rsidRPr="00C47682">
        <w:t>национальны</w:t>
      </w:r>
      <w:r>
        <w:t>х</w:t>
      </w:r>
      <w:r w:rsidRPr="00C47682">
        <w:t xml:space="preserve"> счет</w:t>
      </w:r>
      <w:r>
        <w:t>ов по секциям и разделам ОКЭД РК.</w:t>
      </w:r>
      <w:r w:rsidRPr="00C47682">
        <w:t xml:space="preserve"> </w:t>
      </w:r>
      <w:r>
        <w:t xml:space="preserve"> </w:t>
      </w:r>
      <w:r w:rsidRPr="00C47682">
        <w:t>Численность занятых в отрасли</w:t>
      </w:r>
      <w:r>
        <w:t xml:space="preserve"> по данным органов статистики РК. Д</w:t>
      </w:r>
      <w:r w:rsidRPr="00C47682">
        <w:t xml:space="preserve">оля в общем </w:t>
      </w:r>
      <w:r>
        <w:t>«</w:t>
      </w:r>
      <w:r w:rsidRPr="00C47682">
        <w:t>фонде оплаты труда</w:t>
      </w:r>
      <w:r>
        <w:t xml:space="preserve"> Республики Казахстан» на основании анализа </w:t>
      </w:r>
      <w:r w:rsidRPr="00C47682">
        <w:t>национальны</w:t>
      </w:r>
      <w:r>
        <w:t>х</w:t>
      </w:r>
      <w:r w:rsidRPr="00C47682">
        <w:t xml:space="preserve"> счет</w:t>
      </w:r>
      <w:r>
        <w:t>ов.</w:t>
      </w:r>
    </w:p>
    <w:p w14:paraId="488B28DF" w14:textId="77777777" w:rsidR="00572F50" w:rsidRDefault="00572F50" w:rsidP="001F3162">
      <w:r>
        <w:t>Описание новых технологий, международных тенденций, нормативная база: материалы научных исследований и лучших отраслевых практик</w:t>
      </w:r>
      <w:r w:rsidR="00286C08">
        <w:t xml:space="preserve">, </w:t>
      </w:r>
      <w:r>
        <w:t>стратегии, государственные программы и проекты, отчеты и материалы уполномоченных органов и профессиональных сообществ.</w:t>
      </w:r>
    </w:p>
    <w:p w14:paraId="1DABC00A" w14:textId="7AF9C960" w:rsidR="00572F50" w:rsidRDefault="00572F50" w:rsidP="001F3162">
      <w:r>
        <w:t>Анализ структуры отрасли в профессионально-квалификационном разрезе, новые квалификации: названия, новые требования, результаты профессиональной деятельности.</w:t>
      </w:r>
      <w:r w:rsidRPr="00572F50">
        <w:t xml:space="preserve"> </w:t>
      </w:r>
      <w:r w:rsidRPr="00840352">
        <w:t>Перспективы изменений профессионально-квалификационной структуры отрасли.</w:t>
      </w:r>
    </w:p>
    <w:p w14:paraId="7ED8B0B7" w14:textId="77777777" w:rsidR="00DD3C1F" w:rsidRDefault="00DD3C1F" w:rsidP="00DD3C1F">
      <w:r>
        <w:t>Анализ структуры отрасли может включать в себя функциональный анализ, результатом которого может быть функциональная карта отрасли.</w:t>
      </w:r>
    </w:p>
    <w:p w14:paraId="60F30EFB" w14:textId="77777777" w:rsidR="00572F50" w:rsidRDefault="00572F50" w:rsidP="001F3162">
      <w:r>
        <w:t>Спрос и предложение рабочей силы: информация от уполномоченных органов, собственные исследования, фокус группы.</w:t>
      </w:r>
    </w:p>
    <w:p w14:paraId="67929ABB" w14:textId="77777777" w:rsidR="00BA3F15" w:rsidRDefault="00D21999" w:rsidP="001F3162">
      <w:r w:rsidRPr="001F3162">
        <w:t xml:space="preserve">Документы, содержащие прогнозы </w:t>
      </w:r>
      <w:r w:rsidR="00572F50">
        <w:t xml:space="preserve">изменения </w:t>
      </w:r>
      <w:r w:rsidRPr="001F3162">
        <w:t>в отрасл</w:t>
      </w:r>
      <w:r w:rsidR="00572F50">
        <w:t>ях</w:t>
      </w:r>
      <w:r w:rsidRPr="001F3162">
        <w:t>, технологи</w:t>
      </w:r>
      <w:r w:rsidR="00572F50">
        <w:t>ях</w:t>
      </w:r>
      <w:r w:rsidRPr="001F3162">
        <w:t>, продукт</w:t>
      </w:r>
      <w:r w:rsidR="00572F50">
        <w:t>ах</w:t>
      </w:r>
      <w:r w:rsidRPr="001F3162">
        <w:t>.</w:t>
      </w:r>
    </w:p>
    <w:p w14:paraId="7E46F92E" w14:textId="77777777" w:rsidR="00286C08" w:rsidRPr="001F3162" w:rsidRDefault="00286C08" w:rsidP="001F3162">
      <w:r w:rsidRPr="00286C08">
        <w:t xml:space="preserve">Описание </w:t>
      </w:r>
      <w:r>
        <w:t xml:space="preserve">выбранной </w:t>
      </w:r>
      <w:r w:rsidRPr="00286C08">
        <w:t>дескрипторов отраслевой рамки квалификаций</w:t>
      </w:r>
      <w:r>
        <w:t>.</w:t>
      </w:r>
    </w:p>
    <w:p w14:paraId="03D26695" w14:textId="77777777" w:rsidR="00BA3F15" w:rsidRDefault="00BA3F15" w:rsidP="001F3162"/>
    <w:p w14:paraId="39B601D3" w14:textId="77777777" w:rsidR="00286C08" w:rsidRDefault="00286C08" w:rsidP="001F3162"/>
    <w:p w14:paraId="1670CF20" w14:textId="77777777" w:rsidR="00286C08" w:rsidRDefault="00286C08" w:rsidP="001F3162"/>
    <w:p w14:paraId="00C6BF71" w14:textId="77777777" w:rsidR="00286C08" w:rsidRDefault="00286C08" w:rsidP="001F3162"/>
    <w:p w14:paraId="63AB0A18" w14:textId="77777777" w:rsidR="00F302A9" w:rsidRDefault="00F302A9" w:rsidP="001F3162"/>
    <w:p w14:paraId="33AF35D4" w14:textId="77777777" w:rsidR="00E300B3" w:rsidRPr="001F3162" w:rsidRDefault="00E300B3" w:rsidP="001F3162"/>
    <w:p w14:paraId="63B0D5AA" w14:textId="77777777" w:rsidR="00BA3F15" w:rsidRPr="00E300B3" w:rsidRDefault="00286C08" w:rsidP="001F3162">
      <w:pPr>
        <w:pStyle w:val="2"/>
        <w:rPr>
          <w:rFonts w:ascii="Times New Roman" w:hAnsi="Times New Roman" w:cs="Times New Roman"/>
          <w:b/>
          <w:color w:val="auto"/>
          <w:sz w:val="24"/>
        </w:rPr>
      </w:pPr>
      <w:bookmarkStart w:id="21" w:name="_Toc531796458"/>
      <w:r w:rsidRPr="00E300B3">
        <w:rPr>
          <w:rFonts w:ascii="Times New Roman" w:hAnsi="Times New Roman" w:cs="Times New Roman"/>
          <w:b/>
          <w:color w:val="auto"/>
          <w:sz w:val="24"/>
        </w:rPr>
        <w:t>2</w:t>
      </w:r>
      <w:r w:rsidR="00D21999" w:rsidRPr="00E300B3">
        <w:rPr>
          <w:rFonts w:ascii="Times New Roman" w:hAnsi="Times New Roman" w:cs="Times New Roman"/>
          <w:b/>
          <w:color w:val="auto"/>
          <w:sz w:val="24"/>
        </w:rPr>
        <w:t xml:space="preserve">. </w:t>
      </w:r>
      <w:r w:rsidR="00F302A9" w:rsidRPr="00E300B3">
        <w:rPr>
          <w:rFonts w:ascii="Times New Roman" w:hAnsi="Times New Roman" w:cs="Times New Roman"/>
          <w:b/>
          <w:color w:val="auto"/>
          <w:sz w:val="24"/>
        </w:rPr>
        <w:t xml:space="preserve">Шаблон </w:t>
      </w:r>
      <w:bookmarkStart w:id="22" w:name="_Hlk517535009"/>
      <w:r w:rsidR="00F302A9" w:rsidRPr="00E300B3">
        <w:rPr>
          <w:rFonts w:ascii="Times New Roman" w:hAnsi="Times New Roman" w:cs="Times New Roman"/>
          <w:b/>
          <w:color w:val="auto"/>
          <w:sz w:val="24"/>
        </w:rPr>
        <w:t>КПК в ОРК с учетом ISCO-08, НКЗ РК 01-2017 и ОКЭД РК</w:t>
      </w:r>
      <w:bookmarkEnd w:id="21"/>
      <w:r w:rsidR="00F302A9" w:rsidRPr="00E300B3" w:rsidDel="00F302A9">
        <w:rPr>
          <w:rFonts w:ascii="Times New Roman" w:hAnsi="Times New Roman" w:cs="Times New Roman"/>
          <w:b/>
          <w:color w:val="auto"/>
          <w:sz w:val="24"/>
        </w:rPr>
        <w:t xml:space="preserve"> </w:t>
      </w:r>
      <w:r w:rsidR="00D21999" w:rsidRPr="00E300B3">
        <w:rPr>
          <w:rFonts w:ascii="Times New Roman" w:hAnsi="Times New Roman" w:cs="Times New Roman"/>
          <w:b/>
          <w:color w:val="auto"/>
          <w:sz w:val="24"/>
        </w:rPr>
        <w:t xml:space="preserve"> </w:t>
      </w:r>
      <w:bookmarkEnd w:id="22"/>
    </w:p>
    <w:p w14:paraId="1201B7D2" w14:textId="77777777" w:rsidR="002601E8" w:rsidRDefault="002601E8" w:rsidP="001F3162">
      <w:pPr>
        <w:spacing w:after="250" w:line="259" w:lineRule="auto"/>
        <w:ind w:right="0" w:firstLine="0"/>
        <w:jc w:val="left"/>
      </w:pPr>
    </w:p>
    <w:tbl>
      <w:tblPr>
        <w:tblW w:w="14173" w:type="dxa"/>
        <w:tblLook w:val="04A0" w:firstRow="1" w:lastRow="0" w:firstColumn="1" w:lastColumn="0" w:noHBand="0" w:noVBand="1"/>
      </w:tblPr>
      <w:tblGrid>
        <w:gridCol w:w="373"/>
        <w:gridCol w:w="388"/>
        <w:gridCol w:w="727"/>
        <w:gridCol w:w="727"/>
        <w:gridCol w:w="388"/>
        <w:gridCol w:w="388"/>
        <w:gridCol w:w="727"/>
        <w:gridCol w:w="857"/>
        <w:gridCol w:w="388"/>
        <w:gridCol w:w="388"/>
        <w:gridCol w:w="727"/>
        <w:gridCol w:w="857"/>
        <w:gridCol w:w="720"/>
        <w:gridCol w:w="567"/>
        <w:gridCol w:w="491"/>
        <w:gridCol w:w="567"/>
        <w:gridCol w:w="1368"/>
        <w:gridCol w:w="705"/>
        <w:gridCol w:w="705"/>
        <w:gridCol w:w="705"/>
        <w:gridCol w:w="705"/>
        <w:gridCol w:w="705"/>
      </w:tblGrid>
      <w:tr w:rsidR="00F302A9" w:rsidRPr="00F302A9" w14:paraId="1BCFF9BC" w14:textId="77777777" w:rsidTr="001F3162">
        <w:trPr>
          <w:trHeight w:val="1038"/>
          <w:tblHeader/>
        </w:trPr>
        <w:tc>
          <w:tcPr>
            <w:tcW w:w="373" w:type="dxa"/>
            <w:tcBorders>
              <w:top w:val="nil"/>
              <w:left w:val="nil"/>
              <w:bottom w:val="nil"/>
              <w:right w:val="nil"/>
            </w:tcBorders>
            <w:shd w:val="clear" w:color="auto" w:fill="auto"/>
            <w:noWrap/>
            <w:vAlign w:val="bottom"/>
            <w:hideMark/>
          </w:tcPr>
          <w:p w14:paraId="66F5BDB1" w14:textId="77777777" w:rsidR="00F302A9" w:rsidRPr="001F3162" w:rsidRDefault="00F302A9" w:rsidP="002601E8">
            <w:pPr>
              <w:spacing w:after="0" w:line="240" w:lineRule="auto"/>
              <w:ind w:right="0" w:firstLine="0"/>
              <w:jc w:val="center"/>
              <w:rPr>
                <w:rFonts w:ascii="Arial" w:hAnsi="Arial" w:cs="Arial"/>
                <w:b/>
                <w:bCs/>
                <w:color w:val="333333"/>
                <w:sz w:val="14"/>
                <w:szCs w:val="28"/>
              </w:rPr>
            </w:pPr>
          </w:p>
        </w:tc>
        <w:tc>
          <w:tcPr>
            <w:tcW w:w="388" w:type="dxa"/>
            <w:tcBorders>
              <w:top w:val="nil"/>
              <w:left w:val="nil"/>
              <w:bottom w:val="nil"/>
              <w:right w:val="nil"/>
            </w:tcBorders>
            <w:shd w:val="clear" w:color="auto" w:fill="auto"/>
            <w:noWrap/>
            <w:vAlign w:val="bottom"/>
            <w:hideMark/>
          </w:tcPr>
          <w:p w14:paraId="7C7B174C" w14:textId="77777777" w:rsidR="00F302A9" w:rsidRPr="001F3162" w:rsidRDefault="00F302A9" w:rsidP="002601E8">
            <w:pPr>
              <w:spacing w:after="0" w:line="240" w:lineRule="auto"/>
              <w:ind w:right="0" w:firstLine="0"/>
              <w:jc w:val="left"/>
              <w:rPr>
                <w:color w:val="auto"/>
                <w:sz w:val="14"/>
                <w:szCs w:val="20"/>
              </w:rPr>
            </w:pPr>
          </w:p>
        </w:tc>
        <w:tc>
          <w:tcPr>
            <w:tcW w:w="727" w:type="dxa"/>
            <w:tcBorders>
              <w:top w:val="nil"/>
              <w:left w:val="nil"/>
              <w:bottom w:val="nil"/>
              <w:right w:val="nil"/>
            </w:tcBorders>
            <w:shd w:val="clear" w:color="auto" w:fill="auto"/>
            <w:noWrap/>
            <w:vAlign w:val="bottom"/>
            <w:hideMark/>
          </w:tcPr>
          <w:p w14:paraId="1939C34F" w14:textId="77777777" w:rsidR="00F302A9" w:rsidRPr="001F3162" w:rsidRDefault="00F302A9" w:rsidP="002601E8">
            <w:pPr>
              <w:spacing w:after="0" w:line="240" w:lineRule="auto"/>
              <w:ind w:right="0" w:firstLine="0"/>
              <w:jc w:val="left"/>
              <w:rPr>
                <w:color w:val="auto"/>
                <w:sz w:val="14"/>
                <w:szCs w:val="20"/>
              </w:rPr>
            </w:pPr>
          </w:p>
        </w:tc>
        <w:tc>
          <w:tcPr>
            <w:tcW w:w="727" w:type="dxa"/>
            <w:tcBorders>
              <w:top w:val="nil"/>
              <w:left w:val="nil"/>
              <w:bottom w:val="nil"/>
              <w:right w:val="nil"/>
            </w:tcBorders>
            <w:shd w:val="clear" w:color="auto" w:fill="auto"/>
            <w:noWrap/>
            <w:vAlign w:val="bottom"/>
            <w:hideMark/>
          </w:tcPr>
          <w:p w14:paraId="58067B8C" w14:textId="77777777" w:rsidR="00F302A9" w:rsidRPr="001F3162" w:rsidRDefault="00F302A9" w:rsidP="002601E8">
            <w:pPr>
              <w:spacing w:after="0" w:line="240" w:lineRule="auto"/>
              <w:ind w:right="0" w:firstLine="0"/>
              <w:jc w:val="left"/>
              <w:rPr>
                <w:color w:val="auto"/>
                <w:sz w:val="14"/>
                <w:szCs w:val="20"/>
              </w:rPr>
            </w:pPr>
          </w:p>
        </w:tc>
        <w:tc>
          <w:tcPr>
            <w:tcW w:w="388" w:type="dxa"/>
            <w:tcBorders>
              <w:top w:val="nil"/>
              <w:left w:val="nil"/>
              <w:bottom w:val="nil"/>
              <w:right w:val="nil"/>
            </w:tcBorders>
            <w:shd w:val="clear" w:color="auto" w:fill="auto"/>
            <w:noWrap/>
            <w:vAlign w:val="bottom"/>
            <w:hideMark/>
          </w:tcPr>
          <w:p w14:paraId="0BBE9F80" w14:textId="77777777" w:rsidR="00F302A9" w:rsidRPr="001F3162" w:rsidRDefault="00F302A9" w:rsidP="002601E8">
            <w:pPr>
              <w:spacing w:after="0" w:line="240" w:lineRule="auto"/>
              <w:ind w:right="0" w:firstLine="0"/>
              <w:jc w:val="left"/>
              <w:rPr>
                <w:color w:val="auto"/>
                <w:sz w:val="14"/>
                <w:szCs w:val="20"/>
              </w:rPr>
            </w:pPr>
          </w:p>
        </w:tc>
        <w:tc>
          <w:tcPr>
            <w:tcW w:w="388" w:type="dxa"/>
            <w:tcBorders>
              <w:top w:val="nil"/>
              <w:left w:val="nil"/>
              <w:bottom w:val="nil"/>
              <w:right w:val="nil"/>
            </w:tcBorders>
            <w:shd w:val="clear" w:color="auto" w:fill="auto"/>
            <w:noWrap/>
            <w:vAlign w:val="bottom"/>
            <w:hideMark/>
          </w:tcPr>
          <w:p w14:paraId="2AF9ABB9" w14:textId="77777777" w:rsidR="00F302A9" w:rsidRPr="001F3162" w:rsidRDefault="00F302A9" w:rsidP="002601E8">
            <w:pPr>
              <w:spacing w:after="0" w:line="240" w:lineRule="auto"/>
              <w:ind w:right="0" w:firstLine="0"/>
              <w:jc w:val="left"/>
              <w:rPr>
                <w:color w:val="auto"/>
                <w:sz w:val="14"/>
                <w:szCs w:val="20"/>
              </w:rPr>
            </w:pPr>
          </w:p>
        </w:tc>
        <w:tc>
          <w:tcPr>
            <w:tcW w:w="727" w:type="dxa"/>
            <w:tcBorders>
              <w:top w:val="nil"/>
              <w:left w:val="nil"/>
              <w:bottom w:val="nil"/>
              <w:right w:val="nil"/>
            </w:tcBorders>
            <w:shd w:val="clear" w:color="auto" w:fill="auto"/>
            <w:noWrap/>
            <w:vAlign w:val="bottom"/>
            <w:hideMark/>
          </w:tcPr>
          <w:p w14:paraId="473D90DA" w14:textId="77777777" w:rsidR="00F302A9" w:rsidRPr="001F3162" w:rsidRDefault="00F302A9" w:rsidP="002601E8">
            <w:pPr>
              <w:spacing w:after="0" w:line="240" w:lineRule="auto"/>
              <w:ind w:right="0" w:firstLine="0"/>
              <w:jc w:val="left"/>
              <w:rPr>
                <w:color w:val="auto"/>
                <w:sz w:val="14"/>
                <w:szCs w:val="20"/>
              </w:rPr>
            </w:pPr>
          </w:p>
        </w:tc>
        <w:tc>
          <w:tcPr>
            <w:tcW w:w="857" w:type="dxa"/>
            <w:tcBorders>
              <w:top w:val="nil"/>
              <w:left w:val="nil"/>
              <w:bottom w:val="nil"/>
              <w:right w:val="nil"/>
            </w:tcBorders>
            <w:shd w:val="clear" w:color="auto" w:fill="auto"/>
            <w:noWrap/>
            <w:vAlign w:val="bottom"/>
            <w:hideMark/>
          </w:tcPr>
          <w:p w14:paraId="1FEAE153" w14:textId="77777777" w:rsidR="00F302A9" w:rsidRPr="001F3162" w:rsidRDefault="00F302A9" w:rsidP="002601E8">
            <w:pPr>
              <w:spacing w:after="0" w:line="240" w:lineRule="auto"/>
              <w:ind w:right="0" w:firstLine="0"/>
              <w:jc w:val="left"/>
              <w:rPr>
                <w:color w:val="auto"/>
                <w:sz w:val="14"/>
                <w:szCs w:val="20"/>
              </w:rPr>
            </w:pPr>
          </w:p>
        </w:tc>
        <w:tc>
          <w:tcPr>
            <w:tcW w:w="388" w:type="dxa"/>
            <w:tcBorders>
              <w:top w:val="nil"/>
              <w:left w:val="nil"/>
              <w:bottom w:val="nil"/>
              <w:right w:val="nil"/>
            </w:tcBorders>
            <w:shd w:val="clear" w:color="auto" w:fill="auto"/>
            <w:noWrap/>
            <w:vAlign w:val="bottom"/>
            <w:hideMark/>
          </w:tcPr>
          <w:p w14:paraId="10D2F6BC" w14:textId="77777777" w:rsidR="00F302A9" w:rsidRPr="001F3162" w:rsidRDefault="00F302A9" w:rsidP="002601E8">
            <w:pPr>
              <w:spacing w:after="0" w:line="240" w:lineRule="auto"/>
              <w:ind w:right="0" w:firstLine="0"/>
              <w:jc w:val="left"/>
              <w:rPr>
                <w:color w:val="auto"/>
                <w:sz w:val="14"/>
                <w:szCs w:val="20"/>
              </w:rPr>
            </w:pPr>
          </w:p>
        </w:tc>
        <w:tc>
          <w:tcPr>
            <w:tcW w:w="388" w:type="dxa"/>
            <w:tcBorders>
              <w:top w:val="nil"/>
              <w:left w:val="nil"/>
              <w:bottom w:val="nil"/>
              <w:right w:val="nil"/>
            </w:tcBorders>
            <w:shd w:val="clear" w:color="auto" w:fill="auto"/>
            <w:noWrap/>
            <w:vAlign w:val="bottom"/>
            <w:hideMark/>
          </w:tcPr>
          <w:p w14:paraId="08504C03" w14:textId="77777777" w:rsidR="00F302A9" w:rsidRPr="001F3162" w:rsidRDefault="00F302A9" w:rsidP="002601E8">
            <w:pPr>
              <w:spacing w:after="0" w:line="240" w:lineRule="auto"/>
              <w:ind w:right="0" w:firstLine="0"/>
              <w:jc w:val="left"/>
              <w:rPr>
                <w:color w:val="auto"/>
                <w:sz w:val="14"/>
                <w:szCs w:val="20"/>
              </w:rPr>
            </w:pPr>
          </w:p>
        </w:tc>
        <w:tc>
          <w:tcPr>
            <w:tcW w:w="727" w:type="dxa"/>
            <w:tcBorders>
              <w:top w:val="nil"/>
              <w:left w:val="nil"/>
              <w:bottom w:val="nil"/>
              <w:right w:val="nil"/>
            </w:tcBorders>
            <w:shd w:val="clear" w:color="auto" w:fill="auto"/>
            <w:noWrap/>
            <w:vAlign w:val="bottom"/>
            <w:hideMark/>
          </w:tcPr>
          <w:p w14:paraId="0B80CE08" w14:textId="77777777" w:rsidR="00F302A9" w:rsidRPr="001F3162" w:rsidRDefault="00F302A9" w:rsidP="002601E8">
            <w:pPr>
              <w:spacing w:after="0" w:line="240" w:lineRule="auto"/>
              <w:ind w:right="0" w:firstLine="0"/>
              <w:jc w:val="left"/>
              <w:rPr>
                <w:color w:val="auto"/>
                <w:sz w:val="14"/>
                <w:szCs w:val="20"/>
              </w:rPr>
            </w:pPr>
          </w:p>
        </w:tc>
        <w:tc>
          <w:tcPr>
            <w:tcW w:w="857" w:type="dxa"/>
            <w:tcBorders>
              <w:top w:val="nil"/>
              <w:left w:val="nil"/>
              <w:bottom w:val="nil"/>
              <w:right w:val="nil"/>
            </w:tcBorders>
            <w:shd w:val="clear" w:color="auto" w:fill="auto"/>
            <w:noWrap/>
            <w:vAlign w:val="bottom"/>
            <w:hideMark/>
          </w:tcPr>
          <w:p w14:paraId="676CD28F" w14:textId="77777777" w:rsidR="00F302A9" w:rsidRPr="001F3162" w:rsidRDefault="00F302A9" w:rsidP="002601E8">
            <w:pPr>
              <w:spacing w:after="0" w:line="240" w:lineRule="auto"/>
              <w:ind w:right="0" w:firstLine="0"/>
              <w:jc w:val="left"/>
              <w:rPr>
                <w:color w:val="auto"/>
                <w:sz w:val="14"/>
                <w:szCs w:val="20"/>
              </w:rPr>
            </w:pPr>
          </w:p>
        </w:tc>
        <w:tc>
          <w:tcPr>
            <w:tcW w:w="720" w:type="dxa"/>
            <w:tcBorders>
              <w:top w:val="nil"/>
              <w:left w:val="nil"/>
              <w:bottom w:val="nil"/>
              <w:right w:val="nil"/>
            </w:tcBorders>
            <w:shd w:val="clear" w:color="auto" w:fill="auto"/>
            <w:noWrap/>
            <w:vAlign w:val="bottom"/>
            <w:hideMark/>
          </w:tcPr>
          <w:p w14:paraId="54D6A6FE" w14:textId="77777777" w:rsidR="00F302A9" w:rsidRPr="001F3162" w:rsidRDefault="00F302A9" w:rsidP="002601E8">
            <w:pPr>
              <w:spacing w:after="0" w:line="240" w:lineRule="auto"/>
              <w:ind w:right="0" w:firstLine="0"/>
              <w:jc w:val="left"/>
              <w:rPr>
                <w:color w:val="auto"/>
                <w:sz w:val="14"/>
                <w:szCs w:val="20"/>
              </w:rPr>
            </w:pPr>
          </w:p>
        </w:tc>
        <w:tc>
          <w:tcPr>
            <w:tcW w:w="567" w:type="dxa"/>
            <w:tcBorders>
              <w:top w:val="nil"/>
              <w:left w:val="nil"/>
              <w:bottom w:val="nil"/>
              <w:right w:val="nil"/>
            </w:tcBorders>
            <w:shd w:val="clear" w:color="auto" w:fill="auto"/>
            <w:noWrap/>
            <w:vAlign w:val="bottom"/>
            <w:hideMark/>
          </w:tcPr>
          <w:p w14:paraId="49D13F75" w14:textId="77777777" w:rsidR="00F302A9" w:rsidRPr="001F3162" w:rsidRDefault="00F302A9" w:rsidP="002601E8">
            <w:pPr>
              <w:spacing w:after="0" w:line="240" w:lineRule="auto"/>
              <w:ind w:right="0" w:firstLine="0"/>
              <w:jc w:val="left"/>
              <w:rPr>
                <w:color w:val="auto"/>
                <w:sz w:val="14"/>
                <w:szCs w:val="20"/>
              </w:rPr>
            </w:pPr>
          </w:p>
        </w:tc>
        <w:tc>
          <w:tcPr>
            <w:tcW w:w="491" w:type="dxa"/>
            <w:tcBorders>
              <w:top w:val="nil"/>
              <w:left w:val="nil"/>
              <w:bottom w:val="nil"/>
              <w:right w:val="nil"/>
            </w:tcBorders>
            <w:shd w:val="clear" w:color="auto" w:fill="auto"/>
            <w:noWrap/>
            <w:vAlign w:val="bottom"/>
            <w:hideMark/>
          </w:tcPr>
          <w:p w14:paraId="7B7C3588" w14:textId="77777777" w:rsidR="00F302A9" w:rsidRPr="001F3162" w:rsidRDefault="00F302A9" w:rsidP="002601E8">
            <w:pPr>
              <w:spacing w:after="0" w:line="240" w:lineRule="auto"/>
              <w:ind w:right="0" w:firstLine="0"/>
              <w:jc w:val="left"/>
              <w:rPr>
                <w:color w:val="auto"/>
                <w:sz w:val="14"/>
                <w:szCs w:val="20"/>
              </w:rPr>
            </w:pPr>
          </w:p>
        </w:tc>
        <w:tc>
          <w:tcPr>
            <w:tcW w:w="567" w:type="dxa"/>
            <w:tcBorders>
              <w:top w:val="nil"/>
              <w:left w:val="nil"/>
              <w:bottom w:val="nil"/>
              <w:right w:val="nil"/>
            </w:tcBorders>
            <w:shd w:val="clear" w:color="auto" w:fill="auto"/>
            <w:noWrap/>
            <w:vAlign w:val="bottom"/>
            <w:hideMark/>
          </w:tcPr>
          <w:p w14:paraId="671E8DED" w14:textId="77777777" w:rsidR="00F302A9" w:rsidRPr="001F3162" w:rsidRDefault="00F302A9" w:rsidP="002601E8">
            <w:pPr>
              <w:spacing w:after="0" w:line="240" w:lineRule="auto"/>
              <w:ind w:right="0" w:firstLine="0"/>
              <w:jc w:val="left"/>
              <w:rPr>
                <w:color w:val="auto"/>
                <w:sz w:val="14"/>
                <w:szCs w:val="2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7B01D" w14:textId="77777777" w:rsidR="00F302A9" w:rsidRPr="001F3162" w:rsidRDefault="00F302A9" w:rsidP="002601E8">
            <w:pPr>
              <w:spacing w:after="0" w:line="240" w:lineRule="auto"/>
              <w:ind w:right="0" w:firstLine="0"/>
              <w:jc w:val="left"/>
              <w:rPr>
                <w:rFonts w:ascii="Arial" w:hAnsi="Arial" w:cs="Arial"/>
                <w:b/>
                <w:bCs/>
                <w:color w:val="333333"/>
                <w:sz w:val="14"/>
                <w:szCs w:val="28"/>
              </w:rPr>
            </w:pPr>
            <w:r w:rsidRPr="001F3162">
              <w:rPr>
                <w:rFonts w:ascii="Arial" w:hAnsi="Arial" w:cs="Arial"/>
                <w:b/>
                <w:bCs/>
                <w:color w:val="333333"/>
                <w:sz w:val="14"/>
                <w:szCs w:val="28"/>
              </w:rPr>
              <w:t>Сектор</w:t>
            </w:r>
          </w:p>
        </w:tc>
        <w:tc>
          <w:tcPr>
            <w:tcW w:w="705" w:type="dxa"/>
            <w:tcBorders>
              <w:top w:val="single" w:sz="4" w:space="0" w:color="auto"/>
              <w:left w:val="nil"/>
              <w:bottom w:val="single" w:sz="4" w:space="0" w:color="auto"/>
              <w:right w:val="single" w:sz="4" w:space="0" w:color="auto"/>
            </w:tcBorders>
            <w:shd w:val="clear" w:color="auto" w:fill="auto"/>
            <w:vAlign w:val="center"/>
            <w:hideMark/>
          </w:tcPr>
          <w:p w14:paraId="656C1B67" w14:textId="77777777" w:rsidR="00F302A9" w:rsidRPr="001F3162" w:rsidRDefault="00F302A9" w:rsidP="002601E8">
            <w:pPr>
              <w:spacing w:after="0" w:line="240" w:lineRule="auto"/>
              <w:ind w:right="0" w:firstLine="0"/>
              <w:jc w:val="left"/>
              <w:rPr>
                <w:rFonts w:ascii="Arial" w:hAnsi="Arial" w:cs="Arial"/>
                <w:b/>
                <w:bCs/>
                <w:color w:val="333333"/>
                <w:sz w:val="14"/>
                <w:szCs w:val="28"/>
              </w:rPr>
            </w:pPr>
            <w:r w:rsidRPr="001F3162">
              <w:rPr>
                <w:rFonts w:ascii="Arial" w:hAnsi="Arial" w:cs="Arial"/>
                <w:b/>
                <w:bCs/>
                <w:color w:val="333333"/>
                <w:sz w:val="14"/>
                <w:szCs w:val="28"/>
              </w:rPr>
              <w:t>Сектор I</w:t>
            </w:r>
          </w:p>
        </w:tc>
        <w:tc>
          <w:tcPr>
            <w:tcW w:w="705" w:type="dxa"/>
            <w:tcBorders>
              <w:top w:val="single" w:sz="4" w:space="0" w:color="auto"/>
              <w:left w:val="nil"/>
              <w:bottom w:val="single" w:sz="4" w:space="0" w:color="auto"/>
              <w:right w:val="single" w:sz="4" w:space="0" w:color="auto"/>
            </w:tcBorders>
            <w:shd w:val="clear" w:color="auto" w:fill="auto"/>
            <w:vAlign w:val="center"/>
            <w:hideMark/>
          </w:tcPr>
          <w:p w14:paraId="7F643A92" w14:textId="77777777" w:rsidR="00F302A9" w:rsidRPr="001F3162" w:rsidRDefault="00F302A9" w:rsidP="002601E8">
            <w:pPr>
              <w:spacing w:after="0" w:line="240" w:lineRule="auto"/>
              <w:ind w:right="0" w:firstLine="0"/>
              <w:jc w:val="left"/>
              <w:rPr>
                <w:rFonts w:ascii="Arial" w:hAnsi="Arial" w:cs="Arial"/>
                <w:b/>
                <w:bCs/>
                <w:color w:val="333333"/>
                <w:sz w:val="14"/>
                <w:szCs w:val="28"/>
              </w:rPr>
            </w:pPr>
            <w:r w:rsidRPr="001F3162">
              <w:rPr>
                <w:rFonts w:ascii="Arial" w:hAnsi="Arial" w:cs="Arial"/>
                <w:b/>
                <w:bCs/>
                <w:color w:val="333333"/>
                <w:sz w:val="14"/>
                <w:szCs w:val="28"/>
              </w:rPr>
              <w:t>Сектор II</w:t>
            </w:r>
          </w:p>
        </w:tc>
        <w:tc>
          <w:tcPr>
            <w:tcW w:w="705" w:type="dxa"/>
            <w:tcBorders>
              <w:top w:val="single" w:sz="4" w:space="0" w:color="auto"/>
              <w:left w:val="nil"/>
              <w:bottom w:val="single" w:sz="4" w:space="0" w:color="auto"/>
              <w:right w:val="single" w:sz="4" w:space="0" w:color="auto"/>
            </w:tcBorders>
            <w:shd w:val="clear" w:color="auto" w:fill="auto"/>
            <w:vAlign w:val="center"/>
            <w:hideMark/>
          </w:tcPr>
          <w:p w14:paraId="4327F26B" w14:textId="77777777" w:rsidR="00F302A9" w:rsidRPr="001F3162" w:rsidRDefault="00F302A9" w:rsidP="002601E8">
            <w:pPr>
              <w:spacing w:after="0" w:line="240" w:lineRule="auto"/>
              <w:ind w:right="0" w:firstLine="0"/>
              <w:jc w:val="left"/>
              <w:rPr>
                <w:rFonts w:ascii="Arial" w:hAnsi="Arial" w:cs="Arial"/>
                <w:b/>
                <w:bCs/>
                <w:color w:val="333333"/>
                <w:sz w:val="14"/>
                <w:szCs w:val="28"/>
              </w:rPr>
            </w:pPr>
            <w:r w:rsidRPr="001F3162">
              <w:rPr>
                <w:rFonts w:ascii="Arial" w:hAnsi="Arial" w:cs="Arial"/>
                <w:b/>
                <w:bCs/>
                <w:color w:val="333333"/>
                <w:sz w:val="14"/>
                <w:szCs w:val="28"/>
              </w:rPr>
              <w:t>Сектор III</w:t>
            </w:r>
          </w:p>
        </w:tc>
        <w:tc>
          <w:tcPr>
            <w:tcW w:w="705" w:type="dxa"/>
            <w:tcBorders>
              <w:top w:val="single" w:sz="4" w:space="0" w:color="auto"/>
              <w:left w:val="nil"/>
              <w:bottom w:val="single" w:sz="4" w:space="0" w:color="auto"/>
              <w:right w:val="single" w:sz="4" w:space="0" w:color="auto"/>
            </w:tcBorders>
            <w:shd w:val="clear" w:color="auto" w:fill="auto"/>
            <w:vAlign w:val="center"/>
            <w:hideMark/>
          </w:tcPr>
          <w:p w14:paraId="6E8BC49E" w14:textId="77777777" w:rsidR="00F302A9" w:rsidRPr="001F3162" w:rsidRDefault="00F302A9" w:rsidP="002601E8">
            <w:pPr>
              <w:spacing w:after="0" w:line="240" w:lineRule="auto"/>
              <w:ind w:right="0" w:firstLine="0"/>
              <w:jc w:val="left"/>
              <w:rPr>
                <w:rFonts w:ascii="Arial" w:hAnsi="Arial" w:cs="Arial"/>
                <w:b/>
                <w:bCs/>
                <w:color w:val="333333"/>
                <w:sz w:val="14"/>
                <w:szCs w:val="28"/>
              </w:rPr>
            </w:pPr>
            <w:r w:rsidRPr="001F3162">
              <w:rPr>
                <w:rFonts w:ascii="Arial" w:hAnsi="Arial" w:cs="Arial"/>
                <w:b/>
                <w:bCs/>
                <w:color w:val="333333"/>
                <w:sz w:val="14"/>
                <w:szCs w:val="28"/>
              </w:rPr>
              <w:t>Сектор IV</w:t>
            </w:r>
          </w:p>
        </w:tc>
        <w:tc>
          <w:tcPr>
            <w:tcW w:w="705" w:type="dxa"/>
            <w:tcBorders>
              <w:top w:val="single" w:sz="4" w:space="0" w:color="auto"/>
              <w:left w:val="nil"/>
              <w:bottom w:val="single" w:sz="4" w:space="0" w:color="auto"/>
              <w:right w:val="single" w:sz="4" w:space="0" w:color="auto"/>
            </w:tcBorders>
            <w:shd w:val="clear" w:color="auto" w:fill="auto"/>
            <w:vAlign w:val="center"/>
            <w:hideMark/>
          </w:tcPr>
          <w:p w14:paraId="0302C1C3" w14:textId="77777777" w:rsidR="00F302A9" w:rsidRPr="001F3162" w:rsidRDefault="00F302A9" w:rsidP="002601E8">
            <w:pPr>
              <w:spacing w:after="0" w:line="240" w:lineRule="auto"/>
              <w:ind w:right="0" w:firstLine="0"/>
              <w:jc w:val="left"/>
              <w:rPr>
                <w:rFonts w:ascii="Arial" w:hAnsi="Arial" w:cs="Arial"/>
                <w:b/>
                <w:bCs/>
                <w:color w:val="333333"/>
                <w:sz w:val="14"/>
                <w:szCs w:val="28"/>
              </w:rPr>
            </w:pPr>
            <w:r w:rsidRPr="001F3162">
              <w:rPr>
                <w:rFonts w:ascii="Arial" w:hAnsi="Arial" w:cs="Arial"/>
                <w:b/>
                <w:bCs/>
                <w:color w:val="333333"/>
                <w:sz w:val="14"/>
                <w:szCs w:val="28"/>
              </w:rPr>
              <w:t>Сектор V</w:t>
            </w:r>
          </w:p>
        </w:tc>
      </w:tr>
      <w:tr w:rsidR="00E772A3" w:rsidRPr="00F302A9" w14:paraId="69B08FC7" w14:textId="77777777" w:rsidTr="00C067A1">
        <w:trPr>
          <w:trHeight w:val="990"/>
          <w:tblHeader/>
        </w:trPr>
        <w:tc>
          <w:tcPr>
            <w:tcW w:w="373" w:type="dxa"/>
            <w:vMerge w:val="restart"/>
            <w:tcBorders>
              <w:top w:val="single" w:sz="4" w:space="0" w:color="auto"/>
              <w:left w:val="single" w:sz="4" w:space="0" w:color="auto"/>
              <w:bottom w:val="single" w:sz="4" w:space="0" w:color="auto"/>
              <w:right w:val="single" w:sz="4" w:space="0" w:color="auto"/>
            </w:tcBorders>
            <w:shd w:val="clear" w:color="B3B3B3" w:fill="D9D9D9"/>
            <w:vAlign w:val="center"/>
            <w:hideMark/>
          </w:tcPr>
          <w:p w14:paraId="14AC5501" w14:textId="77777777" w:rsidR="00F302A9" w:rsidRPr="001F3162" w:rsidRDefault="00F302A9" w:rsidP="002601E8">
            <w:pPr>
              <w:spacing w:after="0" w:line="240" w:lineRule="auto"/>
              <w:ind w:right="0" w:firstLine="0"/>
              <w:jc w:val="center"/>
              <w:rPr>
                <w:rFonts w:ascii="Arial" w:hAnsi="Arial" w:cs="Arial"/>
                <w:b/>
                <w:bCs/>
                <w:color w:val="auto"/>
                <w:sz w:val="14"/>
                <w:szCs w:val="20"/>
              </w:rPr>
            </w:pPr>
            <w:r w:rsidRPr="001F3162">
              <w:rPr>
                <w:rFonts w:ascii="Arial" w:hAnsi="Arial" w:cs="Arial"/>
                <w:b/>
                <w:bCs/>
                <w:color w:val="auto"/>
                <w:sz w:val="14"/>
                <w:szCs w:val="20"/>
              </w:rPr>
              <w:t>№</w:t>
            </w:r>
          </w:p>
        </w:tc>
        <w:tc>
          <w:tcPr>
            <w:tcW w:w="1842" w:type="dxa"/>
            <w:gridSpan w:val="3"/>
            <w:tcBorders>
              <w:top w:val="single" w:sz="4" w:space="0" w:color="auto"/>
              <w:left w:val="nil"/>
              <w:bottom w:val="single" w:sz="4" w:space="0" w:color="auto"/>
              <w:right w:val="single" w:sz="4" w:space="0" w:color="auto"/>
            </w:tcBorders>
            <w:shd w:val="clear" w:color="000080" w:fill="D9E1F2"/>
            <w:vAlign w:val="center"/>
            <w:hideMark/>
          </w:tcPr>
          <w:p w14:paraId="3245B838" w14:textId="77777777" w:rsidR="00F302A9" w:rsidRPr="001F3162" w:rsidRDefault="00F302A9" w:rsidP="002601E8">
            <w:pPr>
              <w:spacing w:after="0" w:line="240" w:lineRule="auto"/>
              <w:ind w:right="0" w:firstLine="0"/>
              <w:jc w:val="center"/>
              <w:rPr>
                <w:rFonts w:ascii="Arial" w:hAnsi="Arial" w:cs="Arial"/>
                <w:b/>
                <w:bCs/>
                <w:color w:val="auto"/>
                <w:sz w:val="14"/>
                <w:szCs w:val="20"/>
              </w:rPr>
            </w:pPr>
            <w:r w:rsidRPr="001F3162">
              <w:rPr>
                <w:rFonts w:ascii="Arial" w:hAnsi="Arial" w:cs="Arial"/>
                <w:b/>
                <w:bCs/>
                <w:color w:val="auto"/>
                <w:sz w:val="14"/>
                <w:szCs w:val="20"/>
              </w:rPr>
              <w:t>МЕЖДУНАРОДНАЯ СТАНДАРТНАЯ КЛАССИФИКАЦИЯ ЗАНЯТИЙ 2008 (начальные группы)</w:t>
            </w:r>
          </w:p>
        </w:tc>
        <w:tc>
          <w:tcPr>
            <w:tcW w:w="388" w:type="dxa"/>
            <w:vMerge w:val="restart"/>
            <w:tcBorders>
              <w:top w:val="single" w:sz="4" w:space="0" w:color="auto"/>
              <w:left w:val="single" w:sz="4" w:space="0" w:color="auto"/>
              <w:bottom w:val="single" w:sz="4" w:space="0" w:color="auto"/>
              <w:right w:val="single" w:sz="4" w:space="0" w:color="auto"/>
            </w:tcBorders>
            <w:shd w:val="clear" w:color="B3B3B3" w:fill="D9D9D9"/>
            <w:textDirection w:val="btLr"/>
            <w:vAlign w:val="center"/>
            <w:hideMark/>
          </w:tcPr>
          <w:p w14:paraId="37B9004E" w14:textId="77777777" w:rsidR="00F302A9" w:rsidRPr="001F3162" w:rsidRDefault="00F302A9" w:rsidP="002601E8">
            <w:pPr>
              <w:spacing w:after="0" w:line="240" w:lineRule="auto"/>
              <w:ind w:right="0" w:firstLine="0"/>
              <w:jc w:val="center"/>
              <w:rPr>
                <w:rFonts w:ascii="Arial" w:hAnsi="Arial" w:cs="Arial"/>
                <w:b/>
                <w:bCs/>
                <w:color w:val="auto"/>
                <w:sz w:val="14"/>
                <w:szCs w:val="20"/>
              </w:rPr>
            </w:pPr>
            <w:r w:rsidRPr="001F3162">
              <w:rPr>
                <w:rFonts w:ascii="Arial" w:hAnsi="Arial" w:cs="Arial"/>
                <w:b/>
                <w:bCs/>
                <w:color w:val="auto"/>
                <w:sz w:val="14"/>
                <w:szCs w:val="20"/>
              </w:rPr>
              <w:t>Совпадение (ч-частичное\п-полное)</w:t>
            </w:r>
          </w:p>
        </w:tc>
        <w:tc>
          <w:tcPr>
            <w:tcW w:w="1972" w:type="dxa"/>
            <w:gridSpan w:val="3"/>
            <w:tcBorders>
              <w:top w:val="single" w:sz="4" w:space="0" w:color="auto"/>
              <w:left w:val="nil"/>
              <w:bottom w:val="single" w:sz="4" w:space="0" w:color="auto"/>
              <w:right w:val="single" w:sz="4" w:space="0" w:color="auto"/>
            </w:tcBorders>
            <w:shd w:val="clear" w:color="B84700" w:fill="F8CBAD"/>
            <w:vAlign w:val="center"/>
            <w:hideMark/>
          </w:tcPr>
          <w:p w14:paraId="4F4D8082" w14:textId="77777777" w:rsidR="00F302A9" w:rsidRPr="001F3162" w:rsidRDefault="00F302A9" w:rsidP="002601E8">
            <w:pPr>
              <w:spacing w:after="0" w:line="240" w:lineRule="auto"/>
              <w:ind w:right="0" w:firstLine="0"/>
              <w:jc w:val="center"/>
              <w:rPr>
                <w:rFonts w:ascii="Arial" w:hAnsi="Arial" w:cs="Arial"/>
                <w:b/>
                <w:bCs/>
                <w:color w:val="auto"/>
                <w:sz w:val="14"/>
                <w:szCs w:val="20"/>
              </w:rPr>
            </w:pPr>
            <w:r w:rsidRPr="001F3162">
              <w:rPr>
                <w:rFonts w:ascii="Arial" w:hAnsi="Arial" w:cs="Arial"/>
                <w:b/>
                <w:bCs/>
                <w:color w:val="auto"/>
                <w:sz w:val="14"/>
                <w:szCs w:val="20"/>
              </w:rPr>
              <w:t>НАЦИОНАЛЬНЫЙ КЛАССИФИКАТОР ЗАНЯТИЙ РК 01-2017 (начальные группы)</w:t>
            </w:r>
          </w:p>
        </w:tc>
        <w:tc>
          <w:tcPr>
            <w:tcW w:w="388" w:type="dxa"/>
            <w:vMerge w:val="restart"/>
            <w:tcBorders>
              <w:top w:val="single" w:sz="4" w:space="0" w:color="auto"/>
              <w:left w:val="single" w:sz="4" w:space="0" w:color="auto"/>
              <w:bottom w:val="single" w:sz="4" w:space="0" w:color="auto"/>
              <w:right w:val="single" w:sz="4" w:space="0" w:color="auto"/>
            </w:tcBorders>
            <w:shd w:val="clear" w:color="B3B3B3" w:fill="D9D9D9"/>
            <w:textDirection w:val="btLr"/>
            <w:vAlign w:val="center"/>
            <w:hideMark/>
          </w:tcPr>
          <w:p w14:paraId="6B47E2B3" w14:textId="77777777" w:rsidR="00F302A9" w:rsidRPr="001F3162" w:rsidRDefault="00F302A9" w:rsidP="002601E8">
            <w:pPr>
              <w:spacing w:after="0" w:line="240" w:lineRule="auto"/>
              <w:ind w:right="0" w:firstLine="0"/>
              <w:jc w:val="center"/>
              <w:rPr>
                <w:rFonts w:ascii="Arial" w:hAnsi="Arial" w:cs="Arial"/>
                <w:b/>
                <w:bCs/>
                <w:color w:val="auto"/>
                <w:sz w:val="14"/>
                <w:szCs w:val="20"/>
              </w:rPr>
            </w:pPr>
            <w:r w:rsidRPr="001F3162">
              <w:rPr>
                <w:rFonts w:ascii="Arial" w:hAnsi="Arial" w:cs="Arial"/>
                <w:b/>
                <w:bCs/>
                <w:color w:val="auto"/>
                <w:sz w:val="14"/>
                <w:szCs w:val="20"/>
              </w:rPr>
              <w:t>Совпадение (ч-частичное\п-полное)</w:t>
            </w:r>
          </w:p>
        </w:tc>
        <w:tc>
          <w:tcPr>
            <w:tcW w:w="1972" w:type="dxa"/>
            <w:gridSpan w:val="3"/>
            <w:tcBorders>
              <w:top w:val="single" w:sz="4" w:space="0" w:color="auto"/>
              <w:left w:val="nil"/>
              <w:bottom w:val="single" w:sz="4" w:space="0" w:color="auto"/>
              <w:right w:val="single" w:sz="4" w:space="0" w:color="auto"/>
            </w:tcBorders>
            <w:shd w:val="clear" w:color="FF8080" w:fill="FCE4D6"/>
            <w:vAlign w:val="center"/>
            <w:hideMark/>
          </w:tcPr>
          <w:p w14:paraId="3FD0E750" w14:textId="77777777" w:rsidR="00F302A9" w:rsidRPr="001F3162" w:rsidRDefault="00F302A9" w:rsidP="002601E8">
            <w:pPr>
              <w:spacing w:after="0" w:line="240" w:lineRule="auto"/>
              <w:ind w:right="0" w:firstLine="0"/>
              <w:jc w:val="center"/>
              <w:rPr>
                <w:rFonts w:ascii="Arial" w:hAnsi="Arial" w:cs="Arial"/>
                <w:b/>
                <w:bCs/>
                <w:color w:val="auto"/>
                <w:sz w:val="14"/>
                <w:szCs w:val="20"/>
              </w:rPr>
            </w:pPr>
            <w:r w:rsidRPr="001F3162">
              <w:rPr>
                <w:rFonts w:ascii="Arial" w:hAnsi="Arial" w:cs="Arial"/>
                <w:b/>
                <w:bCs/>
                <w:color w:val="auto"/>
                <w:sz w:val="14"/>
                <w:szCs w:val="20"/>
              </w:rPr>
              <w:t>НАЦИОНАЛЬНЫЙ КЛАССИФИКАТОР ЗАНЯТИЙ РК 01-2017 (группы занятий)</w:t>
            </w:r>
          </w:p>
        </w:tc>
        <w:tc>
          <w:tcPr>
            <w:tcW w:w="720" w:type="dxa"/>
            <w:vMerge w:val="restart"/>
            <w:tcBorders>
              <w:top w:val="single" w:sz="4" w:space="0" w:color="auto"/>
              <w:left w:val="single" w:sz="4" w:space="0" w:color="auto"/>
              <w:bottom w:val="single" w:sz="4" w:space="0" w:color="auto"/>
              <w:right w:val="single" w:sz="4" w:space="0" w:color="auto"/>
            </w:tcBorders>
            <w:shd w:val="clear" w:color="FF8080" w:fill="FCE4D6"/>
            <w:textDirection w:val="btLr"/>
            <w:vAlign w:val="center"/>
            <w:hideMark/>
          </w:tcPr>
          <w:p w14:paraId="4C46AC52" w14:textId="77777777" w:rsidR="00F302A9" w:rsidRPr="001F3162" w:rsidRDefault="00F302A9" w:rsidP="002601E8">
            <w:pPr>
              <w:spacing w:after="0" w:line="240" w:lineRule="auto"/>
              <w:ind w:right="0" w:firstLine="0"/>
              <w:jc w:val="center"/>
              <w:rPr>
                <w:rFonts w:ascii="Arial" w:hAnsi="Arial" w:cs="Arial"/>
                <w:b/>
                <w:bCs/>
                <w:color w:val="auto"/>
                <w:sz w:val="14"/>
                <w:szCs w:val="20"/>
              </w:rPr>
            </w:pPr>
            <w:r w:rsidRPr="001F3162">
              <w:rPr>
                <w:rFonts w:ascii="Arial" w:hAnsi="Arial" w:cs="Arial"/>
                <w:b/>
                <w:bCs/>
                <w:color w:val="auto"/>
                <w:sz w:val="14"/>
                <w:szCs w:val="20"/>
              </w:rPr>
              <w:t>основные группы НКЗ</w:t>
            </w:r>
          </w:p>
        </w:tc>
        <w:tc>
          <w:tcPr>
            <w:tcW w:w="567" w:type="dxa"/>
            <w:vMerge w:val="restart"/>
            <w:tcBorders>
              <w:top w:val="single" w:sz="4" w:space="0" w:color="auto"/>
              <w:left w:val="single" w:sz="4" w:space="0" w:color="auto"/>
              <w:bottom w:val="single" w:sz="4" w:space="0" w:color="auto"/>
              <w:right w:val="single" w:sz="4" w:space="0" w:color="auto"/>
            </w:tcBorders>
            <w:shd w:val="clear" w:color="FF8080" w:fill="FCE4D6"/>
            <w:textDirection w:val="btLr"/>
            <w:vAlign w:val="center"/>
            <w:hideMark/>
          </w:tcPr>
          <w:p w14:paraId="4E4DB1D6" w14:textId="77777777" w:rsidR="00F302A9" w:rsidRPr="001F3162" w:rsidRDefault="00F302A9" w:rsidP="002601E8">
            <w:pPr>
              <w:spacing w:after="0" w:line="240" w:lineRule="auto"/>
              <w:ind w:right="0" w:firstLine="0"/>
              <w:jc w:val="center"/>
              <w:rPr>
                <w:rFonts w:ascii="Arial" w:hAnsi="Arial" w:cs="Arial"/>
                <w:b/>
                <w:bCs/>
                <w:color w:val="auto"/>
                <w:sz w:val="14"/>
                <w:szCs w:val="20"/>
              </w:rPr>
            </w:pPr>
            <w:r w:rsidRPr="001F3162">
              <w:rPr>
                <w:rFonts w:ascii="Arial" w:hAnsi="Arial" w:cs="Arial"/>
                <w:b/>
                <w:bCs/>
                <w:color w:val="auto"/>
                <w:sz w:val="14"/>
                <w:szCs w:val="20"/>
              </w:rPr>
              <w:t>уровень навыков</w:t>
            </w:r>
          </w:p>
        </w:tc>
        <w:tc>
          <w:tcPr>
            <w:tcW w:w="491" w:type="dxa"/>
            <w:vMerge w:val="restart"/>
            <w:tcBorders>
              <w:top w:val="single" w:sz="4" w:space="0" w:color="auto"/>
              <w:left w:val="single" w:sz="4" w:space="0" w:color="auto"/>
              <w:bottom w:val="single" w:sz="4" w:space="0" w:color="auto"/>
              <w:right w:val="single" w:sz="4" w:space="0" w:color="auto"/>
            </w:tcBorders>
            <w:shd w:val="clear" w:color="C55A11" w:fill="F8CBAD"/>
            <w:textDirection w:val="btLr"/>
            <w:vAlign w:val="center"/>
            <w:hideMark/>
          </w:tcPr>
          <w:p w14:paraId="15AC35BD" w14:textId="77777777" w:rsidR="00F302A9" w:rsidRPr="001F3162" w:rsidRDefault="00F302A9" w:rsidP="002601E8">
            <w:pPr>
              <w:spacing w:after="0" w:line="240" w:lineRule="auto"/>
              <w:ind w:right="0" w:firstLine="0"/>
              <w:jc w:val="center"/>
              <w:rPr>
                <w:rFonts w:ascii="Arial" w:hAnsi="Arial" w:cs="Arial"/>
                <w:b/>
                <w:bCs/>
                <w:color w:val="auto"/>
                <w:sz w:val="14"/>
                <w:szCs w:val="18"/>
              </w:rPr>
            </w:pPr>
            <w:r w:rsidRPr="001F3162">
              <w:rPr>
                <w:rFonts w:ascii="Arial" w:hAnsi="Arial" w:cs="Arial"/>
                <w:b/>
                <w:bCs/>
                <w:color w:val="auto"/>
                <w:sz w:val="14"/>
                <w:szCs w:val="18"/>
              </w:rPr>
              <w:t>Уровень НРК</w:t>
            </w:r>
          </w:p>
        </w:tc>
        <w:tc>
          <w:tcPr>
            <w:tcW w:w="567" w:type="dxa"/>
            <w:vMerge w:val="restart"/>
            <w:tcBorders>
              <w:top w:val="single" w:sz="4" w:space="0" w:color="auto"/>
              <w:left w:val="single" w:sz="4" w:space="0" w:color="auto"/>
              <w:bottom w:val="single" w:sz="4" w:space="0" w:color="auto"/>
              <w:right w:val="single" w:sz="4" w:space="0" w:color="auto"/>
            </w:tcBorders>
            <w:shd w:val="clear" w:color="FF8080" w:fill="F8CBAD"/>
            <w:textDirection w:val="btLr"/>
            <w:vAlign w:val="center"/>
            <w:hideMark/>
          </w:tcPr>
          <w:p w14:paraId="0A9642B8" w14:textId="77777777" w:rsidR="00F302A9" w:rsidRPr="001F3162" w:rsidRDefault="00F302A9" w:rsidP="002601E8">
            <w:pPr>
              <w:spacing w:after="0" w:line="240" w:lineRule="auto"/>
              <w:ind w:right="0" w:firstLine="0"/>
              <w:jc w:val="center"/>
              <w:rPr>
                <w:rFonts w:ascii="Arial" w:hAnsi="Arial" w:cs="Arial"/>
                <w:b/>
                <w:bCs/>
                <w:color w:val="auto"/>
                <w:sz w:val="14"/>
                <w:szCs w:val="18"/>
              </w:rPr>
            </w:pPr>
            <w:r w:rsidRPr="001F3162">
              <w:rPr>
                <w:rFonts w:ascii="Arial" w:hAnsi="Arial" w:cs="Arial"/>
                <w:b/>
                <w:bCs/>
                <w:color w:val="auto"/>
                <w:sz w:val="14"/>
                <w:szCs w:val="18"/>
              </w:rPr>
              <w:t>Уровень ОРК</w:t>
            </w:r>
          </w:p>
        </w:tc>
        <w:tc>
          <w:tcPr>
            <w:tcW w:w="1368" w:type="dxa"/>
            <w:tcBorders>
              <w:top w:val="nil"/>
              <w:left w:val="nil"/>
              <w:bottom w:val="single" w:sz="4" w:space="0" w:color="auto"/>
              <w:right w:val="single" w:sz="4" w:space="0" w:color="auto"/>
            </w:tcBorders>
            <w:shd w:val="clear" w:color="33CCCC" w:fill="E2EFDA"/>
            <w:vAlign w:val="center"/>
            <w:hideMark/>
          </w:tcPr>
          <w:p w14:paraId="418A4304" w14:textId="77777777" w:rsidR="00F302A9" w:rsidRPr="001F3162" w:rsidRDefault="00F302A9" w:rsidP="002601E8">
            <w:pPr>
              <w:spacing w:after="0" w:line="240" w:lineRule="auto"/>
              <w:ind w:right="0" w:firstLine="0"/>
              <w:jc w:val="left"/>
              <w:rPr>
                <w:rFonts w:ascii="Arial" w:hAnsi="Arial" w:cs="Arial"/>
                <w:b/>
                <w:bCs/>
                <w:color w:val="333333"/>
                <w:sz w:val="14"/>
                <w:szCs w:val="24"/>
              </w:rPr>
            </w:pPr>
            <w:r w:rsidRPr="001F3162">
              <w:rPr>
                <w:rFonts w:ascii="Arial" w:hAnsi="Arial" w:cs="Arial"/>
                <w:b/>
                <w:bCs/>
                <w:color w:val="333333"/>
                <w:sz w:val="14"/>
                <w:szCs w:val="24"/>
              </w:rPr>
              <w:t>секция ОКЭД (отраслевые направления</w:t>
            </w:r>
          </w:p>
        </w:tc>
        <w:tc>
          <w:tcPr>
            <w:tcW w:w="705" w:type="dxa"/>
            <w:tcBorders>
              <w:top w:val="nil"/>
              <w:left w:val="nil"/>
              <w:bottom w:val="single" w:sz="4" w:space="0" w:color="auto"/>
              <w:right w:val="single" w:sz="4" w:space="0" w:color="auto"/>
            </w:tcBorders>
            <w:shd w:val="clear" w:color="auto" w:fill="auto"/>
            <w:vAlign w:val="center"/>
            <w:hideMark/>
          </w:tcPr>
          <w:p w14:paraId="7039D6CD" w14:textId="77777777" w:rsidR="00F302A9" w:rsidRPr="001F3162" w:rsidRDefault="00F302A9" w:rsidP="002601E8">
            <w:pPr>
              <w:spacing w:after="0" w:line="240" w:lineRule="auto"/>
              <w:ind w:right="0" w:firstLine="0"/>
              <w:jc w:val="left"/>
              <w:rPr>
                <w:rFonts w:ascii="Arial" w:hAnsi="Arial" w:cs="Arial"/>
                <w:b/>
                <w:bCs/>
                <w:color w:val="333333"/>
                <w:sz w:val="14"/>
                <w:szCs w:val="28"/>
              </w:rPr>
            </w:pPr>
            <w:r w:rsidRPr="001F3162">
              <w:rPr>
                <w:rFonts w:ascii="Arial" w:hAnsi="Arial" w:cs="Arial"/>
                <w:b/>
                <w:bCs/>
                <w:color w:val="333333"/>
                <w:sz w:val="14"/>
                <w:szCs w:val="28"/>
              </w:rPr>
              <w:t> </w:t>
            </w:r>
          </w:p>
        </w:tc>
        <w:tc>
          <w:tcPr>
            <w:tcW w:w="705" w:type="dxa"/>
            <w:tcBorders>
              <w:top w:val="nil"/>
              <w:left w:val="nil"/>
              <w:bottom w:val="single" w:sz="4" w:space="0" w:color="auto"/>
              <w:right w:val="single" w:sz="4" w:space="0" w:color="auto"/>
            </w:tcBorders>
            <w:shd w:val="clear" w:color="auto" w:fill="auto"/>
            <w:vAlign w:val="center"/>
            <w:hideMark/>
          </w:tcPr>
          <w:p w14:paraId="75F27B51" w14:textId="77777777" w:rsidR="00F302A9" w:rsidRPr="001F3162" w:rsidRDefault="00F302A9" w:rsidP="002601E8">
            <w:pPr>
              <w:spacing w:after="0" w:line="240" w:lineRule="auto"/>
              <w:ind w:right="0" w:firstLine="0"/>
              <w:jc w:val="left"/>
              <w:rPr>
                <w:rFonts w:ascii="Arial" w:hAnsi="Arial" w:cs="Arial"/>
                <w:b/>
                <w:bCs/>
                <w:color w:val="333333"/>
                <w:sz w:val="14"/>
                <w:szCs w:val="28"/>
              </w:rPr>
            </w:pPr>
            <w:r w:rsidRPr="001F3162">
              <w:rPr>
                <w:rFonts w:ascii="Arial" w:hAnsi="Arial" w:cs="Arial"/>
                <w:b/>
                <w:bCs/>
                <w:color w:val="333333"/>
                <w:sz w:val="14"/>
                <w:szCs w:val="28"/>
              </w:rPr>
              <w:t> </w:t>
            </w:r>
          </w:p>
        </w:tc>
        <w:tc>
          <w:tcPr>
            <w:tcW w:w="705" w:type="dxa"/>
            <w:tcBorders>
              <w:top w:val="nil"/>
              <w:left w:val="nil"/>
              <w:bottom w:val="single" w:sz="4" w:space="0" w:color="auto"/>
              <w:right w:val="single" w:sz="4" w:space="0" w:color="auto"/>
            </w:tcBorders>
            <w:shd w:val="clear" w:color="auto" w:fill="auto"/>
            <w:vAlign w:val="center"/>
            <w:hideMark/>
          </w:tcPr>
          <w:p w14:paraId="7271D493" w14:textId="77777777" w:rsidR="00F302A9" w:rsidRPr="001F3162" w:rsidRDefault="00F302A9" w:rsidP="002601E8">
            <w:pPr>
              <w:spacing w:after="0" w:line="240" w:lineRule="auto"/>
              <w:ind w:right="0" w:firstLine="0"/>
              <w:jc w:val="left"/>
              <w:rPr>
                <w:rFonts w:ascii="Arial" w:hAnsi="Arial" w:cs="Arial"/>
                <w:b/>
                <w:bCs/>
                <w:color w:val="333333"/>
                <w:sz w:val="14"/>
                <w:szCs w:val="28"/>
              </w:rPr>
            </w:pPr>
            <w:r w:rsidRPr="001F3162">
              <w:rPr>
                <w:rFonts w:ascii="Arial" w:hAnsi="Arial" w:cs="Arial"/>
                <w:b/>
                <w:bCs/>
                <w:color w:val="333333"/>
                <w:sz w:val="14"/>
                <w:szCs w:val="28"/>
              </w:rPr>
              <w:t> </w:t>
            </w:r>
          </w:p>
        </w:tc>
        <w:tc>
          <w:tcPr>
            <w:tcW w:w="705" w:type="dxa"/>
            <w:tcBorders>
              <w:top w:val="nil"/>
              <w:left w:val="nil"/>
              <w:bottom w:val="single" w:sz="4" w:space="0" w:color="auto"/>
              <w:right w:val="single" w:sz="4" w:space="0" w:color="auto"/>
            </w:tcBorders>
            <w:shd w:val="clear" w:color="auto" w:fill="auto"/>
            <w:vAlign w:val="center"/>
            <w:hideMark/>
          </w:tcPr>
          <w:p w14:paraId="13F4F8E0" w14:textId="77777777" w:rsidR="00F302A9" w:rsidRPr="001F3162" w:rsidRDefault="00F302A9" w:rsidP="002601E8">
            <w:pPr>
              <w:spacing w:after="0" w:line="240" w:lineRule="auto"/>
              <w:ind w:right="0" w:firstLine="0"/>
              <w:jc w:val="left"/>
              <w:rPr>
                <w:rFonts w:ascii="Arial" w:hAnsi="Arial" w:cs="Arial"/>
                <w:b/>
                <w:bCs/>
                <w:color w:val="333333"/>
                <w:sz w:val="14"/>
                <w:szCs w:val="28"/>
              </w:rPr>
            </w:pPr>
            <w:r w:rsidRPr="001F3162">
              <w:rPr>
                <w:rFonts w:ascii="Arial" w:hAnsi="Arial" w:cs="Arial"/>
                <w:b/>
                <w:bCs/>
                <w:color w:val="333333"/>
                <w:sz w:val="14"/>
                <w:szCs w:val="28"/>
              </w:rPr>
              <w:t> </w:t>
            </w:r>
          </w:p>
        </w:tc>
        <w:tc>
          <w:tcPr>
            <w:tcW w:w="705" w:type="dxa"/>
            <w:tcBorders>
              <w:top w:val="nil"/>
              <w:left w:val="nil"/>
              <w:bottom w:val="single" w:sz="4" w:space="0" w:color="auto"/>
              <w:right w:val="single" w:sz="4" w:space="0" w:color="auto"/>
            </w:tcBorders>
            <w:shd w:val="clear" w:color="auto" w:fill="auto"/>
            <w:vAlign w:val="center"/>
            <w:hideMark/>
          </w:tcPr>
          <w:p w14:paraId="37FC6B63" w14:textId="77777777" w:rsidR="00F302A9" w:rsidRPr="001F3162" w:rsidRDefault="00F302A9" w:rsidP="002601E8">
            <w:pPr>
              <w:spacing w:after="0" w:line="240" w:lineRule="auto"/>
              <w:ind w:right="0" w:firstLine="0"/>
              <w:jc w:val="left"/>
              <w:rPr>
                <w:rFonts w:ascii="Arial" w:hAnsi="Arial" w:cs="Arial"/>
                <w:b/>
                <w:bCs/>
                <w:color w:val="333333"/>
                <w:sz w:val="14"/>
                <w:szCs w:val="28"/>
              </w:rPr>
            </w:pPr>
            <w:r w:rsidRPr="001F3162">
              <w:rPr>
                <w:rFonts w:ascii="Arial" w:hAnsi="Arial" w:cs="Arial"/>
                <w:b/>
                <w:bCs/>
                <w:color w:val="333333"/>
                <w:sz w:val="14"/>
                <w:szCs w:val="28"/>
              </w:rPr>
              <w:t> </w:t>
            </w:r>
          </w:p>
        </w:tc>
      </w:tr>
      <w:tr w:rsidR="00E772A3" w:rsidRPr="00F302A9" w14:paraId="7430B1C3" w14:textId="77777777" w:rsidTr="00C067A1">
        <w:trPr>
          <w:trHeight w:val="353"/>
          <w:tblHeader/>
        </w:trPr>
        <w:tc>
          <w:tcPr>
            <w:tcW w:w="373" w:type="dxa"/>
            <w:vMerge/>
            <w:tcBorders>
              <w:top w:val="single" w:sz="4" w:space="0" w:color="auto"/>
              <w:left w:val="single" w:sz="4" w:space="0" w:color="auto"/>
              <w:bottom w:val="single" w:sz="4" w:space="0" w:color="auto"/>
              <w:right w:val="single" w:sz="4" w:space="0" w:color="auto"/>
            </w:tcBorders>
            <w:vAlign w:val="center"/>
            <w:hideMark/>
          </w:tcPr>
          <w:p w14:paraId="3588A4D4"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388" w:type="dxa"/>
            <w:vMerge w:val="restart"/>
            <w:tcBorders>
              <w:top w:val="nil"/>
              <w:left w:val="single" w:sz="4" w:space="0" w:color="auto"/>
              <w:bottom w:val="single" w:sz="4" w:space="0" w:color="auto"/>
              <w:right w:val="single" w:sz="4" w:space="0" w:color="auto"/>
            </w:tcBorders>
            <w:shd w:val="clear" w:color="000080" w:fill="D9E1F2"/>
            <w:textDirection w:val="btLr"/>
            <w:vAlign w:val="center"/>
            <w:hideMark/>
          </w:tcPr>
          <w:p w14:paraId="56282332" w14:textId="77777777" w:rsidR="00F302A9" w:rsidRPr="001F3162" w:rsidRDefault="00F302A9" w:rsidP="002601E8">
            <w:pPr>
              <w:spacing w:after="0" w:line="240" w:lineRule="auto"/>
              <w:ind w:right="0" w:firstLine="0"/>
              <w:jc w:val="center"/>
              <w:rPr>
                <w:rFonts w:ascii="Arial" w:hAnsi="Arial" w:cs="Arial"/>
                <w:b/>
                <w:bCs/>
                <w:color w:val="auto"/>
                <w:sz w:val="14"/>
                <w:szCs w:val="20"/>
              </w:rPr>
            </w:pPr>
            <w:r w:rsidRPr="001F3162">
              <w:rPr>
                <w:rFonts w:ascii="Arial" w:hAnsi="Arial" w:cs="Arial"/>
                <w:b/>
                <w:bCs/>
                <w:color w:val="auto"/>
                <w:sz w:val="14"/>
                <w:szCs w:val="20"/>
              </w:rPr>
              <w:t>Код МСКЗ</w:t>
            </w:r>
          </w:p>
        </w:tc>
        <w:tc>
          <w:tcPr>
            <w:tcW w:w="727" w:type="dxa"/>
            <w:vMerge w:val="restart"/>
            <w:tcBorders>
              <w:top w:val="nil"/>
              <w:left w:val="single" w:sz="4" w:space="0" w:color="auto"/>
              <w:bottom w:val="single" w:sz="4" w:space="0" w:color="auto"/>
              <w:right w:val="single" w:sz="4" w:space="0" w:color="auto"/>
            </w:tcBorders>
            <w:shd w:val="clear" w:color="000080" w:fill="D9E1F2"/>
            <w:textDirection w:val="btLr"/>
            <w:vAlign w:val="center"/>
            <w:hideMark/>
          </w:tcPr>
          <w:p w14:paraId="5CDB0842" w14:textId="77777777" w:rsidR="00F302A9" w:rsidRPr="001F3162" w:rsidRDefault="00F302A9" w:rsidP="001F3162">
            <w:pPr>
              <w:spacing w:after="0" w:line="240" w:lineRule="auto"/>
              <w:ind w:left="113" w:right="113" w:firstLine="0"/>
              <w:jc w:val="center"/>
              <w:rPr>
                <w:rFonts w:ascii="Arial" w:hAnsi="Arial" w:cs="Arial"/>
                <w:b/>
                <w:bCs/>
                <w:color w:val="auto"/>
                <w:sz w:val="14"/>
                <w:szCs w:val="20"/>
              </w:rPr>
            </w:pPr>
            <w:r w:rsidRPr="001F3162">
              <w:rPr>
                <w:rFonts w:ascii="Arial" w:hAnsi="Arial" w:cs="Arial"/>
                <w:b/>
                <w:bCs/>
                <w:color w:val="auto"/>
                <w:sz w:val="14"/>
                <w:szCs w:val="20"/>
              </w:rPr>
              <w:t>Наименование на английском языке</w:t>
            </w:r>
          </w:p>
        </w:tc>
        <w:tc>
          <w:tcPr>
            <w:tcW w:w="727" w:type="dxa"/>
            <w:vMerge w:val="restart"/>
            <w:tcBorders>
              <w:top w:val="nil"/>
              <w:left w:val="single" w:sz="4" w:space="0" w:color="auto"/>
              <w:bottom w:val="single" w:sz="4" w:space="0" w:color="auto"/>
              <w:right w:val="single" w:sz="4" w:space="0" w:color="auto"/>
            </w:tcBorders>
            <w:shd w:val="clear" w:color="000080" w:fill="D9E1F2"/>
            <w:textDirection w:val="btLr"/>
            <w:vAlign w:val="center"/>
            <w:hideMark/>
          </w:tcPr>
          <w:p w14:paraId="59D8B6AC" w14:textId="77777777" w:rsidR="00F302A9" w:rsidRPr="001F3162" w:rsidRDefault="00F302A9" w:rsidP="001F3162">
            <w:pPr>
              <w:spacing w:after="0" w:line="240" w:lineRule="auto"/>
              <w:ind w:left="113" w:right="113" w:firstLine="0"/>
              <w:jc w:val="center"/>
              <w:rPr>
                <w:rFonts w:ascii="Arial" w:hAnsi="Arial" w:cs="Arial"/>
                <w:b/>
                <w:bCs/>
                <w:color w:val="auto"/>
                <w:sz w:val="14"/>
                <w:szCs w:val="20"/>
              </w:rPr>
            </w:pPr>
            <w:r w:rsidRPr="001F3162">
              <w:rPr>
                <w:rFonts w:ascii="Arial" w:hAnsi="Arial" w:cs="Arial"/>
                <w:b/>
                <w:bCs/>
                <w:color w:val="auto"/>
                <w:sz w:val="14"/>
                <w:szCs w:val="20"/>
              </w:rPr>
              <w:t>Наименование на русском языке</w:t>
            </w:r>
          </w:p>
        </w:tc>
        <w:tc>
          <w:tcPr>
            <w:tcW w:w="388" w:type="dxa"/>
            <w:vMerge/>
            <w:tcBorders>
              <w:top w:val="single" w:sz="4" w:space="0" w:color="auto"/>
              <w:left w:val="single" w:sz="4" w:space="0" w:color="auto"/>
              <w:bottom w:val="single" w:sz="4" w:space="0" w:color="auto"/>
              <w:right w:val="single" w:sz="4" w:space="0" w:color="auto"/>
            </w:tcBorders>
            <w:vAlign w:val="center"/>
            <w:hideMark/>
          </w:tcPr>
          <w:p w14:paraId="69E4D77F"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388" w:type="dxa"/>
            <w:vMerge w:val="restart"/>
            <w:tcBorders>
              <w:top w:val="nil"/>
              <w:left w:val="single" w:sz="4" w:space="0" w:color="auto"/>
              <w:bottom w:val="single" w:sz="4" w:space="0" w:color="auto"/>
              <w:right w:val="single" w:sz="4" w:space="0" w:color="auto"/>
            </w:tcBorders>
            <w:shd w:val="clear" w:color="B84700" w:fill="F8CBAD"/>
            <w:textDirection w:val="btLr"/>
            <w:vAlign w:val="center"/>
            <w:hideMark/>
          </w:tcPr>
          <w:p w14:paraId="0B2C1C60" w14:textId="77777777" w:rsidR="00F302A9" w:rsidRPr="001F3162" w:rsidRDefault="00F302A9" w:rsidP="002601E8">
            <w:pPr>
              <w:spacing w:after="0" w:line="240" w:lineRule="auto"/>
              <w:ind w:right="0" w:firstLine="0"/>
              <w:jc w:val="center"/>
              <w:rPr>
                <w:rFonts w:ascii="Arial" w:hAnsi="Arial" w:cs="Arial"/>
                <w:b/>
                <w:bCs/>
                <w:color w:val="auto"/>
                <w:sz w:val="14"/>
                <w:szCs w:val="20"/>
              </w:rPr>
            </w:pPr>
            <w:r w:rsidRPr="001F3162">
              <w:rPr>
                <w:rFonts w:ascii="Arial" w:hAnsi="Arial" w:cs="Arial"/>
                <w:b/>
                <w:bCs/>
                <w:color w:val="auto"/>
                <w:sz w:val="14"/>
                <w:szCs w:val="20"/>
              </w:rPr>
              <w:t>Код НКЗ</w:t>
            </w:r>
          </w:p>
        </w:tc>
        <w:tc>
          <w:tcPr>
            <w:tcW w:w="727" w:type="dxa"/>
            <w:vMerge w:val="restart"/>
            <w:tcBorders>
              <w:top w:val="nil"/>
              <w:left w:val="single" w:sz="4" w:space="0" w:color="auto"/>
              <w:bottom w:val="single" w:sz="4" w:space="0" w:color="auto"/>
              <w:right w:val="single" w:sz="4" w:space="0" w:color="auto"/>
            </w:tcBorders>
            <w:shd w:val="clear" w:color="B84700" w:fill="F8CBAD"/>
            <w:textDirection w:val="btLr"/>
            <w:vAlign w:val="center"/>
            <w:hideMark/>
          </w:tcPr>
          <w:p w14:paraId="36493E4E" w14:textId="77777777" w:rsidR="00F302A9" w:rsidRPr="001F3162" w:rsidRDefault="00F302A9" w:rsidP="001F3162">
            <w:pPr>
              <w:spacing w:after="0" w:line="240" w:lineRule="auto"/>
              <w:ind w:left="113" w:right="113" w:firstLine="0"/>
              <w:jc w:val="center"/>
              <w:rPr>
                <w:rFonts w:ascii="Arial" w:hAnsi="Arial" w:cs="Arial"/>
                <w:b/>
                <w:bCs/>
                <w:color w:val="auto"/>
                <w:sz w:val="14"/>
                <w:szCs w:val="20"/>
              </w:rPr>
            </w:pPr>
            <w:r w:rsidRPr="001F3162">
              <w:rPr>
                <w:rFonts w:ascii="Arial" w:hAnsi="Arial" w:cs="Arial"/>
                <w:b/>
                <w:bCs/>
                <w:color w:val="auto"/>
                <w:sz w:val="14"/>
                <w:szCs w:val="20"/>
              </w:rPr>
              <w:t>Наименование на русском языке</w:t>
            </w:r>
          </w:p>
        </w:tc>
        <w:tc>
          <w:tcPr>
            <w:tcW w:w="857" w:type="dxa"/>
            <w:vMerge w:val="restart"/>
            <w:tcBorders>
              <w:top w:val="nil"/>
              <w:left w:val="single" w:sz="4" w:space="0" w:color="auto"/>
              <w:bottom w:val="single" w:sz="4" w:space="0" w:color="auto"/>
              <w:right w:val="single" w:sz="4" w:space="0" w:color="auto"/>
            </w:tcBorders>
            <w:shd w:val="clear" w:color="B84700" w:fill="F8CBAD"/>
            <w:textDirection w:val="btLr"/>
            <w:vAlign w:val="center"/>
            <w:hideMark/>
          </w:tcPr>
          <w:p w14:paraId="32E80F5A" w14:textId="77777777" w:rsidR="00F302A9" w:rsidRPr="001F3162" w:rsidRDefault="00F302A9" w:rsidP="001F3162">
            <w:pPr>
              <w:spacing w:after="0" w:line="240" w:lineRule="auto"/>
              <w:ind w:left="113" w:right="113" w:firstLine="0"/>
              <w:jc w:val="center"/>
              <w:rPr>
                <w:rFonts w:ascii="Arial" w:hAnsi="Arial" w:cs="Arial"/>
                <w:b/>
                <w:bCs/>
                <w:color w:val="auto"/>
                <w:sz w:val="14"/>
                <w:szCs w:val="20"/>
              </w:rPr>
            </w:pPr>
            <w:r w:rsidRPr="001F3162">
              <w:rPr>
                <w:rFonts w:ascii="Arial" w:hAnsi="Arial" w:cs="Arial"/>
                <w:b/>
                <w:bCs/>
                <w:color w:val="auto"/>
                <w:sz w:val="14"/>
                <w:szCs w:val="20"/>
              </w:rPr>
              <w:t>Наименование на государственном языке</w:t>
            </w:r>
          </w:p>
        </w:tc>
        <w:tc>
          <w:tcPr>
            <w:tcW w:w="388" w:type="dxa"/>
            <w:vMerge/>
            <w:tcBorders>
              <w:top w:val="single" w:sz="4" w:space="0" w:color="auto"/>
              <w:left w:val="single" w:sz="4" w:space="0" w:color="auto"/>
              <w:bottom w:val="single" w:sz="4" w:space="0" w:color="auto"/>
              <w:right w:val="single" w:sz="4" w:space="0" w:color="auto"/>
            </w:tcBorders>
            <w:vAlign w:val="center"/>
            <w:hideMark/>
          </w:tcPr>
          <w:p w14:paraId="0BA1C172"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388" w:type="dxa"/>
            <w:vMerge w:val="restart"/>
            <w:tcBorders>
              <w:top w:val="nil"/>
              <w:left w:val="single" w:sz="4" w:space="0" w:color="auto"/>
              <w:bottom w:val="single" w:sz="4" w:space="0" w:color="auto"/>
              <w:right w:val="single" w:sz="4" w:space="0" w:color="auto"/>
            </w:tcBorders>
            <w:shd w:val="clear" w:color="FF8080" w:fill="FCE4D6"/>
            <w:textDirection w:val="btLr"/>
            <w:vAlign w:val="center"/>
            <w:hideMark/>
          </w:tcPr>
          <w:p w14:paraId="5786EC68" w14:textId="77777777" w:rsidR="00F302A9" w:rsidRPr="001F3162" w:rsidRDefault="00F302A9" w:rsidP="001F3162">
            <w:pPr>
              <w:spacing w:after="0" w:line="240" w:lineRule="auto"/>
              <w:ind w:left="113" w:right="113" w:firstLine="0"/>
              <w:jc w:val="center"/>
              <w:rPr>
                <w:rFonts w:ascii="Arial" w:hAnsi="Arial" w:cs="Arial"/>
                <w:b/>
                <w:bCs/>
                <w:color w:val="auto"/>
                <w:sz w:val="14"/>
                <w:szCs w:val="20"/>
              </w:rPr>
            </w:pPr>
            <w:r w:rsidRPr="001F3162">
              <w:rPr>
                <w:rFonts w:ascii="Arial" w:hAnsi="Arial" w:cs="Arial"/>
                <w:b/>
                <w:bCs/>
                <w:color w:val="auto"/>
                <w:sz w:val="14"/>
                <w:szCs w:val="20"/>
              </w:rPr>
              <w:t>Код НКЗ</w:t>
            </w:r>
          </w:p>
        </w:tc>
        <w:tc>
          <w:tcPr>
            <w:tcW w:w="727" w:type="dxa"/>
            <w:vMerge w:val="restart"/>
            <w:tcBorders>
              <w:top w:val="nil"/>
              <w:left w:val="single" w:sz="4" w:space="0" w:color="auto"/>
              <w:bottom w:val="single" w:sz="4" w:space="0" w:color="auto"/>
              <w:right w:val="single" w:sz="4" w:space="0" w:color="auto"/>
            </w:tcBorders>
            <w:shd w:val="clear" w:color="FF8080" w:fill="FCE4D6"/>
            <w:textDirection w:val="btLr"/>
            <w:vAlign w:val="center"/>
            <w:hideMark/>
          </w:tcPr>
          <w:p w14:paraId="6E28423F" w14:textId="77777777" w:rsidR="00F302A9" w:rsidRPr="001F3162" w:rsidRDefault="00F302A9" w:rsidP="001F3162">
            <w:pPr>
              <w:spacing w:after="0" w:line="240" w:lineRule="auto"/>
              <w:ind w:left="113" w:right="113" w:firstLine="0"/>
              <w:jc w:val="center"/>
              <w:rPr>
                <w:rFonts w:ascii="Arial" w:hAnsi="Arial" w:cs="Arial"/>
                <w:b/>
                <w:bCs/>
                <w:color w:val="auto"/>
                <w:sz w:val="14"/>
                <w:szCs w:val="20"/>
              </w:rPr>
            </w:pPr>
            <w:r w:rsidRPr="001F3162">
              <w:rPr>
                <w:rFonts w:ascii="Arial" w:hAnsi="Arial" w:cs="Arial"/>
                <w:b/>
                <w:bCs/>
                <w:color w:val="auto"/>
                <w:sz w:val="14"/>
                <w:szCs w:val="20"/>
              </w:rPr>
              <w:t>Наименование на русском языке</w:t>
            </w:r>
          </w:p>
        </w:tc>
        <w:tc>
          <w:tcPr>
            <w:tcW w:w="857" w:type="dxa"/>
            <w:vMerge w:val="restart"/>
            <w:tcBorders>
              <w:top w:val="nil"/>
              <w:left w:val="single" w:sz="4" w:space="0" w:color="auto"/>
              <w:bottom w:val="single" w:sz="4" w:space="0" w:color="auto"/>
              <w:right w:val="single" w:sz="4" w:space="0" w:color="auto"/>
            </w:tcBorders>
            <w:shd w:val="clear" w:color="FF8080" w:fill="FCE4D6"/>
            <w:textDirection w:val="btLr"/>
            <w:vAlign w:val="center"/>
            <w:hideMark/>
          </w:tcPr>
          <w:p w14:paraId="19825D61" w14:textId="77777777" w:rsidR="00F302A9" w:rsidRPr="001F3162" w:rsidRDefault="00F302A9" w:rsidP="001F3162">
            <w:pPr>
              <w:spacing w:after="0" w:line="240" w:lineRule="auto"/>
              <w:ind w:left="113" w:right="113" w:firstLine="0"/>
              <w:jc w:val="center"/>
              <w:rPr>
                <w:rFonts w:ascii="Arial" w:hAnsi="Arial" w:cs="Arial"/>
                <w:b/>
                <w:bCs/>
                <w:color w:val="auto"/>
                <w:sz w:val="14"/>
                <w:szCs w:val="20"/>
              </w:rPr>
            </w:pPr>
            <w:r w:rsidRPr="001F3162">
              <w:rPr>
                <w:rFonts w:ascii="Arial" w:hAnsi="Arial" w:cs="Arial"/>
                <w:b/>
                <w:bCs/>
                <w:color w:val="auto"/>
                <w:sz w:val="14"/>
                <w:szCs w:val="20"/>
              </w:rPr>
              <w:t>Наименование на государственном языке</w:t>
            </w: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39451AB2"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B1DEAF1"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491" w:type="dxa"/>
            <w:vMerge/>
            <w:tcBorders>
              <w:top w:val="single" w:sz="4" w:space="0" w:color="auto"/>
              <w:left w:val="single" w:sz="4" w:space="0" w:color="auto"/>
              <w:bottom w:val="single" w:sz="4" w:space="0" w:color="auto"/>
              <w:right w:val="single" w:sz="4" w:space="0" w:color="auto"/>
            </w:tcBorders>
            <w:vAlign w:val="center"/>
            <w:hideMark/>
          </w:tcPr>
          <w:p w14:paraId="35CAF5F2" w14:textId="77777777" w:rsidR="00F302A9" w:rsidRPr="001F3162" w:rsidRDefault="00F302A9" w:rsidP="002601E8">
            <w:pPr>
              <w:spacing w:after="0" w:line="240" w:lineRule="auto"/>
              <w:ind w:right="0" w:firstLine="0"/>
              <w:jc w:val="left"/>
              <w:rPr>
                <w:rFonts w:ascii="Arial" w:hAnsi="Arial" w:cs="Arial"/>
                <w:b/>
                <w:bCs/>
                <w:color w:val="auto"/>
                <w:sz w:val="14"/>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64A08F3" w14:textId="77777777" w:rsidR="00F302A9" w:rsidRPr="001F3162" w:rsidRDefault="00F302A9" w:rsidP="002601E8">
            <w:pPr>
              <w:spacing w:after="0" w:line="240" w:lineRule="auto"/>
              <w:ind w:right="0" w:firstLine="0"/>
              <w:jc w:val="left"/>
              <w:rPr>
                <w:rFonts w:ascii="Arial" w:hAnsi="Arial" w:cs="Arial"/>
                <w:b/>
                <w:bCs/>
                <w:color w:val="auto"/>
                <w:sz w:val="14"/>
                <w:szCs w:val="18"/>
              </w:rPr>
            </w:pPr>
          </w:p>
        </w:tc>
        <w:tc>
          <w:tcPr>
            <w:tcW w:w="1368" w:type="dxa"/>
            <w:tcBorders>
              <w:top w:val="nil"/>
              <w:left w:val="nil"/>
              <w:bottom w:val="single" w:sz="4" w:space="0" w:color="auto"/>
              <w:right w:val="single" w:sz="4" w:space="0" w:color="auto"/>
            </w:tcBorders>
            <w:shd w:val="clear" w:color="33CCCC" w:fill="E2EFDA"/>
            <w:vAlign w:val="center"/>
            <w:hideMark/>
          </w:tcPr>
          <w:p w14:paraId="2146296C" w14:textId="77777777" w:rsidR="00F302A9" w:rsidRPr="001F3162" w:rsidRDefault="00F302A9" w:rsidP="002601E8">
            <w:pPr>
              <w:spacing w:after="0" w:line="240" w:lineRule="auto"/>
              <w:ind w:right="0" w:firstLine="0"/>
              <w:jc w:val="left"/>
              <w:rPr>
                <w:rFonts w:ascii="Arial" w:hAnsi="Arial" w:cs="Arial"/>
                <w:b/>
                <w:bCs/>
                <w:color w:val="333333"/>
                <w:sz w:val="14"/>
                <w:szCs w:val="24"/>
              </w:rPr>
            </w:pPr>
            <w:r w:rsidRPr="001F3162">
              <w:rPr>
                <w:rFonts w:ascii="Arial" w:hAnsi="Arial" w:cs="Arial"/>
                <w:b/>
                <w:bCs/>
                <w:color w:val="333333"/>
                <w:sz w:val="14"/>
                <w:szCs w:val="24"/>
              </w:rPr>
              <w:t>раздел ОКЭД</w:t>
            </w:r>
          </w:p>
        </w:tc>
        <w:tc>
          <w:tcPr>
            <w:tcW w:w="705" w:type="dxa"/>
            <w:tcBorders>
              <w:top w:val="nil"/>
              <w:left w:val="nil"/>
              <w:bottom w:val="single" w:sz="4" w:space="0" w:color="auto"/>
              <w:right w:val="single" w:sz="4" w:space="0" w:color="auto"/>
            </w:tcBorders>
            <w:shd w:val="clear" w:color="auto" w:fill="auto"/>
            <w:vAlign w:val="center"/>
            <w:hideMark/>
          </w:tcPr>
          <w:p w14:paraId="1BAFD13B" w14:textId="77777777" w:rsidR="00F302A9" w:rsidRPr="001F3162" w:rsidRDefault="00F302A9" w:rsidP="002601E8">
            <w:pPr>
              <w:spacing w:after="0" w:line="240" w:lineRule="auto"/>
              <w:ind w:right="0" w:firstLine="0"/>
              <w:jc w:val="left"/>
              <w:rPr>
                <w:rFonts w:ascii="Arial" w:hAnsi="Arial" w:cs="Arial"/>
                <w:b/>
                <w:bCs/>
                <w:color w:val="333333"/>
                <w:sz w:val="14"/>
                <w:szCs w:val="28"/>
              </w:rPr>
            </w:pPr>
            <w:r w:rsidRPr="001F3162">
              <w:rPr>
                <w:rFonts w:ascii="Arial" w:hAnsi="Arial" w:cs="Arial"/>
                <w:b/>
                <w:bCs/>
                <w:color w:val="333333"/>
                <w:sz w:val="14"/>
                <w:szCs w:val="28"/>
              </w:rPr>
              <w:t> </w:t>
            </w:r>
          </w:p>
        </w:tc>
        <w:tc>
          <w:tcPr>
            <w:tcW w:w="705" w:type="dxa"/>
            <w:tcBorders>
              <w:top w:val="nil"/>
              <w:left w:val="nil"/>
              <w:bottom w:val="single" w:sz="4" w:space="0" w:color="auto"/>
              <w:right w:val="single" w:sz="4" w:space="0" w:color="auto"/>
            </w:tcBorders>
            <w:shd w:val="clear" w:color="auto" w:fill="auto"/>
            <w:vAlign w:val="center"/>
            <w:hideMark/>
          </w:tcPr>
          <w:p w14:paraId="42FA725D" w14:textId="77777777" w:rsidR="00F302A9" w:rsidRPr="001F3162" w:rsidRDefault="00F302A9" w:rsidP="002601E8">
            <w:pPr>
              <w:spacing w:after="0" w:line="240" w:lineRule="auto"/>
              <w:ind w:right="0" w:firstLine="0"/>
              <w:jc w:val="left"/>
              <w:rPr>
                <w:rFonts w:ascii="Arial" w:hAnsi="Arial" w:cs="Arial"/>
                <w:b/>
                <w:bCs/>
                <w:color w:val="333333"/>
                <w:sz w:val="14"/>
                <w:szCs w:val="28"/>
              </w:rPr>
            </w:pPr>
            <w:r w:rsidRPr="001F3162">
              <w:rPr>
                <w:rFonts w:ascii="Arial" w:hAnsi="Arial" w:cs="Arial"/>
                <w:b/>
                <w:bCs/>
                <w:color w:val="333333"/>
                <w:sz w:val="14"/>
                <w:szCs w:val="28"/>
              </w:rPr>
              <w:t> </w:t>
            </w:r>
          </w:p>
        </w:tc>
        <w:tc>
          <w:tcPr>
            <w:tcW w:w="705" w:type="dxa"/>
            <w:tcBorders>
              <w:top w:val="nil"/>
              <w:left w:val="nil"/>
              <w:bottom w:val="single" w:sz="4" w:space="0" w:color="auto"/>
              <w:right w:val="single" w:sz="4" w:space="0" w:color="auto"/>
            </w:tcBorders>
            <w:shd w:val="clear" w:color="auto" w:fill="auto"/>
            <w:vAlign w:val="center"/>
            <w:hideMark/>
          </w:tcPr>
          <w:p w14:paraId="1D0240E4" w14:textId="77777777" w:rsidR="00F302A9" w:rsidRPr="001F3162" w:rsidRDefault="00F302A9" w:rsidP="002601E8">
            <w:pPr>
              <w:spacing w:after="0" w:line="240" w:lineRule="auto"/>
              <w:ind w:right="0" w:firstLine="0"/>
              <w:jc w:val="left"/>
              <w:rPr>
                <w:rFonts w:ascii="Arial" w:hAnsi="Arial" w:cs="Arial"/>
                <w:b/>
                <w:bCs/>
                <w:color w:val="333333"/>
                <w:sz w:val="14"/>
                <w:szCs w:val="28"/>
              </w:rPr>
            </w:pPr>
            <w:r w:rsidRPr="001F3162">
              <w:rPr>
                <w:rFonts w:ascii="Arial" w:hAnsi="Arial" w:cs="Arial"/>
                <w:b/>
                <w:bCs/>
                <w:color w:val="333333"/>
                <w:sz w:val="14"/>
                <w:szCs w:val="28"/>
              </w:rPr>
              <w:t> </w:t>
            </w:r>
          </w:p>
        </w:tc>
        <w:tc>
          <w:tcPr>
            <w:tcW w:w="705" w:type="dxa"/>
            <w:tcBorders>
              <w:top w:val="nil"/>
              <w:left w:val="nil"/>
              <w:bottom w:val="single" w:sz="4" w:space="0" w:color="auto"/>
              <w:right w:val="single" w:sz="4" w:space="0" w:color="auto"/>
            </w:tcBorders>
            <w:shd w:val="clear" w:color="auto" w:fill="auto"/>
            <w:vAlign w:val="center"/>
            <w:hideMark/>
          </w:tcPr>
          <w:p w14:paraId="7A801BE7" w14:textId="77777777" w:rsidR="00F302A9" w:rsidRPr="001F3162" w:rsidRDefault="00F302A9" w:rsidP="002601E8">
            <w:pPr>
              <w:spacing w:after="0" w:line="240" w:lineRule="auto"/>
              <w:ind w:right="0" w:firstLine="0"/>
              <w:jc w:val="left"/>
              <w:rPr>
                <w:rFonts w:ascii="Arial" w:hAnsi="Arial" w:cs="Arial"/>
                <w:b/>
                <w:bCs/>
                <w:color w:val="333333"/>
                <w:sz w:val="14"/>
                <w:szCs w:val="28"/>
              </w:rPr>
            </w:pPr>
            <w:r w:rsidRPr="001F3162">
              <w:rPr>
                <w:rFonts w:ascii="Arial" w:hAnsi="Arial" w:cs="Arial"/>
                <w:b/>
                <w:bCs/>
                <w:color w:val="333333"/>
                <w:sz w:val="14"/>
                <w:szCs w:val="28"/>
              </w:rPr>
              <w:t> </w:t>
            </w:r>
          </w:p>
        </w:tc>
        <w:tc>
          <w:tcPr>
            <w:tcW w:w="705" w:type="dxa"/>
            <w:tcBorders>
              <w:top w:val="nil"/>
              <w:left w:val="nil"/>
              <w:bottom w:val="single" w:sz="4" w:space="0" w:color="auto"/>
              <w:right w:val="single" w:sz="4" w:space="0" w:color="auto"/>
            </w:tcBorders>
            <w:shd w:val="clear" w:color="auto" w:fill="auto"/>
            <w:vAlign w:val="center"/>
            <w:hideMark/>
          </w:tcPr>
          <w:p w14:paraId="1FBB6C26" w14:textId="77777777" w:rsidR="00F302A9" w:rsidRPr="001F3162" w:rsidRDefault="00F302A9" w:rsidP="002601E8">
            <w:pPr>
              <w:spacing w:after="0" w:line="240" w:lineRule="auto"/>
              <w:ind w:right="0" w:firstLine="0"/>
              <w:jc w:val="left"/>
              <w:rPr>
                <w:rFonts w:ascii="Arial" w:hAnsi="Arial" w:cs="Arial"/>
                <w:b/>
                <w:bCs/>
                <w:color w:val="333333"/>
                <w:sz w:val="14"/>
                <w:szCs w:val="28"/>
              </w:rPr>
            </w:pPr>
            <w:r w:rsidRPr="001F3162">
              <w:rPr>
                <w:rFonts w:ascii="Arial" w:hAnsi="Arial" w:cs="Arial"/>
                <w:b/>
                <w:bCs/>
                <w:color w:val="333333"/>
                <w:sz w:val="14"/>
                <w:szCs w:val="28"/>
              </w:rPr>
              <w:t> </w:t>
            </w:r>
          </w:p>
        </w:tc>
      </w:tr>
      <w:tr w:rsidR="00E772A3" w:rsidRPr="00F302A9" w14:paraId="248406CD" w14:textId="77777777" w:rsidTr="00C067A1">
        <w:trPr>
          <w:trHeight w:val="519"/>
          <w:tblHeader/>
        </w:trPr>
        <w:tc>
          <w:tcPr>
            <w:tcW w:w="373" w:type="dxa"/>
            <w:vMerge/>
            <w:tcBorders>
              <w:top w:val="single" w:sz="4" w:space="0" w:color="auto"/>
              <w:left w:val="single" w:sz="4" w:space="0" w:color="auto"/>
              <w:bottom w:val="single" w:sz="4" w:space="0" w:color="auto"/>
              <w:right w:val="single" w:sz="4" w:space="0" w:color="auto"/>
            </w:tcBorders>
            <w:vAlign w:val="center"/>
            <w:hideMark/>
          </w:tcPr>
          <w:p w14:paraId="0B207C61"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388" w:type="dxa"/>
            <w:vMerge/>
            <w:tcBorders>
              <w:top w:val="nil"/>
              <w:left w:val="single" w:sz="4" w:space="0" w:color="auto"/>
              <w:bottom w:val="single" w:sz="4" w:space="0" w:color="auto"/>
              <w:right w:val="single" w:sz="4" w:space="0" w:color="auto"/>
            </w:tcBorders>
            <w:vAlign w:val="center"/>
            <w:hideMark/>
          </w:tcPr>
          <w:p w14:paraId="7850567F"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727" w:type="dxa"/>
            <w:vMerge/>
            <w:tcBorders>
              <w:top w:val="nil"/>
              <w:left w:val="single" w:sz="4" w:space="0" w:color="auto"/>
              <w:bottom w:val="single" w:sz="4" w:space="0" w:color="auto"/>
              <w:right w:val="single" w:sz="4" w:space="0" w:color="auto"/>
            </w:tcBorders>
            <w:vAlign w:val="center"/>
            <w:hideMark/>
          </w:tcPr>
          <w:p w14:paraId="3D134E5B"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727" w:type="dxa"/>
            <w:vMerge/>
            <w:tcBorders>
              <w:top w:val="nil"/>
              <w:left w:val="single" w:sz="4" w:space="0" w:color="auto"/>
              <w:bottom w:val="single" w:sz="4" w:space="0" w:color="auto"/>
              <w:right w:val="single" w:sz="4" w:space="0" w:color="auto"/>
            </w:tcBorders>
            <w:vAlign w:val="center"/>
            <w:hideMark/>
          </w:tcPr>
          <w:p w14:paraId="28B1DB97"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388" w:type="dxa"/>
            <w:vMerge/>
            <w:tcBorders>
              <w:top w:val="single" w:sz="4" w:space="0" w:color="auto"/>
              <w:left w:val="single" w:sz="4" w:space="0" w:color="auto"/>
              <w:bottom w:val="single" w:sz="4" w:space="0" w:color="auto"/>
              <w:right w:val="single" w:sz="4" w:space="0" w:color="auto"/>
            </w:tcBorders>
            <w:vAlign w:val="center"/>
            <w:hideMark/>
          </w:tcPr>
          <w:p w14:paraId="4A420439"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388" w:type="dxa"/>
            <w:vMerge/>
            <w:tcBorders>
              <w:top w:val="nil"/>
              <w:left w:val="single" w:sz="4" w:space="0" w:color="auto"/>
              <w:bottom w:val="single" w:sz="4" w:space="0" w:color="auto"/>
              <w:right w:val="single" w:sz="4" w:space="0" w:color="auto"/>
            </w:tcBorders>
            <w:vAlign w:val="center"/>
            <w:hideMark/>
          </w:tcPr>
          <w:p w14:paraId="61A8ECC6"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727" w:type="dxa"/>
            <w:vMerge/>
            <w:tcBorders>
              <w:top w:val="nil"/>
              <w:left w:val="single" w:sz="4" w:space="0" w:color="auto"/>
              <w:bottom w:val="single" w:sz="4" w:space="0" w:color="auto"/>
              <w:right w:val="single" w:sz="4" w:space="0" w:color="auto"/>
            </w:tcBorders>
            <w:vAlign w:val="center"/>
            <w:hideMark/>
          </w:tcPr>
          <w:p w14:paraId="2890619D"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857" w:type="dxa"/>
            <w:vMerge/>
            <w:tcBorders>
              <w:top w:val="nil"/>
              <w:left w:val="single" w:sz="4" w:space="0" w:color="auto"/>
              <w:bottom w:val="single" w:sz="4" w:space="0" w:color="auto"/>
              <w:right w:val="single" w:sz="4" w:space="0" w:color="auto"/>
            </w:tcBorders>
            <w:vAlign w:val="center"/>
            <w:hideMark/>
          </w:tcPr>
          <w:p w14:paraId="45FD9D46"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388" w:type="dxa"/>
            <w:vMerge/>
            <w:tcBorders>
              <w:top w:val="single" w:sz="4" w:space="0" w:color="auto"/>
              <w:left w:val="single" w:sz="4" w:space="0" w:color="auto"/>
              <w:bottom w:val="single" w:sz="4" w:space="0" w:color="auto"/>
              <w:right w:val="single" w:sz="4" w:space="0" w:color="auto"/>
            </w:tcBorders>
            <w:vAlign w:val="center"/>
            <w:hideMark/>
          </w:tcPr>
          <w:p w14:paraId="2D876D15"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388" w:type="dxa"/>
            <w:vMerge/>
            <w:tcBorders>
              <w:top w:val="nil"/>
              <w:left w:val="single" w:sz="4" w:space="0" w:color="auto"/>
              <w:bottom w:val="single" w:sz="4" w:space="0" w:color="auto"/>
              <w:right w:val="single" w:sz="4" w:space="0" w:color="auto"/>
            </w:tcBorders>
            <w:vAlign w:val="center"/>
            <w:hideMark/>
          </w:tcPr>
          <w:p w14:paraId="3F7092A0"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727" w:type="dxa"/>
            <w:vMerge/>
            <w:tcBorders>
              <w:top w:val="nil"/>
              <w:left w:val="single" w:sz="4" w:space="0" w:color="auto"/>
              <w:bottom w:val="single" w:sz="4" w:space="0" w:color="auto"/>
              <w:right w:val="single" w:sz="4" w:space="0" w:color="auto"/>
            </w:tcBorders>
            <w:vAlign w:val="center"/>
            <w:hideMark/>
          </w:tcPr>
          <w:p w14:paraId="5CB5CF5A"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857" w:type="dxa"/>
            <w:vMerge/>
            <w:tcBorders>
              <w:top w:val="nil"/>
              <w:left w:val="single" w:sz="4" w:space="0" w:color="auto"/>
              <w:bottom w:val="single" w:sz="4" w:space="0" w:color="auto"/>
              <w:right w:val="single" w:sz="4" w:space="0" w:color="auto"/>
            </w:tcBorders>
            <w:vAlign w:val="center"/>
            <w:hideMark/>
          </w:tcPr>
          <w:p w14:paraId="45E0979F"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54258621"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E9771E3"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491" w:type="dxa"/>
            <w:vMerge/>
            <w:tcBorders>
              <w:top w:val="single" w:sz="4" w:space="0" w:color="auto"/>
              <w:left w:val="single" w:sz="4" w:space="0" w:color="auto"/>
              <w:bottom w:val="single" w:sz="4" w:space="0" w:color="auto"/>
              <w:right w:val="single" w:sz="4" w:space="0" w:color="auto"/>
            </w:tcBorders>
            <w:vAlign w:val="center"/>
            <w:hideMark/>
          </w:tcPr>
          <w:p w14:paraId="52F8D965" w14:textId="77777777" w:rsidR="00F302A9" w:rsidRPr="001F3162" w:rsidRDefault="00F302A9" w:rsidP="002601E8">
            <w:pPr>
              <w:spacing w:after="0" w:line="240" w:lineRule="auto"/>
              <w:ind w:right="0" w:firstLine="0"/>
              <w:jc w:val="left"/>
              <w:rPr>
                <w:rFonts w:ascii="Arial" w:hAnsi="Arial" w:cs="Arial"/>
                <w:b/>
                <w:bCs/>
                <w:color w:val="auto"/>
                <w:sz w:val="14"/>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FB8DFEB" w14:textId="77777777" w:rsidR="00F302A9" w:rsidRPr="001F3162" w:rsidRDefault="00F302A9" w:rsidP="002601E8">
            <w:pPr>
              <w:spacing w:after="0" w:line="240" w:lineRule="auto"/>
              <w:ind w:right="0" w:firstLine="0"/>
              <w:jc w:val="left"/>
              <w:rPr>
                <w:rFonts w:ascii="Arial" w:hAnsi="Arial" w:cs="Arial"/>
                <w:b/>
                <w:bCs/>
                <w:color w:val="auto"/>
                <w:sz w:val="14"/>
                <w:szCs w:val="18"/>
              </w:rPr>
            </w:pPr>
          </w:p>
        </w:tc>
        <w:tc>
          <w:tcPr>
            <w:tcW w:w="1368" w:type="dxa"/>
            <w:tcBorders>
              <w:top w:val="nil"/>
              <w:left w:val="nil"/>
              <w:bottom w:val="single" w:sz="4" w:space="0" w:color="auto"/>
              <w:right w:val="single" w:sz="4" w:space="0" w:color="auto"/>
            </w:tcBorders>
            <w:shd w:val="clear" w:color="33CCCC" w:fill="E2EFDA"/>
            <w:vAlign w:val="center"/>
            <w:hideMark/>
          </w:tcPr>
          <w:p w14:paraId="6273073F" w14:textId="77777777" w:rsidR="00F302A9" w:rsidRPr="001F3162" w:rsidRDefault="00F302A9" w:rsidP="002601E8">
            <w:pPr>
              <w:spacing w:after="0" w:line="240" w:lineRule="auto"/>
              <w:ind w:right="0" w:firstLine="0"/>
              <w:jc w:val="left"/>
              <w:rPr>
                <w:rFonts w:ascii="Arial" w:hAnsi="Arial" w:cs="Arial"/>
                <w:b/>
                <w:bCs/>
                <w:color w:val="333333"/>
                <w:sz w:val="14"/>
                <w:szCs w:val="24"/>
              </w:rPr>
            </w:pPr>
            <w:r w:rsidRPr="001F3162">
              <w:rPr>
                <w:rFonts w:ascii="Arial" w:hAnsi="Arial" w:cs="Arial"/>
                <w:b/>
                <w:bCs/>
                <w:color w:val="333333"/>
                <w:sz w:val="14"/>
                <w:szCs w:val="24"/>
              </w:rPr>
              <w:t>Группа ОКЭД (подотраслевое направление)</w:t>
            </w:r>
          </w:p>
        </w:tc>
        <w:tc>
          <w:tcPr>
            <w:tcW w:w="705" w:type="dxa"/>
            <w:tcBorders>
              <w:top w:val="nil"/>
              <w:left w:val="nil"/>
              <w:bottom w:val="single" w:sz="4" w:space="0" w:color="auto"/>
              <w:right w:val="single" w:sz="4" w:space="0" w:color="auto"/>
            </w:tcBorders>
            <w:shd w:val="clear" w:color="auto" w:fill="auto"/>
            <w:vAlign w:val="center"/>
            <w:hideMark/>
          </w:tcPr>
          <w:p w14:paraId="71E9E3A9" w14:textId="77777777" w:rsidR="00F302A9" w:rsidRPr="001F3162" w:rsidRDefault="00F302A9" w:rsidP="002601E8">
            <w:pPr>
              <w:spacing w:after="0" w:line="240" w:lineRule="auto"/>
              <w:ind w:right="0" w:firstLine="0"/>
              <w:jc w:val="left"/>
              <w:rPr>
                <w:rFonts w:ascii="Arial" w:hAnsi="Arial" w:cs="Arial"/>
                <w:b/>
                <w:bCs/>
                <w:color w:val="333333"/>
                <w:sz w:val="14"/>
                <w:szCs w:val="28"/>
              </w:rPr>
            </w:pPr>
            <w:r w:rsidRPr="001F3162">
              <w:rPr>
                <w:rFonts w:ascii="Arial" w:hAnsi="Arial" w:cs="Arial"/>
                <w:b/>
                <w:bCs/>
                <w:color w:val="333333"/>
                <w:sz w:val="14"/>
                <w:szCs w:val="28"/>
              </w:rPr>
              <w:t> </w:t>
            </w:r>
          </w:p>
        </w:tc>
        <w:tc>
          <w:tcPr>
            <w:tcW w:w="705" w:type="dxa"/>
            <w:tcBorders>
              <w:top w:val="nil"/>
              <w:left w:val="nil"/>
              <w:bottom w:val="single" w:sz="4" w:space="0" w:color="auto"/>
              <w:right w:val="single" w:sz="4" w:space="0" w:color="auto"/>
            </w:tcBorders>
            <w:shd w:val="clear" w:color="auto" w:fill="auto"/>
            <w:vAlign w:val="center"/>
            <w:hideMark/>
          </w:tcPr>
          <w:p w14:paraId="34CFBA30" w14:textId="77777777" w:rsidR="00F302A9" w:rsidRPr="001F3162" w:rsidRDefault="00F302A9" w:rsidP="002601E8">
            <w:pPr>
              <w:spacing w:after="0" w:line="240" w:lineRule="auto"/>
              <w:ind w:right="0" w:firstLine="0"/>
              <w:jc w:val="left"/>
              <w:rPr>
                <w:rFonts w:ascii="Arial" w:hAnsi="Arial" w:cs="Arial"/>
                <w:b/>
                <w:bCs/>
                <w:color w:val="333333"/>
                <w:sz w:val="14"/>
                <w:szCs w:val="28"/>
              </w:rPr>
            </w:pPr>
            <w:r w:rsidRPr="001F3162">
              <w:rPr>
                <w:rFonts w:ascii="Arial" w:hAnsi="Arial" w:cs="Arial"/>
                <w:b/>
                <w:bCs/>
                <w:color w:val="333333"/>
                <w:sz w:val="14"/>
                <w:szCs w:val="28"/>
              </w:rPr>
              <w:t> </w:t>
            </w:r>
          </w:p>
        </w:tc>
        <w:tc>
          <w:tcPr>
            <w:tcW w:w="705" w:type="dxa"/>
            <w:tcBorders>
              <w:top w:val="nil"/>
              <w:left w:val="nil"/>
              <w:bottom w:val="single" w:sz="4" w:space="0" w:color="auto"/>
              <w:right w:val="single" w:sz="4" w:space="0" w:color="auto"/>
            </w:tcBorders>
            <w:shd w:val="clear" w:color="auto" w:fill="auto"/>
            <w:vAlign w:val="center"/>
            <w:hideMark/>
          </w:tcPr>
          <w:p w14:paraId="20269D94" w14:textId="77777777" w:rsidR="00F302A9" w:rsidRPr="001F3162" w:rsidRDefault="00F302A9" w:rsidP="002601E8">
            <w:pPr>
              <w:spacing w:after="0" w:line="240" w:lineRule="auto"/>
              <w:ind w:right="0" w:firstLine="0"/>
              <w:jc w:val="left"/>
              <w:rPr>
                <w:rFonts w:ascii="Arial" w:hAnsi="Arial" w:cs="Arial"/>
                <w:b/>
                <w:bCs/>
                <w:color w:val="333333"/>
                <w:sz w:val="14"/>
                <w:szCs w:val="28"/>
              </w:rPr>
            </w:pPr>
            <w:r w:rsidRPr="001F3162">
              <w:rPr>
                <w:rFonts w:ascii="Arial" w:hAnsi="Arial" w:cs="Arial"/>
                <w:b/>
                <w:bCs/>
                <w:color w:val="333333"/>
                <w:sz w:val="14"/>
                <w:szCs w:val="28"/>
              </w:rPr>
              <w:t> </w:t>
            </w:r>
          </w:p>
        </w:tc>
        <w:tc>
          <w:tcPr>
            <w:tcW w:w="705" w:type="dxa"/>
            <w:tcBorders>
              <w:top w:val="nil"/>
              <w:left w:val="nil"/>
              <w:bottom w:val="single" w:sz="4" w:space="0" w:color="auto"/>
              <w:right w:val="single" w:sz="4" w:space="0" w:color="auto"/>
            </w:tcBorders>
            <w:shd w:val="clear" w:color="auto" w:fill="auto"/>
            <w:vAlign w:val="center"/>
            <w:hideMark/>
          </w:tcPr>
          <w:p w14:paraId="0477FDF4" w14:textId="77777777" w:rsidR="00F302A9" w:rsidRPr="001F3162" w:rsidRDefault="00F302A9" w:rsidP="002601E8">
            <w:pPr>
              <w:spacing w:after="0" w:line="240" w:lineRule="auto"/>
              <w:ind w:right="0" w:firstLine="0"/>
              <w:jc w:val="left"/>
              <w:rPr>
                <w:rFonts w:ascii="Arial" w:hAnsi="Arial" w:cs="Arial"/>
                <w:b/>
                <w:bCs/>
                <w:color w:val="333333"/>
                <w:sz w:val="14"/>
                <w:szCs w:val="28"/>
              </w:rPr>
            </w:pPr>
            <w:r w:rsidRPr="001F3162">
              <w:rPr>
                <w:rFonts w:ascii="Arial" w:hAnsi="Arial" w:cs="Arial"/>
                <w:b/>
                <w:bCs/>
                <w:color w:val="333333"/>
                <w:sz w:val="14"/>
                <w:szCs w:val="28"/>
              </w:rPr>
              <w:t> </w:t>
            </w:r>
          </w:p>
        </w:tc>
        <w:tc>
          <w:tcPr>
            <w:tcW w:w="705" w:type="dxa"/>
            <w:tcBorders>
              <w:top w:val="nil"/>
              <w:left w:val="nil"/>
              <w:bottom w:val="single" w:sz="4" w:space="0" w:color="auto"/>
              <w:right w:val="single" w:sz="4" w:space="0" w:color="auto"/>
            </w:tcBorders>
            <w:shd w:val="clear" w:color="auto" w:fill="auto"/>
            <w:vAlign w:val="center"/>
            <w:hideMark/>
          </w:tcPr>
          <w:p w14:paraId="0A561C30" w14:textId="77777777" w:rsidR="00F302A9" w:rsidRPr="001F3162" w:rsidRDefault="00F302A9" w:rsidP="002601E8">
            <w:pPr>
              <w:spacing w:after="0" w:line="240" w:lineRule="auto"/>
              <w:ind w:right="0" w:firstLine="0"/>
              <w:jc w:val="left"/>
              <w:rPr>
                <w:rFonts w:ascii="Arial" w:hAnsi="Arial" w:cs="Arial"/>
                <w:b/>
                <w:bCs/>
                <w:color w:val="333333"/>
                <w:sz w:val="14"/>
                <w:szCs w:val="28"/>
              </w:rPr>
            </w:pPr>
            <w:r w:rsidRPr="001F3162">
              <w:rPr>
                <w:rFonts w:ascii="Arial" w:hAnsi="Arial" w:cs="Arial"/>
                <w:b/>
                <w:bCs/>
                <w:color w:val="333333"/>
                <w:sz w:val="14"/>
                <w:szCs w:val="28"/>
              </w:rPr>
              <w:t> </w:t>
            </w:r>
          </w:p>
        </w:tc>
      </w:tr>
      <w:tr w:rsidR="00E772A3" w:rsidRPr="00F302A9" w14:paraId="16CD597D" w14:textId="77777777" w:rsidTr="00C067A1">
        <w:trPr>
          <w:trHeight w:val="318"/>
          <w:tblHeader/>
        </w:trPr>
        <w:tc>
          <w:tcPr>
            <w:tcW w:w="373" w:type="dxa"/>
            <w:vMerge/>
            <w:tcBorders>
              <w:top w:val="single" w:sz="4" w:space="0" w:color="auto"/>
              <w:left w:val="single" w:sz="4" w:space="0" w:color="auto"/>
              <w:bottom w:val="single" w:sz="4" w:space="0" w:color="auto"/>
              <w:right w:val="single" w:sz="4" w:space="0" w:color="auto"/>
            </w:tcBorders>
            <w:vAlign w:val="center"/>
            <w:hideMark/>
          </w:tcPr>
          <w:p w14:paraId="7805A423"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388" w:type="dxa"/>
            <w:vMerge/>
            <w:tcBorders>
              <w:top w:val="nil"/>
              <w:left w:val="single" w:sz="4" w:space="0" w:color="auto"/>
              <w:bottom w:val="single" w:sz="4" w:space="0" w:color="auto"/>
              <w:right w:val="single" w:sz="4" w:space="0" w:color="auto"/>
            </w:tcBorders>
            <w:vAlign w:val="center"/>
            <w:hideMark/>
          </w:tcPr>
          <w:p w14:paraId="0B76BF5D"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727" w:type="dxa"/>
            <w:vMerge/>
            <w:tcBorders>
              <w:top w:val="nil"/>
              <w:left w:val="single" w:sz="4" w:space="0" w:color="auto"/>
              <w:bottom w:val="single" w:sz="4" w:space="0" w:color="auto"/>
              <w:right w:val="single" w:sz="4" w:space="0" w:color="auto"/>
            </w:tcBorders>
            <w:vAlign w:val="center"/>
            <w:hideMark/>
          </w:tcPr>
          <w:p w14:paraId="659814F2"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727" w:type="dxa"/>
            <w:vMerge/>
            <w:tcBorders>
              <w:top w:val="nil"/>
              <w:left w:val="single" w:sz="4" w:space="0" w:color="auto"/>
              <w:bottom w:val="single" w:sz="4" w:space="0" w:color="auto"/>
              <w:right w:val="single" w:sz="4" w:space="0" w:color="auto"/>
            </w:tcBorders>
            <w:vAlign w:val="center"/>
            <w:hideMark/>
          </w:tcPr>
          <w:p w14:paraId="166870AB"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388" w:type="dxa"/>
            <w:vMerge/>
            <w:tcBorders>
              <w:top w:val="single" w:sz="4" w:space="0" w:color="auto"/>
              <w:left w:val="single" w:sz="4" w:space="0" w:color="auto"/>
              <w:bottom w:val="single" w:sz="4" w:space="0" w:color="auto"/>
              <w:right w:val="single" w:sz="4" w:space="0" w:color="auto"/>
            </w:tcBorders>
            <w:vAlign w:val="center"/>
            <w:hideMark/>
          </w:tcPr>
          <w:p w14:paraId="3FB7010D"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388" w:type="dxa"/>
            <w:vMerge/>
            <w:tcBorders>
              <w:top w:val="nil"/>
              <w:left w:val="single" w:sz="4" w:space="0" w:color="auto"/>
              <w:bottom w:val="single" w:sz="4" w:space="0" w:color="auto"/>
              <w:right w:val="single" w:sz="4" w:space="0" w:color="auto"/>
            </w:tcBorders>
            <w:vAlign w:val="center"/>
            <w:hideMark/>
          </w:tcPr>
          <w:p w14:paraId="6AB01AA6"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727" w:type="dxa"/>
            <w:vMerge/>
            <w:tcBorders>
              <w:top w:val="nil"/>
              <w:left w:val="single" w:sz="4" w:space="0" w:color="auto"/>
              <w:bottom w:val="single" w:sz="4" w:space="0" w:color="auto"/>
              <w:right w:val="single" w:sz="4" w:space="0" w:color="auto"/>
            </w:tcBorders>
            <w:vAlign w:val="center"/>
            <w:hideMark/>
          </w:tcPr>
          <w:p w14:paraId="00FB44B9"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857" w:type="dxa"/>
            <w:vMerge/>
            <w:tcBorders>
              <w:top w:val="nil"/>
              <w:left w:val="single" w:sz="4" w:space="0" w:color="auto"/>
              <w:bottom w:val="single" w:sz="4" w:space="0" w:color="auto"/>
              <w:right w:val="single" w:sz="4" w:space="0" w:color="auto"/>
            </w:tcBorders>
            <w:vAlign w:val="center"/>
            <w:hideMark/>
          </w:tcPr>
          <w:p w14:paraId="42882EB2"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388" w:type="dxa"/>
            <w:vMerge/>
            <w:tcBorders>
              <w:top w:val="single" w:sz="4" w:space="0" w:color="auto"/>
              <w:left w:val="single" w:sz="4" w:space="0" w:color="auto"/>
              <w:bottom w:val="single" w:sz="4" w:space="0" w:color="auto"/>
              <w:right w:val="single" w:sz="4" w:space="0" w:color="auto"/>
            </w:tcBorders>
            <w:vAlign w:val="center"/>
            <w:hideMark/>
          </w:tcPr>
          <w:p w14:paraId="7D74330F"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388" w:type="dxa"/>
            <w:vMerge/>
            <w:tcBorders>
              <w:top w:val="nil"/>
              <w:left w:val="single" w:sz="4" w:space="0" w:color="auto"/>
              <w:bottom w:val="single" w:sz="4" w:space="0" w:color="auto"/>
              <w:right w:val="single" w:sz="4" w:space="0" w:color="auto"/>
            </w:tcBorders>
            <w:vAlign w:val="center"/>
            <w:hideMark/>
          </w:tcPr>
          <w:p w14:paraId="6DD7CE4B"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727" w:type="dxa"/>
            <w:vMerge/>
            <w:tcBorders>
              <w:top w:val="nil"/>
              <w:left w:val="single" w:sz="4" w:space="0" w:color="auto"/>
              <w:bottom w:val="single" w:sz="4" w:space="0" w:color="auto"/>
              <w:right w:val="single" w:sz="4" w:space="0" w:color="auto"/>
            </w:tcBorders>
            <w:vAlign w:val="center"/>
            <w:hideMark/>
          </w:tcPr>
          <w:p w14:paraId="0B11F93A"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857" w:type="dxa"/>
            <w:vMerge/>
            <w:tcBorders>
              <w:top w:val="nil"/>
              <w:left w:val="single" w:sz="4" w:space="0" w:color="auto"/>
              <w:bottom w:val="single" w:sz="4" w:space="0" w:color="auto"/>
              <w:right w:val="single" w:sz="4" w:space="0" w:color="auto"/>
            </w:tcBorders>
            <w:vAlign w:val="center"/>
            <w:hideMark/>
          </w:tcPr>
          <w:p w14:paraId="4B92E1CA"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5CECD34E"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47337C6"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491" w:type="dxa"/>
            <w:vMerge/>
            <w:tcBorders>
              <w:top w:val="single" w:sz="4" w:space="0" w:color="auto"/>
              <w:left w:val="single" w:sz="4" w:space="0" w:color="auto"/>
              <w:bottom w:val="single" w:sz="4" w:space="0" w:color="auto"/>
              <w:right w:val="single" w:sz="4" w:space="0" w:color="auto"/>
            </w:tcBorders>
            <w:vAlign w:val="center"/>
            <w:hideMark/>
          </w:tcPr>
          <w:p w14:paraId="532F51A3" w14:textId="77777777" w:rsidR="00F302A9" w:rsidRPr="001F3162" w:rsidRDefault="00F302A9" w:rsidP="002601E8">
            <w:pPr>
              <w:spacing w:after="0" w:line="240" w:lineRule="auto"/>
              <w:ind w:right="0" w:firstLine="0"/>
              <w:jc w:val="left"/>
              <w:rPr>
                <w:rFonts w:ascii="Arial" w:hAnsi="Arial" w:cs="Arial"/>
                <w:b/>
                <w:bCs/>
                <w:color w:val="auto"/>
                <w:sz w:val="14"/>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95BC895" w14:textId="77777777" w:rsidR="00F302A9" w:rsidRPr="001F3162" w:rsidRDefault="00F302A9" w:rsidP="002601E8">
            <w:pPr>
              <w:spacing w:after="0" w:line="240" w:lineRule="auto"/>
              <w:ind w:right="0" w:firstLine="0"/>
              <w:jc w:val="left"/>
              <w:rPr>
                <w:rFonts w:ascii="Arial" w:hAnsi="Arial" w:cs="Arial"/>
                <w:b/>
                <w:bCs/>
                <w:color w:val="auto"/>
                <w:sz w:val="14"/>
                <w:szCs w:val="18"/>
              </w:rPr>
            </w:pPr>
          </w:p>
        </w:tc>
        <w:tc>
          <w:tcPr>
            <w:tcW w:w="1368" w:type="dxa"/>
            <w:tcBorders>
              <w:top w:val="nil"/>
              <w:left w:val="nil"/>
              <w:bottom w:val="single" w:sz="4" w:space="0" w:color="auto"/>
              <w:right w:val="single" w:sz="4" w:space="0" w:color="auto"/>
            </w:tcBorders>
            <w:shd w:val="clear" w:color="33CCCC" w:fill="E2EFDA"/>
            <w:vAlign w:val="center"/>
            <w:hideMark/>
          </w:tcPr>
          <w:p w14:paraId="312AEB53" w14:textId="77777777" w:rsidR="00F302A9" w:rsidRPr="001F3162" w:rsidRDefault="00F302A9" w:rsidP="002601E8">
            <w:pPr>
              <w:spacing w:after="0" w:line="240" w:lineRule="auto"/>
              <w:ind w:right="0" w:firstLine="0"/>
              <w:jc w:val="left"/>
              <w:rPr>
                <w:rFonts w:ascii="Arial" w:hAnsi="Arial" w:cs="Arial"/>
                <w:b/>
                <w:bCs/>
                <w:color w:val="333333"/>
                <w:sz w:val="14"/>
                <w:szCs w:val="24"/>
              </w:rPr>
            </w:pPr>
            <w:r w:rsidRPr="001F3162">
              <w:rPr>
                <w:rFonts w:ascii="Arial" w:hAnsi="Arial" w:cs="Arial"/>
                <w:b/>
                <w:bCs/>
                <w:color w:val="333333"/>
                <w:sz w:val="14"/>
                <w:szCs w:val="24"/>
              </w:rPr>
              <w:t>Класс ОКЭД (технология)</w:t>
            </w:r>
          </w:p>
        </w:tc>
        <w:tc>
          <w:tcPr>
            <w:tcW w:w="705" w:type="dxa"/>
            <w:tcBorders>
              <w:top w:val="nil"/>
              <w:left w:val="nil"/>
              <w:bottom w:val="single" w:sz="4" w:space="0" w:color="auto"/>
              <w:right w:val="single" w:sz="4" w:space="0" w:color="auto"/>
            </w:tcBorders>
            <w:shd w:val="clear" w:color="auto" w:fill="auto"/>
            <w:vAlign w:val="center"/>
            <w:hideMark/>
          </w:tcPr>
          <w:p w14:paraId="569297E8" w14:textId="77777777" w:rsidR="00F302A9" w:rsidRPr="001F3162" w:rsidRDefault="00F302A9" w:rsidP="002601E8">
            <w:pPr>
              <w:spacing w:after="0" w:line="240" w:lineRule="auto"/>
              <w:ind w:right="0" w:firstLine="0"/>
              <w:jc w:val="left"/>
              <w:rPr>
                <w:rFonts w:ascii="Arial" w:hAnsi="Arial" w:cs="Arial"/>
                <w:b/>
                <w:bCs/>
                <w:color w:val="333333"/>
                <w:sz w:val="14"/>
                <w:szCs w:val="28"/>
              </w:rPr>
            </w:pPr>
            <w:r w:rsidRPr="001F3162">
              <w:rPr>
                <w:rFonts w:ascii="Arial" w:hAnsi="Arial" w:cs="Arial"/>
                <w:b/>
                <w:bCs/>
                <w:color w:val="333333"/>
                <w:sz w:val="14"/>
                <w:szCs w:val="28"/>
              </w:rPr>
              <w:t> </w:t>
            </w:r>
          </w:p>
        </w:tc>
        <w:tc>
          <w:tcPr>
            <w:tcW w:w="705" w:type="dxa"/>
            <w:tcBorders>
              <w:top w:val="nil"/>
              <w:left w:val="nil"/>
              <w:bottom w:val="single" w:sz="4" w:space="0" w:color="auto"/>
              <w:right w:val="single" w:sz="4" w:space="0" w:color="auto"/>
            </w:tcBorders>
            <w:shd w:val="clear" w:color="auto" w:fill="auto"/>
            <w:vAlign w:val="center"/>
            <w:hideMark/>
          </w:tcPr>
          <w:p w14:paraId="50DA876E" w14:textId="77777777" w:rsidR="00F302A9" w:rsidRPr="001F3162" w:rsidRDefault="00F302A9" w:rsidP="002601E8">
            <w:pPr>
              <w:spacing w:after="0" w:line="240" w:lineRule="auto"/>
              <w:ind w:right="0" w:firstLine="0"/>
              <w:jc w:val="left"/>
              <w:rPr>
                <w:rFonts w:ascii="Arial" w:hAnsi="Arial" w:cs="Arial"/>
                <w:b/>
                <w:bCs/>
                <w:color w:val="333333"/>
                <w:sz w:val="14"/>
                <w:szCs w:val="28"/>
              </w:rPr>
            </w:pPr>
            <w:r w:rsidRPr="001F3162">
              <w:rPr>
                <w:rFonts w:ascii="Arial" w:hAnsi="Arial" w:cs="Arial"/>
                <w:b/>
                <w:bCs/>
                <w:color w:val="333333"/>
                <w:sz w:val="14"/>
                <w:szCs w:val="28"/>
              </w:rPr>
              <w:t> </w:t>
            </w:r>
          </w:p>
        </w:tc>
        <w:tc>
          <w:tcPr>
            <w:tcW w:w="705" w:type="dxa"/>
            <w:tcBorders>
              <w:top w:val="nil"/>
              <w:left w:val="nil"/>
              <w:bottom w:val="single" w:sz="4" w:space="0" w:color="auto"/>
              <w:right w:val="single" w:sz="4" w:space="0" w:color="auto"/>
            </w:tcBorders>
            <w:shd w:val="clear" w:color="auto" w:fill="auto"/>
            <w:vAlign w:val="center"/>
            <w:hideMark/>
          </w:tcPr>
          <w:p w14:paraId="6A8A733B" w14:textId="77777777" w:rsidR="00F302A9" w:rsidRPr="001F3162" w:rsidRDefault="00F302A9" w:rsidP="002601E8">
            <w:pPr>
              <w:spacing w:after="0" w:line="240" w:lineRule="auto"/>
              <w:ind w:right="0" w:firstLine="0"/>
              <w:jc w:val="left"/>
              <w:rPr>
                <w:rFonts w:ascii="Arial" w:hAnsi="Arial" w:cs="Arial"/>
                <w:b/>
                <w:bCs/>
                <w:color w:val="333333"/>
                <w:sz w:val="14"/>
                <w:szCs w:val="28"/>
              </w:rPr>
            </w:pPr>
            <w:r w:rsidRPr="001F3162">
              <w:rPr>
                <w:rFonts w:ascii="Arial" w:hAnsi="Arial" w:cs="Arial"/>
                <w:b/>
                <w:bCs/>
                <w:color w:val="333333"/>
                <w:sz w:val="14"/>
                <w:szCs w:val="28"/>
              </w:rPr>
              <w:t> </w:t>
            </w:r>
          </w:p>
        </w:tc>
        <w:tc>
          <w:tcPr>
            <w:tcW w:w="705" w:type="dxa"/>
            <w:tcBorders>
              <w:top w:val="nil"/>
              <w:left w:val="nil"/>
              <w:bottom w:val="single" w:sz="4" w:space="0" w:color="auto"/>
              <w:right w:val="single" w:sz="4" w:space="0" w:color="auto"/>
            </w:tcBorders>
            <w:shd w:val="clear" w:color="auto" w:fill="auto"/>
            <w:vAlign w:val="center"/>
            <w:hideMark/>
          </w:tcPr>
          <w:p w14:paraId="5C738A54" w14:textId="77777777" w:rsidR="00F302A9" w:rsidRPr="001F3162" w:rsidRDefault="00F302A9" w:rsidP="002601E8">
            <w:pPr>
              <w:spacing w:after="0" w:line="240" w:lineRule="auto"/>
              <w:ind w:right="0" w:firstLine="0"/>
              <w:jc w:val="left"/>
              <w:rPr>
                <w:rFonts w:ascii="Arial" w:hAnsi="Arial" w:cs="Arial"/>
                <w:b/>
                <w:bCs/>
                <w:color w:val="333333"/>
                <w:sz w:val="14"/>
                <w:szCs w:val="28"/>
              </w:rPr>
            </w:pPr>
            <w:r w:rsidRPr="001F3162">
              <w:rPr>
                <w:rFonts w:ascii="Arial" w:hAnsi="Arial" w:cs="Arial"/>
                <w:b/>
                <w:bCs/>
                <w:color w:val="333333"/>
                <w:sz w:val="14"/>
                <w:szCs w:val="28"/>
              </w:rPr>
              <w:t> </w:t>
            </w:r>
          </w:p>
        </w:tc>
        <w:tc>
          <w:tcPr>
            <w:tcW w:w="705" w:type="dxa"/>
            <w:tcBorders>
              <w:top w:val="nil"/>
              <w:left w:val="nil"/>
              <w:bottom w:val="single" w:sz="4" w:space="0" w:color="auto"/>
              <w:right w:val="single" w:sz="4" w:space="0" w:color="auto"/>
            </w:tcBorders>
            <w:shd w:val="clear" w:color="auto" w:fill="auto"/>
            <w:vAlign w:val="center"/>
            <w:hideMark/>
          </w:tcPr>
          <w:p w14:paraId="578EA7EF" w14:textId="77777777" w:rsidR="00F302A9" w:rsidRPr="001F3162" w:rsidRDefault="00F302A9" w:rsidP="002601E8">
            <w:pPr>
              <w:spacing w:after="0" w:line="240" w:lineRule="auto"/>
              <w:ind w:right="0" w:firstLine="0"/>
              <w:jc w:val="left"/>
              <w:rPr>
                <w:rFonts w:ascii="Arial" w:hAnsi="Arial" w:cs="Arial"/>
                <w:b/>
                <w:bCs/>
                <w:color w:val="333333"/>
                <w:sz w:val="14"/>
                <w:szCs w:val="28"/>
              </w:rPr>
            </w:pPr>
            <w:r w:rsidRPr="001F3162">
              <w:rPr>
                <w:rFonts w:ascii="Arial" w:hAnsi="Arial" w:cs="Arial"/>
                <w:b/>
                <w:bCs/>
                <w:color w:val="333333"/>
                <w:sz w:val="14"/>
                <w:szCs w:val="28"/>
              </w:rPr>
              <w:t> </w:t>
            </w:r>
          </w:p>
        </w:tc>
      </w:tr>
      <w:tr w:rsidR="00E772A3" w:rsidRPr="00F302A9" w14:paraId="4904E174" w14:textId="77777777" w:rsidTr="00C067A1">
        <w:trPr>
          <w:trHeight w:val="426"/>
          <w:tblHeader/>
        </w:trPr>
        <w:tc>
          <w:tcPr>
            <w:tcW w:w="373" w:type="dxa"/>
            <w:vMerge/>
            <w:tcBorders>
              <w:top w:val="single" w:sz="4" w:space="0" w:color="auto"/>
              <w:left w:val="single" w:sz="4" w:space="0" w:color="auto"/>
              <w:bottom w:val="single" w:sz="4" w:space="0" w:color="auto"/>
              <w:right w:val="single" w:sz="4" w:space="0" w:color="auto"/>
            </w:tcBorders>
            <w:vAlign w:val="center"/>
            <w:hideMark/>
          </w:tcPr>
          <w:p w14:paraId="5EEEC5D5"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388" w:type="dxa"/>
            <w:vMerge/>
            <w:tcBorders>
              <w:top w:val="nil"/>
              <w:left w:val="single" w:sz="4" w:space="0" w:color="auto"/>
              <w:bottom w:val="single" w:sz="4" w:space="0" w:color="auto"/>
              <w:right w:val="single" w:sz="4" w:space="0" w:color="auto"/>
            </w:tcBorders>
            <w:vAlign w:val="center"/>
            <w:hideMark/>
          </w:tcPr>
          <w:p w14:paraId="092869C7"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727" w:type="dxa"/>
            <w:vMerge/>
            <w:tcBorders>
              <w:top w:val="nil"/>
              <w:left w:val="single" w:sz="4" w:space="0" w:color="auto"/>
              <w:bottom w:val="single" w:sz="4" w:space="0" w:color="auto"/>
              <w:right w:val="single" w:sz="4" w:space="0" w:color="auto"/>
            </w:tcBorders>
            <w:vAlign w:val="center"/>
            <w:hideMark/>
          </w:tcPr>
          <w:p w14:paraId="6E6EB242"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727" w:type="dxa"/>
            <w:vMerge/>
            <w:tcBorders>
              <w:top w:val="nil"/>
              <w:left w:val="single" w:sz="4" w:space="0" w:color="auto"/>
              <w:bottom w:val="single" w:sz="4" w:space="0" w:color="auto"/>
              <w:right w:val="single" w:sz="4" w:space="0" w:color="auto"/>
            </w:tcBorders>
            <w:vAlign w:val="center"/>
            <w:hideMark/>
          </w:tcPr>
          <w:p w14:paraId="27B98C4F"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388" w:type="dxa"/>
            <w:vMerge/>
            <w:tcBorders>
              <w:top w:val="single" w:sz="4" w:space="0" w:color="auto"/>
              <w:left w:val="single" w:sz="4" w:space="0" w:color="auto"/>
              <w:bottom w:val="single" w:sz="4" w:space="0" w:color="auto"/>
              <w:right w:val="single" w:sz="4" w:space="0" w:color="auto"/>
            </w:tcBorders>
            <w:vAlign w:val="center"/>
            <w:hideMark/>
          </w:tcPr>
          <w:p w14:paraId="14486FC5"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388" w:type="dxa"/>
            <w:vMerge/>
            <w:tcBorders>
              <w:top w:val="nil"/>
              <w:left w:val="single" w:sz="4" w:space="0" w:color="auto"/>
              <w:bottom w:val="single" w:sz="4" w:space="0" w:color="auto"/>
              <w:right w:val="single" w:sz="4" w:space="0" w:color="auto"/>
            </w:tcBorders>
            <w:vAlign w:val="center"/>
            <w:hideMark/>
          </w:tcPr>
          <w:p w14:paraId="39F48D77"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727" w:type="dxa"/>
            <w:vMerge/>
            <w:tcBorders>
              <w:top w:val="nil"/>
              <w:left w:val="single" w:sz="4" w:space="0" w:color="auto"/>
              <w:bottom w:val="single" w:sz="4" w:space="0" w:color="auto"/>
              <w:right w:val="single" w:sz="4" w:space="0" w:color="auto"/>
            </w:tcBorders>
            <w:vAlign w:val="center"/>
            <w:hideMark/>
          </w:tcPr>
          <w:p w14:paraId="75E3F135"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857" w:type="dxa"/>
            <w:vMerge/>
            <w:tcBorders>
              <w:top w:val="nil"/>
              <w:left w:val="single" w:sz="4" w:space="0" w:color="auto"/>
              <w:bottom w:val="single" w:sz="4" w:space="0" w:color="auto"/>
              <w:right w:val="single" w:sz="4" w:space="0" w:color="auto"/>
            </w:tcBorders>
            <w:vAlign w:val="center"/>
            <w:hideMark/>
          </w:tcPr>
          <w:p w14:paraId="44A97C6F"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388" w:type="dxa"/>
            <w:vMerge/>
            <w:tcBorders>
              <w:top w:val="single" w:sz="4" w:space="0" w:color="auto"/>
              <w:left w:val="single" w:sz="4" w:space="0" w:color="auto"/>
              <w:bottom w:val="single" w:sz="4" w:space="0" w:color="auto"/>
              <w:right w:val="single" w:sz="4" w:space="0" w:color="auto"/>
            </w:tcBorders>
            <w:vAlign w:val="center"/>
            <w:hideMark/>
          </w:tcPr>
          <w:p w14:paraId="351783AB"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388" w:type="dxa"/>
            <w:vMerge/>
            <w:tcBorders>
              <w:top w:val="nil"/>
              <w:left w:val="single" w:sz="4" w:space="0" w:color="auto"/>
              <w:bottom w:val="single" w:sz="4" w:space="0" w:color="auto"/>
              <w:right w:val="single" w:sz="4" w:space="0" w:color="auto"/>
            </w:tcBorders>
            <w:vAlign w:val="center"/>
            <w:hideMark/>
          </w:tcPr>
          <w:p w14:paraId="62230CB0"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727" w:type="dxa"/>
            <w:vMerge/>
            <w:tcBorders>
              <w:top w:val="nil"/>
              <w:left w:val="single" w:sz="4" w:space="0" w:color="auto"/>
              <w:bottom w:val="single" w:sz="4" w:space="0" w:color="auto"/>
              <w:right w:val="single" w:sz="4" w:space="0" w:color="auto"/>
            </w:tcBorders>
            <w:vAlign w:val="center"/>
            <w:hideMark/>
          </w:tcPr>
          <w:p w14:paraId="75AAA668"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857" w:type="dxa"/>
            <w:vMerge/>
            <w:tcBorders>
              <w:top w:val="nil"/>
              <w:left w:val="single" w:sz="4" w:space="0" w:color="auto"/>
              <w:bottom w:val="single" w:sz="4" w:space="0" w:color="auto"/>
              <w:right w:val="single" w:sz="4" w:space="0" w:color="auto"/>
            </w:tcBorders>
            <w:vAlign w:val="center"/>
            <w:hideMark/>
          </w:tcPr>
          <w:p w14:paraId="2EBEE841"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6CE0E4D8"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AB82D81" w14:textId="77777777" w:rsidR="00F302A9" w:rsidRPr="001F3162" w:rsidRDefault="00F302A9" w:rsidP="002601E8">
            <w:pPr>
              <w:spacing w:after="0" w:line="240" w:lineRule="auto"/>
              <w:ind w:right="0" w:firstLine="0"/>
              <w:jc w:val="left"/>
              <w:rPr>
                <w:rFonts w:ascii="Arial" w:hAnsi="Arial" w:cs="Arial"/>
                <w:b/>
                <w:bCs/>
                <w:color w:val="auto"/>
                <w:sz w:val="14"/>
                <w:szCs w:val="20"/>
              </w:rPr>
            </w:pPr>
          </w:p>
        </w:tc>
        <w:tc>
          <w:tcPr>
            <w:tcW w:w="491" w:type="dxa"/>
            <w:vMerge/>
            <w:tcBorders>
              <w:top w:val="single" w:sz="4" w:space="0" w:color="auto"/>
              <w:left w:val="single" w:sz="4" w:space="0" w:color="auto"/>
              <w:bottom w:val="single" w:sz="4" w:space="0" w:color="auto"/>
              <w:right w:val="single" w:sz="4" w:space="0" w:color="auto"/>
            </w:tcBorders>
            <w:vAlign w:val="center"/>
            <w:hideMark/>
          </w:tcPr>
          <w:p w14:paraId="56B66B3A" w14:textId="77777777" w:rsidR="00F302A9" w:rsidRPr="001F3162" w:rsidRDefault="00F302A9" w:rsidP="002601E8">
            <w:pPr>
              <w:spacing w:after="0" w:line="240" w:lineRule="auto"/>
              <w:ind w:right="0" w:firstLine="0"/>
              <w:jc w:val="left"/>
              <w:rPr>
                <w:rFonts w:ascii="Arial" w:hAnsi="Arial" w:cs="Arial"/>
                <w:b/>
                <w:bCs/>
                <w:color w:val="auto"/>
                <w:sz w:val="14"/>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F3C8735" w14:textId="77777777" w:rsidR="00F302A9" w:rsidRPr="001F3162" w:rsidRDefault="00F302A9" w:rsidP="002601E8">
            <w:pPr>
              <w:spacing w:after="0" w:line="240" w:lineRule="auto"/>
              <w:ind w:right="0" w:firstLine="0"/>
              <w:jc w:val="left"/>
              <w:rPr>
                <w:rFonts w:ascii="Arial" w:hAnsi="Arial" w:cs="Arial"/>
                <w:b/>
                <w:bCs/>
                <w:color w:val="auto"/>
                <w:sz w:val="14"/>
                <w:szCs w:val="18"/>
              </w:rPr>
            </w:pPr>
          </w:p>
        </w:tc>
        <w:tc>
          <w:tcPr>
            <w:tcW w:w="1368" w:type="dxa"/>
            <w:tcBorders>
              <w:top w:val="nil"/>
              <w:left w:val="nil"/>
              <w:bottom w:val="single" w:sz="4" w:space="0" w:color="auto"/>
              <w:right w:val="single" w:sz="4" w:space="0" w:color="auto"/>
            </w:tcBorders>
            <w:shd w:val="clear" w:color="33CCCC" w:fill="E2EFDA"/>
            <w:vAlign w:val="center"/>
            <w:hideMark/>
          </w:tcPr>
          <w:p w14:paraId="401BCEC0" w14:textId="77777777" w:rsidR="00F302A9" w:rsidRPr="001F3162" w:rsidRDefault="00F302A9" w:rsidP="002601E8">
            <w:pPr>
              <w:spacing w:after="0" w:line="240" w:lineRule="auto"/>
              <w:ind w:right="0" w:firstLine="0"/>
              <w:jc w:val="left"/>
              <w:rPr>
                <w:rFonts w:ascii="Arial" w:hAnsi="Arial" w:cs="Arial"/>
                <w:b/>
                <w:bCs/>
                <w:color w:val="333333"/>
                <w:sz w:val="14"/>
                <w:szCs w:val="24"/>
              </w:rPr>
            </w:pPr>
            <w:r w:rsidRPr="001F3162">
              <w:rPr>
                <w:rFonts w:ascii="Arial" w:hAnsi="Arial" w:cs="Arial"/>
                <w:b/>
                <w:bCs/>
                <w:color w:val="333333"/>
                <w:sz w:val="14"/>
                <w:szCs w:val="24"/>
              </w:rPr>
              <w:t>Подкласс ОКЭД (продукт\услуга)</w:t>
            </w:r>
          </w:p>
        </w:tc>
        <w:tc>
          <w:tcPr>
            <w:tcW w:w="705" w:type="dxa"/>
            <w:tcBorders>
              <w:top w:val="nil"/>
              <w:left w:val="nil"/>
              <w:bottom w:val="single" w:sz="4" w:space="0" w:color="auto"/>
              <w:right w:val="single" w:sz="4" w:space="0" w:color="auto"/>
            </w:tcBorders>
            <w:shd w:val="clear" w:color="auto" w:fill="auto"/>
            <w:vAlign w:val="center"/>
            <w:hideMark/>
          </w:tcPr>
          <w:p w14:paraId="05D77512" w14:textId="77777777" w:rsidR="00F302A9" w:rsidRPr="001F3162" w:rsidRDefault="00F302A9" w:rsidP="002601E8">
            <w:pPr>
              <w:spacing w:after="0" w:line="240" w:lineRule="auto"/>
              <w:ind w:right="0" w:firstLine="0"/>
              <w:jc w:val="left"/>
              <w:rPr>
                <w:rFonts w:ascii="Arial" w:hAnsi="Arial" w:cs="Arial"/>
                <w:b/>
                <w:bCs/>
                <w:color w:val="333333"/>
                <w:sz w:val="14"/>
                <w:szCs w:val="28"/>
              </w:rPr>
            </w:pPr>
            <w:r w:rsidRPr="001F3162">
              <w:rPr>
                <w:rFonts w:ascii="Arial" w:hAnsi="Arial" w:cs="Arial"/>
                <w:b/>
                <w:bCs/>
                <w:color w:val="333333"/>
                <w:sz w:val="14"/>
                <w:szCs w:val="28"/>
              </w:rPr>
              <w:t> </w:t>
            </w:r>
          </w:p>
        </w:tc>
        <w:tc>
          <w:tcPr>
            <w:tcW w:w="705" w:type="dxa"/>
            <w:tcBorders>
              <w:top w:val="nil"/>
              <w:left w:val="nil"/>
              <w:bottom w:val="single" w:sz="4" w:space="0" w:color="auto"/>
              <w:right w:val="single" w:sz="4" w:space="0" w:color="auto"/>
            </w:tcBorders>
            <w:shd w:val="clear" w:color="auto" w:fill="auto"/>
            <w:vAlign w:val="center"/>
            <w:hideMark/>
          </w:tcPr>
          <w:p w14:paraId="35B2D46F" w14:textId="77777777" w:rsidR="00F302A9" w:rsidRPr="001F3162" w:rsidRDefault="00F302A9" w:rsidP="002601E8">
            <w:pPr>
              <w:spacing w:after="0" w:line="240" w:lineRule="auto"/>
              <w:ind w:right="0" w:firstLine="0"/>
              <w:jc w:val="left"/>
              <w:rPr>
                <w:rFonts w:ascii="Arial" w:hAnsi="Arial" w:cs="Arial"/>
                <w:b/>
                <w:bCs/>
                <w:color w:val="333333"/>
                <w:sz w:val="14"/>
                <w:szCs w:val="28"/>
              </w:rPr>
            </w:pPr>
            <w:r w:rsidRPr="001F3162">
              <w:rPr>
                <w:rFonts w:ascii="Arial" w:hAnsi="Arial" w:cs="Arial"/>
                <w:b/>
                <w:bCs/>
                <w:color w:val="333333"/>
                <w:sz w:val="14"/>
                <w:szCs w:val="28"/>
              </w:rPr>
              <w:t> </w:t>
            </w:r>
          </w:p>
        </w:tc>
        <w:tc>
          <w:tcPr>
            <w:tcW w:w="705" w:type="dxa"/>
            <w:tcBorders>
              <w:top w:val="nil"/>
              <w:left w:val="nil"/>
              <w:bottom w:val="single" w:sz="4" w:space="0" w:color="auto"/>
              <w:right w:val="single" w:sz="4" w:space="0" w:color="auto"/>
            </w:tcBorders>
            <w:shd w:val="clear" w:color="auto" w:fill="auto"/>
            <w:vAlign w:val="center"/>
            <w:hideMark/>
          </w:tcPr>
          <w:p w14:paraId="288C7633" w14:textId="77777777" w:rsidR="00F302A9" w:rsidRPr="001F3162" w:rsidRDefault="00F302A9" w:rsidP="002601E8">
            <w:pPr>
              <w:spacing w:after="0" w:line="240" w:lineRule="auto"/>
              <w:ind w:right="0" w:firstLine="0"/>
              <w:jc w:val="left"/>
              <w:rPr>
                <w:rFonts w:ascii="Arial" w:hAnsi="Arial" w:cs="Arial"/>
                <w:b/>
                <w:bCs/>
                <w:color w:val="333333"/>
                <w:sz w:val="14"/>
                <w:szCs w:val="28"/>
              </w:rPr>
            </w:pPr>
            <w:r w:rsidRPr="001F3162">
              <w:rPr>
                <w:rFonts w:ascii="Arial" w:hAnsi="Arial" w:cs="Arial"/>
                <w:b/>
                <w:bCs/>
                <w:color w:val="333333"/>
                <w:sz w:val="14"/>
                <w:szCs w:val="28"/>
              </w:rPr>
              <w:t> </w:t>
            </w:r>
          </w:p>
        </w:tc>
        <w:tc>
          <w:tcPr>
            <w:tcW w:w="705" w:type="dxa"/>
            <w:tcBorders>
              <w:top w:val="nil"/>
              <w:left w:val="nil"/>
              <w:bottom w:val="single" w:sz="4" w:space="0" w:color="auto"/>
              <w:right w:val="single" w:sz="4" w:space="0" w:color="auto"/>
            </w:tcBorders>
            <w:shd w:val="clear" w:color="auto" w:fill="auto"/>
            <w:vAlign w:val="center"/>
            <w:hideMark/>
          </w:tcPr>
          <w:p w14:paraId="2F9F4E22" w14:textId="77777777" w:rsidR="00F302A9" w:rsidRPr="001F3162" w:rsidRDefault="00F302A9" w:rsidP="002601E8">
            <w:pPr>
              <w:spacing w:after="0" w:line="240" w:lineRule="auto"/>
              <w:ind w:right="0" w:firstLine="0"/>
              <w:jc w:val="left"/>
              <w:rPr>
                <w:rFonts w:ascii="Arial" w:hAnsi="Arial" w:cs="Arial"/>
                <w:b/>
                <w:bCs/>
                <w:color w:val="333333"/>
                <w:sz w:val="14"/>
                <w:szCs w:val="28"/>
              </w:rPr>
            </w:pPr>
            <w:r w:rsidRPr="001F3162">
              <w:rPr>
                <w:rFonts w:ascii="Arial" w:hAnsi="Arial" w:cs="Arial"/>
                <w:b/>
                <w:bCs/>
                <w:color w:val="333333"/>
                <w:sz w:val="14"/>
                <w:szCs w:val="28"/>
              </w:rPr>
              <w:t> </w:t>
            </w:r>
          </w:p>
        </w:tc>
        <w:tc>
          <w:tcPr>
            <w:tcW w:w="705" w:type="dxa"/>
            <w:tcBorders>
              <w:top w:val="nil"/>
              <w:left w:val="nil"/>
              <w:bottom w:val="single" w:sz="4" w:space="0" w:color="auto"/>
              <w:right w:val="single" w:sz="4" w:space="0" w:color="auto"/>
            </w:tcBorders>
            <w:shd w:val="clear" w:color="auto" w:fill="auto"/>
            <w:vAlign w:val="center"/>
            <w:hideMark/>
          </w:tcPr>
          <w:p w14:paraId="0D852C65" w14:textId="77777777" w:rsidR="00F302A9" w:rsidRPr="001F3162" w:rsidRDefault="00F302A9" w:rsidP="002601E8">
            <w:pPr>
              <w:spacing w:after="0" w:line="240" w:lineRule="auto"/>
              <w:ind w:right="0" w:firstLine="0"/>
              <w:jc w:val="left"/>
              <w:rPr>
                <w:rFonts w:ascii="Arial" w:hAnsi="Arial" w:cs="Arial"/>
                <w:b/>
                <w:bCs/>
                <w:color w:val="333333"/>
                <w:sz w:val="14"/>
                <w:szCs w:val="28"/>
              </w:rPr>
            </w:pPr>
            <w:r w:rsidRPr="001F3162">
              <w:rPr>
                <w:rFonts w:ascii="Arial" w:hAnsi="Arial" w:cs="Arial"/>
                <w:b/>
                <w:bCs/>
                <w:color w:val="333333"/>
                <w:sz w:val="14"/>
                <w:szCs w:val="28"/>
              </w:rPr>
              <w:t> </w:t>
            </w:r>
          </w:p>
        </w:tc>
      </w:tr>
      <w:tr w:rsidR="001F3162" w:rsidRPr="00F302A9" w14:paraId="0FD5538E" w14:textId="77777777" w:rsidTr="001F3162">
        <w:trPr>
          <w:trHeight w:val="116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5B49F2E9"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1</w:t>
            </w:r>
          </w:p>
        </w:tc>
        <w:tc>
          <w:tcPr>
            <w:tcW w:w="388" w:type="dxa"/>
            <w:tcBorders>
              <w:top w:val="nil"/>
              <w:left w:val="nil"/>
              <w:bottom w:val="single" w:sz="4" w:space="0" w:color="auto"/>
              <w:right w:val="single" w:sz="4" w:space="0" w:color="auto"/>
            </w:tcBorders>
            <w:shd w:val="clear" w:color="auto" w:fill="auto"/>
            <w:vAlign w:val="center"/>
            <w:hideMark/>
          </w:tcPr>
          <w:p w14:paraId="3EF8B155"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65B7D7CD"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58DED014"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76E16BB9"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40EE9DF4"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1D2E7C53"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1B643819"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6EC8D68B"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29DB8CEE"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66BA58CE"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15EDC894"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0" w:type="dxa"/>
            <w:vMerge w:val="restart"/>
            <w:tcBorders>
              <w:top w:val="nil"/>
              <w:left w:val="single" w:sz="4" w:space="0" w:color="auto"/>
              <w:bottom w:val="single" w:sz="4" w:space="0" w:color="000000"/>
              <w:right w:val="single" w:sz="4" w:space="0" w:color="auto"/>
            </w:tcBorders>
            <w:shd w:val="clear" w:color="E6E6E6" w:fill="FFFFCC"/>
            <w:textDirection w:val="btLr"/>
            <w:vAlign w:val="bottom"/>
            <w:hideMark/>
          </w:tcPr>
          <w:p w14:paraId="5E34A543" w14:textId="77777777" w:rsidR="00F302A9" w:rsidRDefault="00F302A9" w:rsidP="002601E8">
            <w:pPr>
              <w:spacing w:after="0" w:line="240" w:lineRule="auto"/>
              <w:ind w:right="0" w:firstLine="0"/>
              <w:jc w:val="center"/>
              <w:rPr>
                <w:rFonts w:ascii="Arial" w:hAnsi="Arial" w:cs="Arial"/>
                <w:b/>
                <w:bCs/>
                <w:color w:val="333333"/>
                <w:sz w:val="14"/>
                <w:szCs w:val="28"/>
              </w:rPr>
            </w:pPr>
            <w:r w:rsidRPr="001F3162">
              <w:rPr>
                <w:rFonts w:ascii="Arial" w:hAnsi="Arial" w:cs="Arial"/>
                <w:b/>
                <w:bCs/>
                <w:color w:val="333333"/>
                <w:sz w:val="14"/>
                <w:szCs w:val="28"/>
              </w:rPr>
              <w:t xml:space="preserve">1 Руководители </w:t>
            </w:r>
          </w:p>
          <w:p w14:paraId="24B4F0D4" w14:textId="77777777" w:rsidR="00F302A9" w:rsidRPr="001F3162" w:rsidRDefault="00F302A9" w:rsidP="002601E8">
            <w:pPr>
              <w:spacing w:after="0" w:line="240" w:lineRule="auto"/>
              <w:ind w:right="0" w:firstLine="0"/>
              <w:jc w:val="center"/>
              <w:rPr>
                <w:rFonts w:ascii="Arial" w:hAnsi="Arial" w:cs="Arial"/>
                <w:b/>
                <w:bCs/>
                <w:color w:val="333333"/>
                <w:sz w:val="14"/>
                <w:szCs w:val="28"/>
              </w:rPr>
            </w:pPr>
            <w:r w:rsidRPr="001F3162">
              <w:rPr>
                <w:rFonts w:ascii="Arial" w:hAnsi="Arial" w:cs="Arial"/>
                <w:b/>
                <w:bCs/>
                <w:color w:val="333333"/>
                <w:sz w:val="14"/>
                <w:szCs w:val="28"/>
              </w:rPr>
              <w:t xml:space="preserve">и государственные служащие </w:t>
            </w:r>
          </w:p>
        </w:tc>
        <w:tc>
          <w:tcPr>
            <w:tcW w:w="567" w:type="dxa"/>
            <w:vMerge w:val="restart"/>
            <w:tcBorders>
              <w:top w:val="nil"/>
              <w:left w:val="single" w:sz="4" w:space="0" w:color="auto"/>
              <w:bottom w:val="single" w:sz="4" w:space="0" w:color="000000"/>
              <w:right w:val="single" w:sz="4" w:space="0" w:color="auto"/>
            </w:tcBorders>
            <w:shd w:val="clear" w:color="E6E6E6" w:fill="FFFFCC"/>
            <w:vAlign w:val="center"/>
            <w:hideMark/>
          </w:tcPr>
          <w:p w14:paraId="4C87C7A9" w14:textId="77777777" w:rsidR="00F302A9" w:rsidRPr="001F3162" w:rsidRDefault="00F302A9" w:rsidP="002601E8">
            <w:pPr>
              <w:spacing w:after="0" w:line="240" w:lineRule="auto"/>
              <w:ind w:right="0" w:firstLine="0"/>
              <w:jc w:val="center"/>
              <w:rPr>
                <w:rFonts w:ascii="Arial" w:hAnsi="Arial" w:cs="Arial"/>
                <w:b/>
                <w:bCs/>
                <w:color w:val="333333"/>
                <w:sz w:val="14"/>
                <w:szCs w:val="28"/>
              </w:rPr>
            </w:pPr>
            <w:r w:rsidRPr="001F3162">
              <w:rPr>
                <w:rFonts w:ascii="Arial" w:hAnsi="Arial" w:cs="Arial"/>
                <w:b/>
                <w:bCs/>
                <w:color w:val="333333"/>
                <w:sz w:val="14"/>
                <w:szCs w:val="28"/>
              </w:rPr>
              <w:t>4</w:t>
            </w:r>
          </w:p>
        </w:tc>
        <w:tc>
          <w:tcPr>
            <w:tcW w:w="491" w:type="dxa"/>
            <w:tcBorders>
              <w:top w:val="nil"/>
              <w:left w:val="nil"/>
              <w:bottom w:val="single" w:sz="4" w:space="0" w:color="auto"/>
              <w:right w:val="single" w:sz="4" w:space="0" w:color="auto"/>
            </w:tcBorders>
            <w:shd w:val="clear" w:color="E6E6E6" w:fill="FFFFCC"/>
            <w:vAlign w:val="center"/>
            <w:hideMark/>
          </w:tcPr>
          <w:p w14:paraId="100385A6"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8</w:t>
            </w:r>
          </w:p>
        </w:tc>
        <w:tc>
          <w:tcPr>
            <w:tcW w:w="567" w:type="dxa"/>
            <w:tcBorders>
              <w:top w:val="nil"/>
              <w:left w:val="nil"/>
              <w:bottom w:val="single" w:sz="4" w:space="0" w:color="auto"/>
              <w:right w:val="single" w:sz="4" w:space="0" w:color="auto"/>
            </w:tcBorders>
            <w:shd w:val="clear" w:color="E6E6E6" w:fill="FFFFCC"/>
            <w:vAlign w:val="center"/>
            <w:hideMark/>
          </w:tcPr>
          <w:p w14:paraId="722AF051"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6-8</w:t>
            </w:r>
          </w:p>
        </w:tc>
        <w:tc>
          <w:tcPr>
            <w:tcW w:w="1368" w:type="dxa"/>
            <w:tcBorders>
              <w:top w:val="nil"/>
              <w:left w:val="nil"/>
              <w:bottom w:val="single" w:sz="4" w:space="0" w:color="auto"/>
              <w:right w:val="single" w:sz="4" w:space="0" w:color="auto"/>
            </w:tcBorders>
            <w:shd w:val="clear" w:color="E6E6E6" w:fill="FFFFCC"/>
            <w:vAlign w:val="center"/>
            <w:hideMark/>
          </w:tcPr>
          <w:p w14:paraId="74524A69"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05" w:type="dxa"/>
            <w:tcBorders>
              <w:top w:val="nil"/>
              <w:left w:val="nil"/>
              <w:bottom w:val="single" w:sz="4" w:space="0" w:color="auto"/>
              <w:right w:val="single" w:sz="4" w:space="0" w:color="auto"/>
            </w:tcBorders>
            <w:shd w:val="clear" w:color="auto" w:fill="auto"/>
            <w:vAlign w:val="center"/>
            <w:hideMark/>
          </w:tcPr>
          <w:p w14:paraId="13FD8912"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05" w:type="dxa"/>
            <w:tcBorders>
              <w:top w:val="nil"/>
              <w:left w:val="nil"/>
              <w:bottom w:val="single" w:sz="4" w:space="0" w:color="auto"/>
              <w:right w:val="single" w:sz="4" w:space="0" w:color="auto"/>
            </w:tcBorders>
            <w:shd w:val="clear" w:color="auto" w:fill="auto"/>
            <w:vAlign w:val="center"/>
            <w:hideMark/>
          </w:tcPr>
          <w:p w14:paraId="008032D0"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05" w:type="dxa"/>
            <w:tcBorders>
              <w:top w:val="nil"/>
              <w:left w:val="nil"/>
              <w:bottom w:val="single" w:sz="4" w:space="0" w:color="auto"/>
              <w:right w:val="single" w:sz="4" w:space="0" w:color="auto"/>
            </w:tcBorders>
            <w:shd w:val="clear" w:color="auto" w:fill="auto"/>
            <w:vAlign w:val="center"/>
            <w:hideMark/>
          </w:tcPr>
          <w:p w14:paraId="5129FCAD"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05" w:type="dxa"/>
            <w:tcBorders>
              <w:top w:val="nil"/>
              <w:left w:val="nil"/>
              <w:bottom w:val="single" w:sz="4" w:space="0" w:color="auto"/>
              <w:right w:val="single" w:sz="4" w:space="0" w:color="auto"/>
            </w:tcBorders>
            <w:shd w:val="clear" w:color="auto" w:fill="auto"/>
            <w:vAlign w:val="center"/>
            <w:hideMark/>
          </w:tcPr>
          <w:p w14:paraId="52CF4BA5"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05" w:type="dxa"/>
            <w:tcBorders>
              <w:top w:val="nil"/>
              <w:left w:val="nil"/>
              <w:bottom w:val="single" w:sz="4" w:space="0" w:color="auto"/>
              <w:right w:val="single" w:sz="4" w:space="0" w:color="auto"/>
            </w:tcBorders>
            <w:shd w:val="clear" w:color="auto" w:fill="auto"/>
            <w:vAlign w:val="center"/>
            <w:hideMark/>
          </w:tcPr>
          <w:p w14:paraId="7595D33A"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r>
      <w:tr w:rsidR="00F302A9" w:rsidRPr="00F302A9" w14:paraId="31D81ECE" w14:textId="77777777" w:rsidTr="001F3162">
        <w:trPr>
          <w:trHeight w:val="348"/>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05F32F41"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2</w:t>
            </w:r>
          </w:p>
        </w:tc>
        <w:tc>
          <w:tcPr>
            <w:tcW w:w="388" w:type="dxa"/>
            <w:tcBorders>
              <w:top w:val="nil"/>
              <w:left w:val="nil"/>
              <w:bottom w:val="single" w:sz="4" w:space="0" w:color="auto"/>
              <w:right w:val="single" w:sz="4" w:space="0" w:color="auto"/>
            </w:tcBorders>
            <w:shd w:val="clear" w:color="auto" w:fill="auto"/>
            <w:vAlign w:val="center"/>
            <w:hideMark/>
          </w:tcPr>
          <w:p w14:paraId="5D687AB9"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0C38E832"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7E308999"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271B9EB5"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69A43D6C"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5CD556DD"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7F723512"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5B6AFD1B"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327CE188"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7BE4E762"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178D97A9"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0" w:type="dxa"/>
            <w:vMerge/>
            <w:tcBorders>
              <w:top w:val="nil"/>
              <w:left w:val="single" w:sz="4" w:space="0" w:color="auto"/>
              <w:bottom w:val="single" w:sz="4" w:space="0" w:color="000000"/>
              <w:right w:val="single" w:sz="4" w:space="0" w:color="auto"/>
            </w:tcBorders>
            <w:vAlign w:val="center"/>
            <w:hideMark/>
          </w:tcPr>
          <w:p w14:paraId="2DFFE804" w14:textId="77777777" w:rsidR="00F302A9" w:rsidRPr="001F3162" w:rsidRDefault="00F302A9" w:rsidP="002601E8">
            <w:pPr>
              <w:spacing w:after="0" w:line="240" w:lineRule="auto"/>
              <w:ind w:right="0" w:firstLine="0"/>
              <w:jc w:val="left"/>
              <w:rPr>
                <w:rFonts w:ascii="Arial" w:hAnsi="Arial" w:cs="Arial"/>
                <w:b/>
                <w:bCs/>
                <w:color w:val="333333"/>
                <w:sz w:val="14"/>
                <w:szCs w:val="28"/>
              </w:rPr>
            </w:pPr>
          </w:p>
        </w:tc>
        <w:tc>
          <w:tcPr>
            <w:tcW w:w="567" w:type="dxa"/>
            <w:vMerge/>
            <w:tcBorders>
              <w:top w:val="nil"/>
              <w:left w:val="single" w:sz="4" w:space="0" w:color="auto"/>
              <w:bottom w:val="single" w:sz="4" w:space="0" w:color="000000"/>
              <w:right w:val="single" w:sz="4" w:space="0" w:color="auto"/>
            </w:tcBorders>
            <w:vAlign w:val="center"/>
            <w:hideMark/>
          </w:tcPr>
          <w:p w14:paraId="4D74AF14" w14:textId="77777777" w:rsidR="00F302A9" w:rsidRPr="001F3162" w:rsidRDefault="00F302A9" w:rsidP="002601E8">
            <w:pPr>
              <w:spacing w:after="0" w:line="240" w:lineRule="auto"/>
              <w:ind w:right="0" w:firstLine="0"/>
              <w:jc w:val="left"/>
              <w:rPr>
                <w:rFonts w:ascii="Arial" w:hAnsi="Arial" w:cs="Arial"/>
                <w:b/>
                <w:bCs/>
                <w:color w:val="333333"/>
                <w:sz w:val="14"/>
                <w:szCs w:val="28"/>
              </w:rPr>
            </w:pPr>
          </w:p>
        </w:tc>
        <w:tc>
          <w:tcPr>
            <w:tcW w:w="491" w:type="dxa"/>
            <w:tcBorders>
              <w:top w:val="nil"/>
              <w:left w:val="nil"/>
              <w:bottom w:val="single" w:sz="4" w:space="0" w:color="auto"/>
              <w:right w:val="single" w:sz="4" w:space="0" w:color="auto"/>
            </w:tcBorders>
            <w:shd w:val="clear" w:color="E6E6E6" w:fill="FFFFCC"/>
            <w:vAlign w:val="center"/>
            <w:hideMark/>
          </w:tcPr>
          <w:p w14:paraId="106D7300"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 </w:t>
            </w:r>
          </w:p>
        </w:tc>
        <w:tc>
          <w:tcPr>
            <w:tcW w:w="567" w:type="dxa"/>
            <w:tcBorders>
              <w:top w:val="nil"/>
              <w:left w:val="nil"/>
              <w:bottom w:val="single" w:sz="4" w:space="0" w:color="auto"/>
              <w:right w:val="single" w:sz="4" w:space="0" w:color="auto"/>
            </w:tcBorders>
            <w:shd w:val="clear" w:color="E6E6E6" w:fill="FFFFCC"/>
            <w:vAlign w:val="center"/>
            <w:hideMark/>
          </w:tcPr>
          <w:p w14:paraId="51E18D95"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 </w:t>
            </w:r>
          </w:p>
        </w:tc>
        <w:tc>
          <w:tcPr>
            <w:tcW w:w="1368" w:type="dxa"/>
            <w:tcBorders>
              <w:top w:val="nil"/>
              <w:left w:val="nil"/>
              <w:bottom w:val="single" w:sz="4" w:space="0" w:color="auto"/>
              <w:right w:val="single" w:sz="4" w:space="0" w:color="auto"/>
            </w:tcBorders>
            <w:shd w:val="clear" w:color="E6E6E6" w:fill="FFFFCC"/>
            <w:vAlign w:val="center"/>
            <w:hideMark/>
          </w:tcPr>
          <w:p w14:paraId="55016B03"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05" w:type="dxa"/>
            <w:tcBorders>
              <w:top w:val="nil"/>
              <w:left w:val="nil"/>
              <w:bottom w:val="single" w:sz="4" w:space="0" w:color="auto"/>
              <w:right w:val="single" w:sz="4" w:space="0" w:color="auto"/>
            </w:tcBorders>
            <w:shd w:val="clear" w:color="auto" w:fill="auto"/>
            <w:vAlign w:val="center"/>
            <w:hideMark/>
          </w:tcPr>
          <w:p w14:paraId="327342C8"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05" w:type="dxa"/>
            <w:tcBorders>
              <w:top w:val="nil"/>
              <w:left w:val="nil"/>
              <w:bottom w:val="single" w:sz="4" w:space="0" w:color="auto"/>
              <w:right w:val="single" w:sz="4" w:space="0" w:color="auto"/>
            </w:tcBorders>
            <w:shd w:val="clear" w:color="auto" w:fill="auto"/>
            <w:vAlign w:val="center"/>
            <w:hideMark/>
          </w:tcPr>
          <w:p w14:paraId="0AD5D3B1"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05" w:type="dxa"/>
            <w:tcBorders>
              <w:top w:val="nil"/>
              <w:left w:val="nil"/>
              <w:bottom w:val="single" w:sz="4" w:space="0" w:color="auto"/>
              <w:right w:val="single" w:sz="4" w:space="0" w:color="auto"/>
            </w:tcBorders>
            <w:shd w:val="clear" w:color="auto" w:fill="auto"/>
            <w:vAlign w:val="center"/>
            <w:hideMark/>
          </w:tcPr>
          <w:p w14:paraId="4826E965"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05" w:type="dxa"/>
            <w:tcBorders>
              <w:top w:val="nil"/>
              <w:left w:val="nil"/>
              <w:bottom w:val="single" w:sz="4" w:space="0" w:color="auto"/>
              <w:right w:val="single" w:sz="4" w:space="0" w:color="auto"/>
            </w:tcBorders>
            <w:shd w:val="clear" w:color="auto" w:fill="auto"/>
            <w:vAlign w:val="center"/>
            <w:hideMark/>
          </w:tcPr>
          <w:p w14:paraId="17D49518"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05" w:type="dxa"/>
            <w:tcBorders>
              <w:top w:val="nil"/>
              <w:left w:val="nil"/>
              <w:bottom w:val="single" w:sz="4" w:space="0" w:color="auto"/>
              <w:right w:val="single" w:sz="4" w:space="0" w:color="auto"/>
            </w:tcBorders>
            <w:shd w:val="clear" w:color="auto" w:fill="auto"/>
            <w:vAlign w:val="center"/>
            <w:hideMark/>
          </w:tcPr>
          <w:p w14:paraId="5168858C"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r>
      <w:tr w:rsidR="00F302A9" w:rsidRPr="00F302A9" w14:paraId="6DD3FC08" w14:textId="77777777" w:rsidTr="001F3162">
        <w:trPr>
          <w:trHeight w:val="348"/>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4B22A199"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0A9E3F7B"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73F5FD70"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3F08B4E3"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4C104467"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271CF863"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1D71C70F"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30EE3CCD"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3E9F60B6"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034DF09A"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6013E630"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767299A7"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0" w:type="dxa"/>
            <w:vMerge/>
            <w:tcBorders>
              <w:top w:val="nil"/>
              <w:left w:val="single" w:sz="4" w:space="0" w:color="auto"/>
              <w:bottom w:val="single" w:sz="4" w:space="0" w:color="000000"/>
              <w:right w:val="single" w:sz="4" w:space="0" w:color="auto"/>
            </w:tcBorders>
            <w:vAlign w:val="center"/>
            <w:hideMark/>
          </w:tcPr>
          <w:p w14:paraId="257D80D3" w14:textId="77777777" w:rsidR="00F302A9" w:rsidRPr="001F3162" w:rsidRDefault="00F302A9" w:rsidP="002601E8">
            <w:pPr>
              <w:spacing w:after="0" w:line="240" w:lineRule="auto"/>
              <w:ind w:right="0" w:firstLine="0"/>
              <w:jc w:val="left"/>
              <w:rPr>
                <w:rFonts w:ascii="Arial" w:hAnsi="Arial" w:cs="Arial"/>
                <w:b/>
                <w:bCs/>
                <w:color w:val="333333"/>
                <w:sz w:val="14"/>
                <w:szCs w:val="28"/>
              </w:rPr>
            </w:pPr>
          </w:p>
        </w:tc>
        <w:tc>
          <w:tcPr>
            <w:tcW w:w="567" w:type="dxa"/>
            <w:vMerge/>
            <w:tcBorders>
              <w:top w:val="nil"/>
              <w:left w:val="single" w:sz="4" w:space="0" w:color="auto"/>
              <w:bottom w:val="single" w:sz="4" w:space="0" w:color="000000"/>
              <w:right w:val="single" w:sz="4" w:space="0" w:color="auto"/>
            </w:tcBorders>
            <w:vAlign w:val="center"/>
            <w:hideMark/>
          </w:tcPr>
          <w:p w14:paraId="5AC3DA85" w14:textId="77777777" w:rsidR="00F302A9" w:rsidRPr="001F3162" w:rsidRDefault="00F302A9" w:rsidP="002601E8">
            <w:pPr>
              <w:spacing w:after="0" w:line="240" w:lineRule="auto"/>
              <w:ind w:right="0" w:firstLine="0"/>
              <w:jc w:val="left"/>
              <w:rPr>
                <w:rFonts w:ascii="Arial" w:hAnsi="Arial" w:cs="Arial"/>
                <w:b/>
                <w:bCs/>
                <w:color w:val="333333"/>
                <w:sz w:val="14"/>
                <w:szCs w:val="28"/>
              </w:rPr>
            </w:pPr>
          </w:p>
        </w:tc>
        <w:tc>
          <w:tcPr>
            <w:tcW w:w="491" w:type="dxa"/>
            <w:tcBorders>
              <w:top w:val="nil"/>
              <w:left w:val="nil"/>
              <w:bottom w:val="single" w:sz="4" w:space="0" w:color="auto"/>
              <w:right w:val="single" w:sz="4" w:space="0" w:color="auto"/>
            </w:tcBorders>
            <w:shd w:val="clear" w:color="E6E6E6" w:fill="FFFFCC"/>
            <w:vAlign w:val="center"/>
            <w:hideMark/>
          </w:tcPr>
          <w:p w14:paraId="26A2FF2D"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 </w:t>
            </w:r>
          </w:p>
        </w:tc>
        <w:tc>
          <w:tcPr>
            <w:tcW w:w="567" w:type="dxa"/>
            <w:tcBorders>
              <w:top w:val="nil"/>
              <w:left w:val="nil"/>
              <w:bottom w:val="single" w:sz="4" w:space="0" w:color="auto"/>
              <w:right w:val="single" w:sz="4" w:space="0" w:color="auto"/>
            </w:tcBorders>
            <w:shd w:val="clear" w:color="E6E6E6" w:fill="FFFFCC"/>
            <w:vAlign w:val="center"/>
            <w:hideMark/>
          </w:tcPr>
          <w:p w14:paraId="5624398A"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 </w:t>
            </w:r>
          </w:p>
        </w:tc>
        <w:tc>
          <w:tcPr>
            <w:tcW w:w="1368" w:type="dxa"/>
            <w:tcBorders>
              <w:top w:val="nil"/>
              <w:left w:val="nil"/>
              <w:bottom w:val="single" w:sz="4" w:space="0" w:color="auto"/>
              <w:right w:val="single" w:sz="4" w:space="0" w:color="auto"/>
            </w:tcBorders>
            <w:shd w:val="clear" w:color="E6E6E6" w:fill="FFFFCC"/>
            <w:vAlign w:val="center"/>
            <w:hideMark/>
          </w:tcPr>
          <w:p w14:paraId="46C034F4"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05" w:type="dxa"/>
            <w:tcBorders>
              <w:top w:val="nil"/>
              <w:left w:val="nil"/>
              <w:bottom w:val="single" w:sz="4" w:space="0" w:color="auto"/>
              <w:right w:val="single" w:sz="4" w:space="0" w:color="auto"/>
            </w:tcBorders>
            <w:shd w:val="clear" w:color="auto" w:fill="auto"/>
            <w:vAlign w:val="center"/>
            <w:hideMark/>
          </w:tcPr>
          <w:p w14:paraId="56BC5BF7"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05" w:type="dxa"/>
            <w:tcBorders>
              <w:top w:val="nil"/>
              <w:left w:val="nil"/>
              <w:bottom w:val="single" w:sz="4" w:space="0" w:color="auto"/>
              <w:right w:val="single" w:sz="4" w:space="0" w:color="auto"/>
            </w:tcBorders>
            <w:shd w:val="clear" w:color="auto" w:fill="auto"/>
            <w:vAlign w:val="center"/>
            <w:hideMark/>
          </w:tcPr>
          <w:p w14:paraId="1320FF14"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05" w:type="dxa"/>
            <w:tcBorders>
              <w:top w:val="nil"/>
              <w:left w:val="nil"/>
              <w:bottom w:val="single" w:sz="4" w:space="0" w:color="auto"/>
              <w:right w:val="single" w:sz="4" w:space="0" w:color="auto"/>
            </w:tcBorders>
            <w:shd w:val="clear" w:color="auto" w:fill="auto"/>
            <w:vAlign w:val="center"/>
            <w:hideMark/>
          </w:tcPr>
          <w:p w14:paraId="73E66EC4"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05" w:type="dxa"/>
            <w:tcBorders>
              <w:top w:val="nil"/>
              <w:left w:val="nil"/>
              <w:bottom w:val="single" w:sz="4" w:space="0" w:color="auto"/>
              <w:right w:val="single" w:sz="4" w:space="0" w:color="auto"/>
            </w:tcBorders>
            <w:shd w:val="clear" w:color="auto" w:fill="auto"/>
            <w:vAlign w:val="center"/>
            <w:hideMark/>
          </w:tcPr>
          <w:p w14:paraId="6A344080"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05" w:type="dxa"/>
            <w:tcBorders>
              <w:top w:val="nil"/>
              <w:left w:val="nil"/>
              <w:bottom w:val="single" w:sz="4" w:space="0" w:color="auto"/>
              <w:right w:val="single" w:sz="4" w:space="0" w:color="auto"/>
            </w:tcBorders>
            <w:shd w:val="clear" w:color="auto" w:fill="auto"/>
            <w:vAlign w:val="center"/>
            <w:hideMark/>
          </w:tcPr>
          <w:p w14:paraId="719B4C88"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r>
      <w:tr w:rsidR="001F3162" w:rsidRPr="00F302A9" w14:paraId="542B098D" w14:textId="77777777" w:rsidTr="001F3162">
        <w:trPr>
          <w:cantSplit/>
          <w:trHeight w:val="69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7878BE35"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4B25E878"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08542F1F"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20A05E7A"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43553A39"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37A7769F"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2E7E8A67"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479066B0"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09C03C8A"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2EDF425D"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4601C785"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4D501C12"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0" w:type="dxa"/>
            <w:vMerge w:val="restart"/>
            <w:tcBorders>
              <w:top w:val="nil"/>
              <w:left w:val="single" w:sz="4" w:space="0" w:color="auto"/>
              <w:bottom w:val="single" w:sz="4" w:space="0" w:color="000000"/>
              <w:right w:val="single" w:sz="4" w:space="0" w:color="auto"/>
            </w:tcBorders>
            <w:shd w:val="clear" w:color="CFD6E5" w:fill="E6E6E6"/>
            <w:textDirection w:val="btLr"/>
            <w:vAlign w:val="bottom"/>
            <w:hideMark/>
          </w:tcPr>
          <w:p w14:paraId="1551C7D1" w14:textId="77777777" w:rsidR="00F302A9" w:rsidRPr="001F3162" w:rsidRDefault="00F302A9" w:rsidP="002601E8">
            <w:pPr>
              <w:spacing w:after="0" w:line="240" w:lineRule="auto"/>
              <w:ind w:right="0" w:firstLine="0"/>
              <w:jc w:val="center"/>
              <w:rPr>
                <w:rFonts w:ascii="Arial" w:hAnsi="Arial" w:cs="Arial"/>
                <w:b/>
                <w:bCs/>
                <w:color w:val="333333"/>
                <w:sz w:val="14"/>
                <w:szCs w:val="28"/>
              </w:rPr>
            </w:pPr>
            <w:r w:rsidRPr="001F3162">
              <w:rPr>
                <w:rFonts w:ascii="Arial" w:hAnsi="Arial" w:cs="Arial"/>
                <w:b/>
                <w:bCs/>
                <w:color w:val="333333"/>
                <w:sz w:val="14"/>
                <w:szCs w:val="28"/>
              </w:rPr>
              <w:t>2 Специалисты-профессионалы</w:t>
            </w:r>
          </w:p>
        </w:tc>
        <w:tc>
          <w:tcPr>
            <w:tcW w:w="567" w:type="dxa"/>
            <w:vMerge w:val="restart"/>
            <w:tcBorders>
              <w:top w:val="nil"/>
              <w:left w:val="single" w:sz="4" w:space="0" w:color="auto"/>
              <w:bottom w:val="single" w:sz="4" w:space="0" w:color="000000"/>
              <w:right w:val="single" w:sz="4" w:space="0" w:color="auto"/>
            </w:tcBorders>
            <w:shd w:val="clear" w:color="CFD6E5" w:fill="E6E6E6"/>
            <w:vAlign w:val="center"/>
            <w:hideMark/>
          </w:tcPr>
          <w:p w14:paraId="7D6B5844" w14:textId="77777777" w:rsidR="00F302A9" w:rsidRPr="001F3162" w:rsidRDefault="00F302A9" w:rsidP="002601E8">
            <w:pPr>
              <w:spacing w:after="0" w:line="240" w:lineRule="auto"/>
              <w:ind w:right="0" w:firstLine="0"/>
              <w:jc w:val="center"/>
              <w:rPr>
                <w:rFonts w:ascii="Arial" w:hAnsi="Arial" w:cs="Arial"/>
                <w:b/>
                <w:bCs/>
                <w:color w:val="333333"/>
                <w:sz w:val="14"/>
                <w:szCs w:val="28"/>
              </w:rPr>
            </w:pPr>
            <w:r w:rsidRPr="001F3162">
              <w:rPr>
                <w:rFonts w:ascii="Arial" w:hAnsi="Arial" w:cs="Arial"/>
                <w:b/>
                <w:bCs/>
                <w:color w:val="333333"/>
                <w:sz w:val="14"/>
                <w:szCs w:val="28"/>
              </w:rPr>
              <w:t>4</w:t>
            </w:r>
          </w:p>
        </w:tc>
        <w:tc>
          <w:tcPr>
            <w:tcW w:w="491" w:type="dxa"/>
            <w:tcBorders>
              <w:top w:val="nil"/>
              <w:left w:val="nil"/>
              <w:bottom w:val="single" w:sz="4" w:space="0" w:color="auto"/>
              <w:right w:val="single" w:sz="4" w:space="0" w:color="auto"/>
            </w:tcBorders>
            <w:shd w:val="clear" w:color="CFD6E5" w:fill="E6E6E6"/>
            <w:vAlign w:val="center"/>
            <w:hideMark/>
          </w:tcPr>
          <w:p w14:paraId="1A262383"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8</w:t>
            </w:r>
          </w:p>
        </w:tc>
        <w:tc>
          <w:tcPr>
            <w:tcW w:w="567" w:type="dxa"/>
            <w:tcBorders>
              <w:top w:val="nil"/>
              <w:left w:val="nil"/>
              <w:bottom w:val="single" w:sz="4" w:space="0" w:color="auto"/>
              <w:right w:val="single" w:sz="4" w:space="0" w:color="auto"/>
            </w:tcBorders>
            <w:shd w:val="clear" w:color="CFD6E5" w:fill="E6E6E6"/>
            <w:vAlign w:val="center"/>
            <w:hideMark/>
          </w:tcPr>
          <w:p w14:paraId="442D2757"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6-8</w:t>
            </w:r>
          </w:p>
        </w:tc>
        <w:tc>
          <w:tcPr>
            <w:tcW w:w="1368" w:type="dxa"/>
            <w:tcBorders>
              <w:top w:val="nil"/>
              <w:left w:val="nil"/>
              <w:bottom w:val="single" w:sz="4" w:space="0" w:color="auto"/>
              <w:right w:val="single" w:sz="4" w:space="0" w:color="auto"/>
            </w:tcBorders>
            <w:shd w:val="clear" w:color="CFD6E5" w:fill="E6E6E6"/>
            <w:vAlign w:val="center"/>
            <w:hideMark/>
          </w:tcPr>
          <w:p w14:paraId="134B0AC7"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05" w:type="dxa"/>
            <w:tcBorders>
              <w:top w:val="nil"/>
              <w:left w:val="nil"/>
              <w:bottom w:val="single" w:sz="4" w:space="0" w:color="auto"/>
              <w:right w:val="single" w:sz="4" w:space="0" w:color="auto"/>
            </w:tcBorders>
            <w:shd w:val="clear" w:color="auto" w:fill="auto"/>
            <w:noWrap/>
            <w:vAlign w:val="bottom"/>
            <w:hideMark/>
          </w:tcPr>
          <w:p w14:paraId="40E9236C"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4B00C9BD"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784839E3"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05E1BEB1"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405D3E47"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r>
      <w:tr w:rsidR="00F302A9" w:rsidRPr="00F302A9" w14:paraId="73DAF667" w14:textId="77777777" w:rsidTr="001F3162">
        <w:trPr>
          <w:trHeight w:val="348"/>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121A454F"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14E1AE6F"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30ED9DC9"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26CAEA1C"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5183EF97"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4D8B4F44"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746CD49E"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0E25A757"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5591647C"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45C8C582"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424DEB9C"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4254A247"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0" w:type="dxa"/>
            <w:vMerge/>
            <w:tcBorders>
              <w:top w:val="nil"/>
              <w:left w:val="single" w:sz="4" w:space="0" w:color="auto"/>
              <w:bottom w:val="single" w:sz="4" w:space="0" w:color="000000"/>
              <w:right w:val="single" w:sz="4" w:space="0" w:color="auto"/>
            </w:tcBorders>
            <w:vAlign w:val="center"/>
            <w:hideMark/>
          </w:tcPr>
          <w:p w14:paraId="43E25921" w14:textId="77777777" w:rsidR="00F302A9" w:rsidRPr="001F3162" w:rsidRDefault="00F302A9" w:rsidP="002601E8">
            <w:pPr>
              <w:spacing w:after="0" w:line="240" w:lineRule="auto"/>
              <w:ind w:right="0" w:firstLine="0"/>
              <w:jc w:val="left"/>
              <w:rPr>
                <w:rFonts w:ascii="Arial" w:hAnsi="Arial" w:cs="Arial"/>
                <w:b/>
                <w:bCs/>
                <w:color w:val="333333"/>
                <w:sz w:val="14"/>
                <w:szCs w:val="28"/>
              </w:rPr>
            </w:pPr>
          </w:p>
        </w:tc>
        <w:tc>
          <w:tcPr>
            <w:tcW w:w="567" w:type="dxa"/>
            <w:vMerge/>
            <w:tcBorders>
              <w:top w:val="nil"/>
              <w:left w:val="single" w:sz="4" w:space="0" w:color="auto"/>
              <w:bottom w:val="single" w:sz="4" w:space="0" w:color="000000"/>
              <w:right w:val="single" w:sz="4" w:space="0" w:color="auto"/>
            </w:tcBorders>
            <w:vAlign w:val="center"/>
            <w:hideMark/>
          </w:tcPr>
          <w:p w14:paraId="5D8230EF" w14:textId="77777777" w:rsidR="00F302A9" w:rsidRPr="001F3162" w:rsidRDefault="00F302A9" w:rsidP="002601E8">
            <w:pPr>
              <w:spacing w:after="0" w:line="240" w:lineRule="auto"/>
              <w:ind w:right="0" w:firstLine="0"/>
              <w:jc w:val="left"/>
              <w:rPr>
                <w:rFonts w:ascii="Arial" w:hAnsi="Arial" w:cs="Arial"/>
                <w:b/>
                <w:bCs/>
                <w:color w:val="333333"/>
                <w:sz w:val="14"/>
                <w:szCs w:val="28"/>
              </w:rPr>
            </w:pPr>
          </w:p>
        </w:tc>
        <w:tc>
          <w:tcPr>
            <w:tcW w:w="491" w:type="dxa"/>
            <w:tcBorders>
              <w:top w:val="nil"/>
              <w:left w:val="nil"/>
              <w:bottom w:val="single" w:sz="4" w:space="0" w:color="auto"/>
              <w:right w:val="single" w:sz="4" w:space="0" w:color="auto"/>
            </w:tcBorders>
            <w:shd w:val="clear" w:color="CFD6E5" w:fill="E6E6E6"/>
            <w:vAlign w:val="center"/>
            <w:hideMark/>
          </w:tcPr>
          <w:p w14:paraId="669C3AE1"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 </w:t>
            </w:r>
          </w:p>
        </w:tc>
        <w:tc>
          <w:tcPr>
            <w:tcW w:w="567" w:type="dxa"/>
            <w:tcBorders>
              <w:top w:val="nil"/>
              <w:left w:val="nil"/>
              <w:bottom w:val="single" w:sz="4" w:space="0" w:color="auto"/>
              <w:right w:val="single" w:sz="4" w:space="0" w:color="auto"/>
            </w:tcBorders>
            <w:shd w:val="clear" w:color="CFD6E5" w:fill="E6E6E6"/>
            <w:vAlign w:val="center"/>
            <w:hideMark/>
          </w:tcPr>
          <w:p w14:paraId="128BC5D3"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 </w:t>
            </w:r>
          </w:p>
        </w:tc>
        <w:tc>
          <w:tcPr>
            <w:tcW w:w="1368" w:type="dxa"/>
            <w:tcBorders>
              <w:top w:val="nil"/>
              <w:left w:val="nil"/>
              <w:bottom w:val="single" w:sz="4" w:space="0" w:color="auto"/>
              <w:right w:val="single" w:sz="4" w:space="0" w:color="auto"/>
            </w:tcBorders>
            <w:shd w:val="clear" w:color="CFD6E5" w:fill="E6E6E6"/>
            <w:vAlign w:val="center"/>
            <w:hideMark/>
          </w:tcPr>
          <w:p w14:paraId="1730DB57"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05" w:type="dxa"/>
            <w:tcBorders>
              <w:top w:val="nil"/>
              <w:left w:val="nil"/>
              <w:bottom w:val="single" w:sz="4" w:space="0" w:color="auto"/>
              <w:right w:val="single" w:sz="4" w:space="0" w:color="auto"/>
            </w:tcBorders>
            <w:shd w:val="clear" w:color="auto" w:fill="auto"/>
            <w:noWrap/>
            <w:vAlign w:val="bottom"/>
            <w:hideMark/>
          </w:tcPr>
          <w:p w14:paraId="485B481C"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70EA3A27"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64C5DE28"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15E88544"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144D484A"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r>
      <w:tr w:rsidR="00F302A9" w:rsidRPr="00F302A9" w14:paraId="651009AA" w14:textId="77777777" w:rsidTr="001F3162">
        <w:trPr>
          <w:trHeight w:val="348"/>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322BBE1C"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53291934"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6AB8C258"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4D049DBC"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45240120"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114BFB93"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2AFEECCD"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10CF495F"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7B3E6D44"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24F2CCE8"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11AB95DC"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7EA0C786"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0" w:type="dxa"/>
            <w:vMerge/>
            <w:tcBorders>
              <w:top w:val="nil"/>
              <w:left w:val="single" w:sz="4" w:space="0" w:color="auto"/>
              <w:bottom w:val="single" w:sz="4" w:space="0" w:color="000000"/>
              <w:right w:val="single" w:sz="4" w:space="0" w:color="auto"/>
            </w:tcBorders>
            <w:vAlign w:val="center"/>
            <w:hideMark/>
          </w:tcPr>
          <w:p w14:paraId="79135F21" w14:textId="77777777" w:rsidR="00F302A9" w:rsidRPr="001F3162" w:rsidRDefault="00F302A9" w:rsidP="002601E8">
            <w:pPr>
              <w:spacing w:after="0" w:line="240" w:lineRule="auto"/>
              <w:ind w:right="0" w:firstLine="0"/>
              <w:jc w:val="left"/>
              <w:rPr>
                <w:rFonts w:ascii="Arial" w:hAnsi="Arial" w:cs="Arial"/>
                <w:b/>
                <w:bCs/>
                <w:color w:val="333333"/>
                <w:sz w:val="14"/>
                <w:szCs w:val="28"/>
              </w:rPr>
            </w:pPr>
          </w:p>
        </w:tc>
        <w:tc>
          <w:tcPr>
            <w:tcW w:w="567" w:type="dxa"/>
            <w:vMerge/>
            <w:tcBorders>
              <w:top w:val="nil"/>
              <w:left w:val="single" w:sz="4" w:space="0" w:color="auto"/>
              <w:bottom w:val="single" w:sz="4" w:space="0" w:color="000000"/>
              <w:right w:val="single" w:sz="4" w:space="0" w:color="auto"/>
            </w:tcBorders>
            <w:vAlign w:val="center"/>
            <w:hideMark/>
          </w:tcPr>
          <w:p w14:paraId="77357423" w14:textId="77777777" w:rsidR="00F302A9" w:rsidRPr="001F3162" w:rsidRDefault="00F302A9" w:rsidP="002601E8">
            <w:pPr>
              <w:spacing w:after="0" w:line="240" w:lineRule="auto"/>
              <w:ind w:right="0" w:firstLine="0"/>
              <w:jc w:val="left"/>
              <w:rPr>
                <w:rFonts w:ascii="Arial" w:hAnsi="Arial" w:cs="Arial"/>
                <w:b/>
                <w:bCs/>
                <w:color w:val="333333"/>
                <w:sz w:val="14"/>
                <w:szCs w:val="28"/>
              </w:rPr>
            </w:pPr>
          </w:p>
        </w:tc>
        <w:tc>
          <w:tcPr>
            <w:tcW w:w="491" w:type="dxa"/>
            <w:tcBorders>
              <w:top w:val="nil"/>
              <w:left w:val="nil"/>
              <w:bottom w:val="single" w:sz="4" w:space="0" w:color="auto"/>
              <w:right w:val="single" w:sz="4" w:space="0" w:color="auto"/>
            </w:tcBorders>
            <w:shd w:val="clear" w:color="CFD6E5" w:fill="E6E6E6"/>
            <w:vAlign w:val="center"/>
            <w:hideMark/>
          </w:tcPr>
          <w:p w14:paraId="58B56C5B"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 </w:t>
            </w:r>
          </w:p>
        </w:tc>
        <w:tc>
          <w:tcPr>
            <w:tcW w:w="567" w:type="dxa"/>
            <w:tcBorders>
              <w:top w:val="nil"/>
              <w:left w:val="nil"/>
              <w:bottom w:val="single" w:sz="4" w:space="0" w:color="auto"/>
              <w:right w:val="single" w:sz="4" w:space="0" w:color="auto"/>
            </w:tcBorders>
            <w:shd w:val="clear" w:color="CFD6E5" w:fill="E6E6E6"/>
            <w:vAlign w:val="center"/>
            <w:hideMark/>
          </w:tcPr>
          <w:p w14:paraId="430AD2D3"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 </w:t>
            </w:r>
          </w:p>
        </w:tc>
        <w:tc>
          <w:tcPr>
            <w:tcW w:w="1368" w:type="dxa"/>
            <w:tcBorders>
              <w:top w:val="nil"/>
              <w:left w:val="nil"/>
              <w:bottom w:val="single" w:sz="4" w:space="0" w:color="auto"/>
              <w:right w:val="single" w:sz="4" w:space="0" w:color="auto"/>
            </w:tcBorders>
            <w:shd w:val="clear" w:color="CFD6E5" w:fill="E6E6E6"/>
            <w:vAlign w:val="center"/>
            <w:hideMark/>
          </w:tcPr>
          <w:p w14:paraId="1146B47C"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05" w:type="dxa"/>
            <w:tcBorders>
              <w:top w:val="nil"/>
              <w:left w:val="nil"/>
              <w:bottom w:val="single" w:sz="4" w:space="0" w:color="auto"/>
              <w:right w:val="single" w:sz="4" w:space="0" w:color="auto"/>
            </w:tcBorders>
            <w:shd w:val="clear" w:color="auto" w:fill="auto"/>
            <w:noWrap/>
            <w:vAlign w:val="bottom"/>
            <w:hideMark/>
          </w:tcPr>
          <w:p w14:paraId="6086A5A1"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288CEE40"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419CE225"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3A9C7790"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1FA3AC27"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r>
      <w:tr w:rsidR="001F3162" w:rsidRPr="00F302A9" w14:paraId="00D6080C" w14:textId="77777777" w:rsidTr="001F3162">
        <w:trPr>
          <w:trHeight w:val="1841"/>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334FB31F"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lastRenderedPageBreak/>
              <w:t> </w:t>
            </w:r>
          </w:p>
        </w:tc>
        <w:tc>
          <w:tcPr>
            <w:tcW w:w="388" w:type="dxa"/>
            <w:tcBorders>
              <w:top w:val="nil"/>
              <w:left w:val="nil"/>
              <w:bottom w:val="single" w:sz="4" w:space="0" w:color="auto"/>
              <w:right w:val="single" w:sz="4" w:space="0" w:color="auto"/>
            </w:tcBorders>
            <w:shd w:val="clear" w:color="auto" w:fill="auto"/>
            <w:vAlign w:val="center"/>
            <w:hideMark/>
          </w:tcPr>
          <w:p w14:paraId="1397897A"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3781BF4C"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0794A65F"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6CBF433B"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00831B89"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40C3F5DD"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38BC07BD"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2081A48B"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28923BE5"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0D107A0A"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4C268DCD"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0" w:type="dxa"/>
            <w:vMerge w:val="restart"/>
            <w:tcBorders>
              <w:top w:val="nil"/>
              <w:left w:val="single" w:sz="4" w:space="0" w:color="auto"/>
              <w:bottom w:val="single" w:sz="4" w:space="0" w:color="000000"/>
              <w:right w:val="single" w:sz="4" w:space="0" w:color="auto"/>
            </w:tcBorders>
            <w:shd w:val="clear" w:color="E6E6E6" w:fill="CFD6E5"/>
            <w:textDirection w:val="btLr"/>
            <w:vAlign w:val="bottom"/>
            <w:hideMark/>
          </w:tcPr>
          <w:p w14:paraId="7E1AC5D7" w14:textId="77777777" w:rsidR="00F302A9" w:rsidRDefault="00F302A9" w:rsidP="002601E8">
            <w:pPr>
              <w:spacing w:after="0" w:line="240" w:lineRule="auto"/>
              <w:ind w:right="0" w:firstLine="0"/>
              <w:jc w:val="center"/>
              <w:rPr>
                <w:rFonts w:ascii="Arial" w:hAnsi="Arial" w:cs="Arial"/>
                <w:b/>
                <w:bCs/>
                <w:color w:val="333333"/>
                <w:sz w:val="14"/>
                <w:szCs w:val="28"/>
              </w:rPr>
            </w:pPr>
            <w:r w:rsidRPr="001F3162">
              <w:rPr>
                <w:rFonts w:ascii="Arial" w:hAnsi="Arial" w:cs="Arial"/>
                <w:b/>
                <w:bCs/>
                <w:color w:val="333333"/>
                <w:sz w:val="14"/>
                <w:szCs w:val="28"/>
              </w:rPr>
              <w:t xml:space="preserve">3 Специалисты-техники и иной вспомогательный </w:t>
            </w:r>
          </w:p>
          <w:p w14:paraId="6424B72C" w14:textId="77777777" w:rsidR="00F302A9" w:rsidRPr="001F3162" w:rsidRDefault="00F302A9" w:rsidP="002601E8">
            <w:pPr>
              <w:spacing w:after="0" w:line="240" w:lineRule="auto"/>
              <w:ind w:right="0" w:firstLine="0"/>
              <w:jc w:val="center"/>
              <w:rPr>
                <w:rFonts w:ascii="Arial" w:hAnsi="Arial" w:cs="Arial"/>
                <w:b/>
                <w:bCs/>
                <w:color w:val="333333"/>
                <w:sz w:val="14"/>
                <w:szCs w:val="28"/>
              </w:rPr>
            </w:pPr>
            <w:r w:rsidRPr="001F3162">
              <w:rPr>
                <w:rFonts w:ascii="Arial" w:hAnsi="Arial" w:cs="Arial"/>
                <w:b/>
                <w:bCs/>
                <w:color w:val="333333"/>
                <w:sz w:val="14"/>
                <w:szCs w:val="28"/>
              </w:rPr>
              <w:t xml:space="preserve">профессиональный персонал </w:t>
            </w:r>
          </w:p>
        </w:tc>
        <w:tc>
          <w:tcPr>
            <w:tcW w:w="567" w:type="dxa"/>
            <w:vMerge w:val="restart"/>
            <w:tcBorders>
              <w:top w:val="nil"/>
              <w:left w:val="single" w:sz="4" w:space="0" w:color="auto"/>
              <w:bottom w:val="single" w:sz="4" w:space="0" w:color="000000"/>
              <w:right w:val="single" w:sz="4" w:space="0" w:color="auto"/>
            </w:tcBorders>
            <w:shd w:val="clear" w:color="E6E6E6" w:fill="CFD6E5"/>
            <w:vAlign w:val="center"/>
            <w:hideMark/>
          </w:tcPr>
          <w:p w14:paraId="6F940CBE" w14:textId="77777777" w:rsidR="00F302A9" w:rsidRPr="001F3162" w:rsidRDefault="00F302A9" w:rsidP="002601E8">
            <w:pPr>
              <w:spacing w:after="0" w:line="240" w:lineRule="auto"/>
              <w:ind w:right="0" w:firstLine="0"/>
              <w:jc w:val="center"/>
              <w:rPr>
                <w:rFonts w:ascii="Arial" w:hAnsi="Arial" w:cs="Arial"/>
                <w:b/>
                <w:bCs/>
                <w:color w:val="333333"/>
                <w:sz w:val="14"/>
                <w:szCs w:val="28"/>
              </w:rPr>
            </w:pPr>
            <w:r w:rsidRPr="001F3162">
              <w:rPr>
                <w:rFonts w:ascii="Arial" w:hAnsi="Arial" w:cs="Arial"/>
                <w:b/>
                <w:bCs/>
                <w:color w:val="333333"/>
                <w:sz w:val="14"/>
                <w:szCs w:val="28"/>
              </w:rPr>
              <w:t>3</w:t>
            </w:r>
          </w:p>
        </w:tc>
        <w:tc>
          <w:tcPr>
            <w:tcW w:w="491" w:type="dxa"/>
            <w:tcBorders>
              <w:top w:val="nil"/>
              <w:left w:val="nil"/>
              <w:bottom w:val="single" w:sz="4" w:space="0" w:color="auto"/>
              <w:right w:val="single" w:sz="4" w:space="0" w:color="auto"/>
            </w:tcBorders>
            <w:shd w:val="clear" w:color="E6E6E6" w:fill="CFD6E5"/>
            <w:vAlign w:val="center"/>
            <w:hideMark/>
          </w:tcPr>
          <w:p w14:paraId="1DB9B53C"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7</w:t>
            </w:r>
          </w:p>
        </w:tc>
        <w:tc>
          <w:tcPr>
            <w:tcW w:w="567" w:type="dxa"/>
            <w:tcBorders>
              <w:top w:val="nil"/>
              <w:left w:val="nil"/>
              <w:bottom w:val="single" w:sz="4" w:space="0" w:color="auto"/>
              <w:right w:val="single" w:sz="4" w:space="0" w:color="auto"/>
            </w:tcBorders>
            <w:shd w:val="clear" w:color="E6E6E6" w:fill="CFD6E5"/>
            <w:vAlign w:val="center"/>
            <w:hideMark/>
          </w:tcPr>
          <w:p w14:paraId="786A7AF6"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5-7</w:t>
            </w:r>
          </w:p>
        </w:tc>
        <w:tc>
          <w:tcPr>
            <w:tcW w:w="1368" w:type="dxa"/>
            <w:tcBorders>
              <w:top w:val="nil"/>
              <w:left w:val="nil"/>
              <w:bottom w:val="single" w:sz="4" w:space="0" w:color="auto"/>
              <w:right w:val="single" w:sz="4" w:space="0" w:color="auto"/>
            </w:tcBorders>
            <w:shd w:val="clear" w:color="E6E6E6" w:fill="CFD6E5"/>
            <w:vAlign w:val="center"/>
            <w:hideMark/>
          </w:tcPr>
          <w:p w14:paraId="27FC2A1A"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05" w:type="dxa"/>
            <w:tcBorders>
              <w:top w:val="nil"/>
              <w:left w:val="nil"/>
              <w:bottom w:val="single" w:sz="4" w:space="0" w:color="auto"/>
              <w:right w:val="single" w:sz="4" w:space="0" w:color="auto"/>
            </w:tcBorders>
            <w:shd w:val="clear" w:color="auto" w:fill="auto"/>
            <w:noWrap/>
            <w:vAlign w:val="bottom"/>
            <w:hideMark/>
          </w:tcPr>
          <w:p w14:paraId="0FE7EF4E"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4FD43E3B"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1C642E6F"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4A56195D"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6417D1BC"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r>
      <w:tr w:rsidR="00F302A9" w:rsidRPr="00F302A9" w14:paraId="24546AAC" w14:textId="77777777" w:rsidTr="001F3162">
        <w:trPr>
          <w:trHeight w:val="348"/>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2DFF534E"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372BB1DA"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2252C75C"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5CB6D768"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6D729974"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6075EDD3"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2731AD11"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37C930DB"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3C640691"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645CCDAD"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574B605B"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01BC5C3A"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0" w:type="dxa"/>
            <w:vMerge/>
            <w:tcBorders>
              <w:top w:val="nil"/>
              <w:left w:val="single" w:sz="4" w:space="0" w:color="auto"/>
              <w:bottom w:val="single" w:sz="4" w:space="0" w:color="000000"/>
              <w:right w:val="single" w:sz="4" w:space="0" w:color="auto"/>
            </w:tcBorders>
            <w:vAlign w:val="center"/>
            <w:hideMark/>
          </w:tcPr>
          <w:p w14:paraId="322AD664" w14:textId="77777777" w:rsidR="00F302A9" w:rsidRPr="001F3162" w:rsidRDefault="00F302A9" w:rsidP="002601E8">
            <w:pPr>
              <w:spacing w:after="0" w:line="240" w:lineRule="auto"/>
              <w:ind w:right="0" w:firstLine="0"/>
              <w:jc w:val="left"/>
              <w:rPr>
                <w:rFonts w:ascii="Arial" w:hAnsi="Arial" w:cs="Arial"/>
                <w:b/>
                <w:bCs/>
                <w:color w:val="333333"/>
                <w:sz w:val="14"/>
                <w:szCs w:val="28"/>
              </w:rPr>
            </w:pPr>
          </w:p>
        </w:tc>
        <w:tc>
          <w:tcPr>
            <w:tcW w:w="567" w:type="dxa"/>
            <w:vMerge/>
            <w:tcBorders>
              <w:top w:val="nil"/>
              <w:left w:val="single" w:sz="4" w:space="0" w:color="auto"/>
              <w:bottom w:val="single" w:sz="4" w:space="0" w:color="000000"/>
              <w:right w:val="single" w:sz="4" w:space="0" w:color="auto"/>
            </w:tcBorders>
            <w:vAlign w:val="center"/>
            <w:hideMark/>
          </w:tcPr>
          <w:p w14:paraId="306F9273" w14:textId="77777777" w:rsidR="00F302A9" w:rsidRPr="001F3162" w:rsidRDefault="00F302A9" w:rsidP="002601E8">
            <w:pPr>
              <w:spacing w:after="0" w:line="240" w:lineRule="auto"/>
              <w:ind w:right="0" w:firstLine="0"/>
              <w:jc w:val="left"/>
              <w:rPr>
                <w:rFonts w:ascii="Arial" w:hAnsi="Arial" w:cs="Arial"/>
                <w:b/>
                <w:bCs/>
                <w:color w:val="333333"/>
                <w:sz w:val="14"/>
                <w:szCs w:val="28"/>
              </w:rPr>
            </w:pPr>
          </w:p>
        </w:tc>
        <w:tc>
          <w:tcPr>
            <w:tcW w:w="491" w:type="dxa"/>
            <w:tcBorders>
              <w:top w:val="nil"/>
              <w:left w:val="nil"/>
              <w:bottom w:val="single" w:sz="4" w:space="0" w:color="auto"/>
              <w:right w:val="single" w:sz="4" w:space="0" w:color="auto"/>
            </w:tcBorders>
            <w:shd w:val="clear" w:color="E6E6E6" w:fill="CFD6E5"/>
            <w:vAlign w:val="center"/>
            <w:hideMark/>
          </w:tcPr>
          <w:p w14:paraId="43520145"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 </w:t>
            </w:r>
          </w:p>
        </w:tc>
        <w:tc>
          <w:tcPr>
            <w:tcW w:w="567" w:type="dxa"/>
            <w:tcBorders>
              <w:top w:val="nil"/>
              <w:left w:val="nil"/>
              <w:bottom w:val="single" w:sz="4" w:space="0" w:color="auto"/>
              <w:right w:val="single" w:sz="4" w:space="0" w:color="auto"/>
            </w:tcBorders>
            <w:shd w:val="clear" w:color="E6E6E6" w:fill="CFD6E5"/>
            <w:vAlign w:val="center"/>
            <w:hideMark/>
          </w:tcPr>
          <w:p w14:paraId="3C079673"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 </w:t>
            </w:r>
          </w:p>
        </w:tc>
        <w:tc>
          <w:tcPr>
            <w:tcW w:w="1368" w:type="dxa"/>
            <w:tcBorders>
              <w:top w:val="nil"/>
              <w:left w:val="nil"/>
              <w:bottom w:val="single" w:sz="4" w:space="0" w:color="auto"/>
              <w:right w:val="single" w:sz="4" w:space="0" w:color="auto"/>
            </w:tcBorders>
            <w:shd w:val="clear" w:color="E6E6E6" w:fill="CFD6E5"/>
            <w:vAlign w:val="center"/>
            <w:hideMark/>
          </w:tcPr>
          <w:p w14:paraId="0A238037"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05" w:type="dxa"/>
            <w:tcBorders>
              <w:top w:val="nil"/>
              <w:left w:val="nil"/>
              <w:bottom w:val="single" w:sz="4" w:space="0" w:color="auto"/>
              <w:right w:val="single" w:sz="4" w:space="0" w:color="auto"/>
            </w:tcBorders>
            <w:shd w:val="clear" w:color="auto" w:fill="auto"/>
            <w:noWrap/>
            <w:vAlign w:val="bottom"/>
            <w:hideMark/>
          </w:tcPr>
          <w:p w14:paraId="0EFA6792"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3763F83F"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1137692C"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15CA801F"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14A1F583"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r>
      <w:tr w:rsidR="00F302A9" w:rsidRPr="00F302A9" w14:paraId="1685626F" w14:textId="77777777" w:rsidTr="001F3162">
        <w:trPr>
          <w:trHeight w:val="348"/>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558D1848"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20E96D28"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360D59B2"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3936C40D"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050BFE05"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381CAA62"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3EC13DA7"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16671785"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0BFE19B8"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2E2D5780"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1C82910F"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5803B1D5"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0" w:type="dxa"/>
            <w:vMerge/>
            <w:tcBorders>
              <w:top w:val="nil"/>
              <w:left w:val="single" w:sz="4" w:space="0" w:color="auto"/>
              <w:bottom w:val="single" w:sz="4" w:space="0" w:color="000000"/>
              <w:right w:val="single" w:sz="4" w:space="0" w:color="auto"/>
            </w:tcBorders>
            <w:vAlign w:val="center"/>
            <w:hideMark/>
          </w:tcPr>
          <w:p w14:paraId="20CA19DD" w14:textId="77777777" w:rsidR="00F302A9" w:rsidRPr="001F3162" w:rsidRDefault="00F302A9" w:rsidP="002601E8">
            <w:pPr>
              <w:spacing w:after="0" w:line="240" w:lineRule="auto"/>
              <w:ind w:right="0" w:firstLine="0"/>
              <w:jc w:val="left"/>
              <w:rPr>
                <w:rFonts w:ascii="Arial" w:hAnsi="Arial" w:cs="Arial"/>
                <w:b/>
                <w:bCs/>
                <w:color w:val="333333"/>
                <w:sz w:val="14"/>
                <w:szCs w:val="28"/>
              </w:rPr>
            </w:pPr>
          </w:p>
        </w:tc>
        <w:tc>
          <w:tcPr>
            <w:tcW w:w="567" w:type="dxa"/>
            <w:vMerge/>
            <w:tcBorders>
              <w:top w:val="nil"/>
              <w:left w:val="single" w:sz="4" w:space="0" w:color="auto"/>
              <w:bottom w:val="single" w:sz="4" w:space="0" w:color="000000"/>
              <w:right w:val="single" w:sz="4" w:space="0" w:color="auto"/>
            </w:tcBorders>
            <w:vAlign w:val="center"/>
            <w:hideMark/>
          </w:tcPr>
          <w:p w14:paraId="044EF2D4" w14:textId="77777777" w:rsidR="00F302A9" w:rsidRPr="001F3162" w:rsidRDefault="00F302A9" w:rsidP="002601E8">
            <w:pPr>
              <w:spacing w:after="0" w:line="240" w:lineRule="auto"/>
              <w:ind w:right="0" w:firstLine="0"/>
              <w:jc w:val="left"/>
              <w:rPr>
                <w:rFonts w:ascii="Arial" w:hAnsi="Arial" w:cs="Arial"/>
                <w:b/>
                <w:bCs/>
                <w:color w:val="333333"/>
                <w:sz w:val="14"/>
                <w:szCs w:val="28"/>
              </w:rPr>
            </w:pPr>
          </w:p>
        </w:tc>
        <w:tc>
          <w:tcPr>
            <w:tcW w:w="491" w:type="dxa"/>
            <w:tcBorders>
              <w:top w:val="nil"/>
              <w:left w:val="nil"/>
              <w:bottom w:val="single" w:sz="4" w:space="0" w:color="auto"/>
              <w:right w:val="single" w:sz="4" w:space="0" w:color="auto"/>
            </w:tcBorders>
            <w:shd w:val="clear" w:color="E6E6E6" w:fill="CFD6E5"/>
            <w:vAlign w:val="center"/>
            <w:hideMark/>
          </w:tcPr>
          <w:p w14:paraId="63C663B0"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 </w:t>
            </w:r>
          </w:p>
        </w:tc>
        <w:tc>
          <w:tcPr>
            <w:tcW w:w="567" w:type="dxa"/>
            <w:tcBorders>
              <w:top w:val="nil"/>
              <w:left w:val="nil"/>
              <w:bottom w:val="single" w:sz="4" w:space="0" w:color="auto"/>
              <w:right w:val="single" w:sz="4" w:space="0" w:color="auto"/>
            </w:tcBorders>
            <w:shd w:val="clear" w:color="E6E6E6" w:fill="CFD6E5"/>
            <w:vAlign w:val="center"/>
            <w:hideMark/>
          </w:tcPr>
          <w:p w14:paraId="4CEB4B60"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 </w:t>
            </w:r>
          </w:p>
        </w:tc>
        <w:tc>
          <w:tcPr>
            <w:tcW w:w="1368" w:type="dxa"/>
            <w:tcBorders>
              <w:top w:val="nil"/>
              <w:left w:val="nil"/>
              <w:bottom w:val="single" w:sz="4" w:space="0" w:color="auto"/>
              <w:right w:val="single" w:sz="4" w:space="0" w:color="auto"/>
            </w:tcBorders>
            <w:shd w:val="clear" w:color="E6E6E6" w:fill="CFD6E5"/>
            <w:vAlign w:val="center"/>
            <w:hideMark/>
          </w:tcPr>
          <w:p w14:paraId="79B7860D"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05" w:type="dxa"/>
            <w:tcBorders>
              <w:top w:val="nil"/>
              <w:left w:val="nil"/>
              <w:bottom w:val="single" w:sz="4" w:space="0" w:color="auto"/>
              <w:right w:val="single" w:sz="4" w:space="0" w:color="auto"/>
            </w:tcBorders>
            <w:shd w:val="clear" w:color="auto" w:fill="auto"/>
            <w:noWrap/>
            <w:vAlign w:val="bottom"/>
            <w:hideMark/>
          </w:tcPr>
          <w:p w14:paraId="109E9B4F"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2FB8DF78"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6261DA28"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5EFB0905"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5F95F283"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r>
      <w:tr w:rsidR="001F3162" w:rsidRPr="00F302A9" w14:paraId="46E6763B" w14:textId="77777777" w:rsidTr="001F3162">
        <w:trPr>
          <w:trHeight w:val="123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161E03CF"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1884DA9E"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3BC39EA3"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5AA9B8BE"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3C212F95"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602B49CF"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77BB6C81"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6C3E76B0"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335C3872"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73EE46A7"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17195B53"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42D12CEF"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0" w:type="dxa"/>
            <w:vMerge w:val="restart"/>
            <w:tcBorders>
              <w:top w:val="nil"/>
              <w:left w:val="single" w:sz="4" w:space="0" w:color="auto"/>
              <w:bottom w:val="single" w:sz="4" w:space="0" w:color="000000"/>
              <w:right w:val="single" w:sz="4" w:space="0" w:color="auto"/>
            </w:tcBorders>
            <w:shd w:val="clear" w:color="E6FF00" w:fill="E2EFDA"/>
            <w:textDirection w:val="btLr"/>
            <w:vAlign w:val="bottom"/>
            <w:hideMark/>
          </w:tcPr>
          <w:p w14:paraId="6DB5A5FD" w14:textId="77777777" w:rsidR="00F302A9" w:rsidRPr="001F3162" w:rsidRDefault="00F302A9" w:rsidP="002601E8">
            <w:pPr>
              <w:spacing w:after="0" w:line="240" w:lineRule="auto"/>
              <w:ind w:right="0" w:firstLine="0"/>
              <w:jc w:val="center"/>
              <w:rPr>
                <w:rFonts w:ascii="Arial" w:hAnsi="Arial" w:cs="Arial"/>
                <w:b/>
                <w:bCs/>
                <w:color w:val="333333"/>
                <w:sz w:val="14"/>
                <w:szCs w:val="28"/>
              </w:rPr>
            </w:pPr>
            <w:r w:rsidRPr="001F3162">
              <w:rPr>
                <w:rFonts w:ascii="Arial" w:hAnsi="Arial" w:cs="Arial"/>
                <w:b/>
                <w:bCs/>
                <w:color w:val="333333"/>
                <w:sz w:val="14"/>
                <w:szCs w:val="28"/>
              </w:rPr>
              <w:t>4 Служащие в области администрирования</w:t>
            </w:r>
          </w:p>
        </w:tc>
        <w:tc>
          <w:tcPr>
            <w:tcW w:w="567" w:type="dxa"/>
            <w:vMerge w:val="restart"/>
            <w:tcBorders>
              <w:top w:val="nil"/>
              <w:left w:val="single" w:sz="4" w:space="0" w:color="auto"/>
              <w:bottom w:val="single" w:sz="4" w:space="0" w:color="000000"/>
              <w:right w:val="single" w:sz="4" w:space="0" w:color="auto"/>
            </w:tcBorders>
            <w:shd w:val="clear" w:color="E6FF00" w:fill="E2EFDA"/>
            <w:vAlign w:val="center"/>
            <w:hideMark/>
          </w:tcPr>
          <w:p w14:paraId="6CADBA97" w14:textId="77777777" w:rsidR="00F302A9" w:rsidRPr="001F3162" w:rsidRDefault="00F302A9" w:rsidP="002601E8">
            <w:pPr>
              <w:spacing w:after="0" w:line="240" w:lineRule="auto"/>
              <w:ind w:right="0" w:firstLine="0"/>
              <w:jc w:val="center"/>
              <w:rPr>
                <w:rFonts w:ascii="Arial" w:hAnsi="Arial" w:cs="Arial"/>
                <w:b/>
                <w:bCs/>
                <w:color w:val="333333"/>
                <w:sz w:val="14"/>
                <w:szCs w:val="28"/>
              </w:rPr>
            </w:pPr>
            <w:r w:rsidRPr="001F3162">
              <w:rPr>
                <w:rFonts w:ascii="Arial" w:hAnsi="Arial" w:cs="Arial"/>
                <w:b/>
                <w:bCs/>
                <w:color w:val="333333"/>
                <w:sz w:val="14"/>
                <w:szCs w:val="28"/>
              </w:rPr>
              <w:t>2</w:t>
            </w:r>
          </w:p>
        </w:tc>
        <w:tc>
          <w:tcPr>
            <w:tcW w:w="491" w:type="dxa"/>
            <w:tcBorders>
              <w:top w:val="nil"/>
              <w:left w:val="nil"/>
              <w:bottom w:val="single" w:sz="4" w:space="0" w:color="auto"/>
              <w:right w:val="single" w:sz="4" w:space="0" w:color="auto"/>
            </w:tcBorders>
            <w:shd w:val="clear" w:color="E6FF00" w:fill="E2EFDA"/>
            <w:vAlign w:val="center"/>
            <w:hideMark/>
          </w:tcPr>
          <w:p w14:paraId="5FDC3168"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4-6</w:t>
            </w:r>
          </w:p>
        </w:tc>
        <w:tc>
          <w:tcPr>
            <w:tcW w:w="567" w:type="dxa"/>
            <w:tcBorders>
              <w:top w:val="nil"/>
              <w:left w:val="nil"/>
              <w:bottom w:val="single" w:sz="4" w:space="0" w:color="auto"/>
              <w:right w:val="single" w:sz="4" w:space="0" w:color="auto"/>
            </w:tcBorders>
            <w:shd w:val="clear" w:color="E6FF00" w:fill="E2EFDA"/>
            <w:vAlign w:val="center"/>
            <w:hideMark/>
          </w:tcPr>
          <w:p w14:paraId="1D605B0B"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1-6</w:t>
            </w:r>
          </w:p>
        </w:tc>
        <w:tc>
          <w:tcPr>
            <w:tcW w:w="1368" w:type="dxa"/>
            <w:tcBorders>
              <w:top w:val="nil"/>
              <w:left w:val="nil"/>
              <w:bottom w:val="single" w:sz="4" w:space="0" w:color="auto"/>
              <w:right w:val="single" w:sz="4" w:space="0" w:color="auto"/>
            </w:tcBorders>
            <w:shd w:val="clear" w:color="E6FF00" w:fill="E2EFDA"/>
            <w:vAlign w:val="center"/>
            <w:hideMark/>
          </w:tcPr>
          <w:p w14:paraId="14917CEE"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05" w:type="dxa"/>
            <w:tcBorders>
              <w:top w:val="nil"/>
              <w:left w:val="nil"/>
              <w:bottom w:val="single" w:sz="4" w:space="0" w:color="auto"/>
              <w:right w:val="single" w:sz="4" w:space="0" w:color="auto"/>
            </w:tcBorders>
            <w:shd w:val="clear" w:color="auto" w:fill="auto"/>
            <w:noWrap/>
            <w:vAlign w:val="bottom"/>
            <w:hideMark/>
          </w:tcPr>
          <w:p w14:paraId="2C727853"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3E7ED507"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22BF5552"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2138F439"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20FDE27C"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r>
      <w:tr w:rsidR="00F302A9" w:rsidRPr="00F302A9" w14:paraId="2A1AA8C9" w14:textId="77777777" w:rsidTr="001F3162">
        <w:trPr>
          <w:trHeight w:val="348"/>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12527E58"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01C59F55"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157E3D8C"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270BEA25"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0F226676"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35C16840"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57C93F9B"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5E9A0DC6"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570F576B"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029992B2"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589D5C94"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27F57029"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0" w:type="dxa"/>
            <w:vMerge/>
            <w:tcBorders>
              <w:top w:val="nil"/>
              <w:left w:val="single" w:sz="4" w:space="0" w:color="auto"/>
              <w:bottom w:val="single" w:sz="4" w:space="0" w:color="000000"/>
              <w:right w:val="single" w:sz="4" w:space="0" w:color="auto"/>
            </w:tcBorders>
            <w:vAlign w:val="center"/>
            <w:hideMark/>
          </w:tcPr>
          <w:p w14:paraId="0DDCAFF0" w14:textId="77777777" w:rsidR="00F302A9" w:rsidRPr="001F3162" w:rsidRDefault="00F302A9" w:rsidP="002601E8">
            <w:pPr>
              <w:spacing w:after="0" w:line="240" w:lineRule="auto"/>
              <w:ind w:right="0" w:firstLine="0"/>
              <w:jc w:val="left"/>
              <w:rPr>
                <w:rFonts w:ascii="Arial" w:hAnsi="Arial" w:cs="Arial"/>
                <w:b/>
                <w:bCs/>
                <w:color w:val="333333"/>
                <w:sz w:val="14"/>
                <w:szCs w:val="28"/>
              </w:rPr>
            </w:pPr>
          </w:p>
        </w:tc>
        <w:tc>
          <w:tcPr>
            <w:tcW w:w="567" w:type="dxa"/>
            <w:vMerge/>
            <w:tcBorders>
              <w:top w:val="nil"/>
              <w:left w:val="single" w:sz="4" w:space="0" w:color="auto"/>
              <w:bottom w:val="single" w:sz="4" w:space="0" w:color="000000"/>
              <w:right w:val="single" w:sz="4" w:space="0" w:color="auto"/>
            </w:tcBorders>
            <w:vAlign w:val="center"/>
            <w:hideMark/>
          </w:tcPr>
          <w:p w14:paraId="665631E6" w14:textId="77777777" w:rsidR="00F302A9" w:rsidRPr="001F3162" w:rsidRDefault="00F302A9" w:rsidP="002601E8">
            <w:pPr>
              <w:spacing w:after="0" w:line="240" w:lineRule="auto"/>
              <w:ind w:right="0" w:firstLine="0"/>
              <w:jc w:val="left"/>
              <w:rPr>
                <w:rFonts w:ascii="Arial" w:hAnsi="Arial" w:cs="Arial"/>
                <w:b/>
                <w:bCs/>
                <w:color w:val="333333"/>
                <w:sz w:val="14"/>
                <w:szCs w:val="28"/>
              </w:rPr>
            </w:pPr>
          </w:p>
        </w:tc>
        <w:tc>
          <w:tcPr>
            <w:tcW w:w="491" w:type="dxa"/>
            <w:tcBorders>
              <w:top w:val="nil"/>
              <w:left w:val="nil"/>
              <w:bottom w:val="single" w:sz="4" w:space="0" w:color="auto"/>
              <w:right w:val="single" w:sz="4" w:space="0" w:color="auto"/>
            </w:tcBorders>
            <w:shd w:val="clear" w:color="E6FF00" w:fill="E2EFDA"/>
            <w:vAlign w:val="center"/>
            <w:hideMark/>
          </w:tcPr>
          <w:p w14:paraId="13C528BD"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 </w:t>
            </w:r>
          </w:p>
        </w:tc>
        <w:tc>
          <w:tcPr>
            <w:tcW w:w="567" w:type="dxa"/>
            <w:tcBorders>
              <w:top w:val="nil"/>
              <w:left w:val="nil"/>
              <w:bottom w:val="single" w:sz="4" w:space="0" w:color="auto"/>
              <w:right w:val="single" w:sz="4" w:space="0" w:color="auto"/>
            </w:tcBorders>
            <w:shd w:val="clear" w:color="E6FF00" w:fill="E2EFDA"/>
            <w:vAlign w:val="center"/>
            <w:hideMark/>
          </w:tcPr>
          <w:p w14:paraId="0DB88885"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 </w:t>
            </w:r>
          </w:p>
        </w:tc>
        <w:tc>
          <w:tcPr>
            <w:tcW w:w="1368" w:type="dxa"/>
            <w:tcBorders>
              <w:top w:val="nil"/>
              <w:left w:val="nil"/>
              <w:bottom w:val="single" w:sz="4" w:space="0" w:color="auto"/>
              <w:right w:val="single" w:sz="4" w:space="0" w:color="auto"/>
            </w:tcBorders>
            <w:shd w:val="clear" w:color="E6FF00" w:fill="E2EFDA"/>
            <w:vAlign w:val="center"/>
            <w:hideMark/>
          </w:tcPr>
          <w:p w14:paraId="7B5A1015"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05" w:type="dxa"/>
            <w:tcBorders>
              <w:top w:val="nil"/>
              <w:left w:val="nil"/>
              <w:bottom w:val="single" w:sz="4" w:space="0" w:color="auto"/>
              <w:right w:val="single" w:sz="4" w:space="0" w:color="auto"/>
            </w:tcBorders>
            <w:shd w:val="clear" w:color="auto" w:fill="auto"/>
            <w:noWrap/>
            <w:vAlign w:val="bottom"/>
            <w:hideMark/>
          </w:tcPr>
          <w:p w14:paraId="4927F78E"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1D50DB3B"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41F71557"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3EFA7935"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2A08AE7D"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r>
      <w:tr w:rsidR="00F302A9" w:rsidRPr="00F302A9" w14:paraId="7128AE8A" w14:textId="77777777" w:rsidTr="001F3162">
        <w:trPr>
          <w:trHeight w:val="348"/>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5BC9E369"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6B261C6B"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301D1694"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66F80035"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532CE64B"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7C8B9A71"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12B0E108"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26B5ACAD"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22AE283D"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0E4A7944"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5A1AD5A8"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52837176"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0" w:type="dxa"/>
            <w:vMerge/>
            <w:tcBorders>
              <w:top w:val="nil"/>
              <w:left w:val="single" w:sz="4" w:space="0" w:color="auto"/>
              <w:bottom w:val="single" w:sz="4" w:space="0" w:color="000000"/>
              <w:right w:val="single" w:sz="4" w:space="0" w:color="auto"/>
            </w:tcBorders>
            <w:vAlign w:val="center"/>
            <w:hideMark/>
          </w:tcPr>
          <w:p w14:paraId="17A49722" w14:textId="77777777" w:rsidR="00F302A9" w:rsidRPr="001F3162" w:rsidRDefault="00F302A9" w:rsidP="002601E8">
            <w:pPr>
              <w:spacing w:after="0" w:line="240" w:lineRule="auto"/>
              <w:ind w:right="0" w:firstLine="0"/>
              <w:jc w:val="left"/>
              <w:rPr>
                <w:rFonts w:ascii="Arial" w:hAnsi="Arial" w:cs="Arial"/>
                <w:b/>
                <w:bCs/>
                <w:color w:val="333333"/>
                <w:sz w:val="14"/>
                <w:szCs w:val="28"/>
              </w:rPr>
            </w:pPr>
          </w:p>
        </w:tc>
        <w:tc>
          <w:tcPr>
            <w:tcW w:w="567" w:type="dxa"/>
            <w:vMerge/>
            <w:tcBorders>
              <w:top w:val="nil"/>
              <w:left w:val="single" w:sz="4" w:space="0" w:color="auto"/>
              <w:bottom w:val="single" w:sz="4" w:space="0" w:color="000000"/>
              <w:right w:val="single" w:sz="4" w:space="0" w:color="auto"/>
            </w:tcBorders>
            <w:vAlign w:val="center"/>
            <w:hideMark/>
          </w:tcPr>
          <w:p w14:paraId="2046AFF9" w14:textId="77777777" w:rsidR="00F302A9" w:rsidRPr="001F3162" w:rsidRDefault="00F302A9" w:rsidP="002601E8">
            <w:pPr>
              <w:spacing w:after="0" w:line="240" w:lineRule="auto"/>
              <w:ind w:right="0" w:firstLine="0"/>
              <w:jc w:val="left"/>
              <w:rPr>
                <w:rFonts w:ascii="Arial" w:hAnsi="Arial" w:cs="Arial"/>
                <w:b/>
                <w:bCs/>
                <w:color w:val="333333"/>
                <w:sz w:val="14"/>
                <w:szCs w:val="28"/>
              </w:rPr>
            </w:pPr>
          </w:p>
        </w:tc>
        <w:tc>
          <w:tcPr>
            <w:tcW w:w="491" w:type="dxa"/>
            <w:tcBorders>
              <w:top w:val="nil"/>
              <w:left w:val="nil"/>
              <w:bottom w:val="single" w:sz="4" w:space="0" w:color="auto"/>
              <w:right w:val="single" w:sz="4" w:space="0" w:color="auto"/>
            </w:tcBorders>
            <w:shd w:val="clear" w:color="E6FF00" w:fill="E2EFDA"/>
            <w:vAlign w:val="center"/>
            <w:hideMark/>
          </w:tcPr>
          <w:p w14:paraId="52D994E9"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 </w:t>
            </w:r>
          </w:p>
        </w:tc>
        <w:tc>
          <w:tcPr>
            <w:tcW w:w="567" w:type="dxa"/>
            <w:tcBorders>
              <w:top w:val="nil"/>
              <w:left w:val="nil"/>
              <w:bottom w:val="single" w:sz="4" w:space="0" w:color="auto"/>
              <w:right w:val="single" w:sz="4" w:space="0" w:color="auto"/>
            </w:tcBorders>
            <w:shd w:val="clear" w:color="E6FF00" w:fill="E2EFDA"/>
            <w:vAlign w:val="center"/>
            <w:hideMark/>
          </w:tcPr>
          <w:p w14:paraId="003283FE"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 </w:t>
            </w:r>
          </w:p>
        </w:tc>
        <w:tc>
          <w:tcPr>
            <w:tcW w:w="1368" w:type="dxa"/>
            <w:tcBorders>
              <w:top w:val="nil"/>
              <w:left w:val="nil"/>
              <w:bottom w:val="single" w:sz="4" w:space="0" w:color="auto"/>
              <w:right w:val="single" w:sz="4" w:space="0" w:color="auto"/>
            </w:tcBorders>
            <w:shd w:val="clear" w:color="E6FF00" w:fill="E2EFDA"/>
            <w:vAlign w:val="center"/>
            <w:hideMark/>
          </w:tcPr>
          <w:p w14:paraId="2CFE567B"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05" w:type="dxa"/>
            <w:tcBorders>
              <w:top w:val="nil"/>
              <w:left w:val="nil"/>
              <w:bottom w:val="single" w:sz="4" w:space="0" w:color="auto"/>
              <w:right w:val="single" w:sz="4" w:space="0" w:color="auto"/>
            </w:tcBorders>
            <w:shd w:val="clear" w:color="auto" w:fill="auto"/>
            <w:noWrap/>
            <w:vAlign w:val="bottom"/>
            <w:hideMark/>
          </w:tcPr>
          <w:p w14:paraId="344870CC"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5A1C083E"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00750CF7"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257F1C6D"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18723A06"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r>
      <w:tr w:rsidR="001F3162" w:rsidRPr="00F302A9" w14:paraId="789A70BC" w14:textId="77777777" w:rsidTr="001F3162">
        <w:trPr>
          <w:cantSplit/>
          <w:trHeight w:val="1247"/>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40BCC8B9"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lastRenderedPageBreak/>
              <w:t> </w:t>
            </w:r>
          </w:p>
        </w:tc>
        <w:tc>
          <w:tcPr>
            <w:tcW w:w="388" w:type="dxa"/>
            <w:tcBorders>
              <w:top w:val="nil"/>
              <w:left w:val="nil"/>
              <w:bottom w:val="single" w:sz="4" w:space="0" w:color="auto"/>
              <w:right w:val="single" w:sz="4" w:space="0" w:color="auto"/>
            </w:tcBorders>
            <w:shd w:val="clear" w:color="auto" w:fill="auto"/>
            <w:vAlign w:val="center"/>
            <w:hideMark/>
          </w:tcPr>
          <w:p w14:paraId="256D48AF"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6C8A357E"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0D330D66"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7A95C7CF"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5F1F5485"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4FFA6A20"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54C63879"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5371548B"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3DC5497D"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54A116F4"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42FA609D"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0" w:type="dxa"/>
            <w:vMerge w:val="restart"/>
            <w:tcBorders>
              <w:top w:val="nil"/>
              <w:left w:val="single" w:sz="4" w:space="0" w:color="auto"/>
              <w:bottom w:val="single" w:sz="4" w:space="0" w:color="000000"/>
              <w:right w:val="single" w:sz="4" w:space="0" w:color="auto"/>
            </w:tcBorders>
            <w:shd w:val="clear" w:color="CFD6E5" w:fill="E6E6E6"/>
            <w:textDirection w:val="btLr"/>
            <w:vAlign w:val="bottom"/>
            <w:hideMark/>
          </w:tcPr>
          <w:p w14:paraId="1A5935F0" w14:textId="77777777" w:rsidR="00F302A9" w:rsidRPr="001F3162" w:rsidRDefault="00F302A9" w:rsidP="002601E8">
            <w:pPr>
              <w:spacing w:after="0" w:line="240" w:lineRule="auto"/>
              <w:ind w:right="0" w:firstLine="0"/>
              <w:jc w:val="center"/>
              <w:rPr>
                <w:rFonts w:ascii="Arial" w:hAnsi="Arial" w:cs="Arial"/>
                <w:b/>
                <w:bCs/>
                <w:color w:val="333333"/>
                <w:sz w:val="14"/>
                <w:szCs w:val="28"/>
              </w:rPr>
            </w:pPr>
            <w:r w:rsidRPr="001F3162">
              <w:rPr>
                <w:rFonts w:ascii="Arial" w:hAnsi="Arial" w:cs="Arial"/>
                <w:b/>
                <w:bCs/>
                <w:color w:val="333333"/>
                <w:sz w:val="14"/>
                <w:szCs w:val="28"/>
              </w:rPr>
              <w:t>5 Работники сферы услуг и продаж</w:t>
            </w:r>
          </w:p>
        </w:tc>
        <w:tc>
          <w:tcPr>
            <w:tcW w:w="567" w:type="dxa"/>
            <w:vMerge w:val="restart"/>
            <w:tcBorders>
              <w:top w:val="nil"/>
              <w:left w:val="single" w:sz="4" w:space="0" w:color="auto"/>
              <w:bottom w:val="single" w:sz="4" w:space="0" w:color="000000"/>
              <w:right w:val="single" w:sz="4" w:space="0" w:color="auto"/>
            </w:tcBorders>
            <w:shd w:val="clear" w:color="CFD6E5" w:fill="E6E6E6"/>
            <w:vAlign w:val="center"/>
            <w:hideMark/>
          </w:tcPr>
          <w:p w14:paraId="6B76F5ED" w14:textId="77777777" w:rsidR="00F302A9" w:rsidRPr="001F3162" w:rsidRDefault="00F302A9" w:rsidP="002601E8">
            <w:pPr>
              <w:spacing w:after="0" w:line="240" w:lineRule="auto"/>
              <w:ind w:right="0" w:firstLine="0"/>
              <w:jc w:val="center"/>
              <w:rPr>
                <w:rFonts w:ascii="Arial" w:hAnsi="Arial" w:cs="Arial"/>
                <w:b/>
                <w:bCs/>
                <w:color w:val="333333"/>
                <w:sz w:val="14"/>
                <w:szCs w:val="28"/>
              </w:rPr>
            </w:pPr>
            <w:r w:rsidRPr="001F3162">
              <w:rPr>
                <w:rFonts w:ascii="Arial" w:hAnsi="Arial" w:cs="Arial"/>
                <w:b/>
                <w:bCs/>
                <w:color w:val="333333"/>
                <w:sz w:val="14"/>
                <w:szCs w:val="28"/>
              </w:rPr>
              <w:t>2</w:t>
            </w:r>
          </w:p>
        </w:tc>
        <w:tc>
          <w:tcPr>
            <w:tcW w:w="491" w:type="dxa"/>
            <w:tcBorders>
              <w:top w:val="nil"/>
              <w:left w:val="nil"/>
              <w:bottom w:val="single" w:sz="4" w:space="0" w:color="auto"/>
              <w:right w:val="single" w:sz="4" w:space="0" w:color="auto"/>
            </w:tcBorders>
            <w:shd w:val="clear" w:color="CFD6E5" w:fill="E6E6E6"/>
            <w:vAlign w:val="center"/>
            <w:hideMark/>
          </w:tcPr>
          <w:p w14:paraId="4DC578B6"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4-6</w:t>
            </w:r>
          </w:p>
        </w:tc>
        <w:tc>
          <w:tcPr>
            <w:tcW w:w="567" w:type="dxa"/>
            <w:tcBorders>
              <w:top w:val="nil"/>
              <w:left w:val="nil"/>
              <w:bottom w:val="single" w:sz="4" w:space="0" w:color="auto"/>
              <w:right w:val="single" w:sz="4" w:space="0" w:color="auto"/>
            </w:tcBorders>
            <w:shd w:val="clear" w:color="CFD6E5" w:fill="E6E6E6"/>
            <w:vAlign w:val="center"/>
            <w:hideMark/>
          </w:tcPr>
          <w:p w14:paraId="2BB4C273"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1-6</w:t>
            </w:r>
          </w:p>
        </w:tc>
        <w:tc>
          <w:tcPr>
            <w:tcW w:w="1368" w:type="dxa"/>
            <w:tcBorders>
              <w:top w:val="nil"/>
              <w:left w:val="nil"/>
              <w:bottom w:val="single" w:sz="4" w:space="0" w:color="auto"/>
              <w:right w:val="single" w:sz="4" w:space="0" w:color="auto"/>
            </w:tcBorders>
            <w:shd w:val="clear" w:color="CFD6E5" w:fill="E6E6E6"/>
            <w:vAlign w:val="center"/>
            <w:hideMark/>
          </w:tcPr>
          <w:p w14:paraId="50947192"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05" w:type="dxa"/>
            <w:tcBorders>
              <w:top w:val="nil"/>
              <w:left w:val="nil"/>
              <w:bottom w:val="single" w:sz="4" w:space="0" w:color="auto"/>
              <w:right w:val="single" w:sz="4" w:space="0" w:color="auto"/>
            </w:tcBorders>
            <w:shd w:val="clear" w:color="auto" w:fill="auto"/>
            <w:noWrap/>
            <w:vAlign w:val="bottom"/>
            <w:hideMark/>
          </w:tcPr>
          <w:p w14:paraId="69D5C5ED"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491717C6"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15F7D861"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6034C5B9"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639224CB"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r>
      <w:tr w:rsidR="00F302A9" w:rsidRPr="00F302A9" w14:paraId="24497455" w14:textId="77777777" w:rsidTr="001F3162">
        <w:trPr>
          <w:trHeight w:val="348"/>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57E3D934"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5B1071F0"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20EFDA0F"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2C8D2B12"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3EBA1F2A"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054A6EFF"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1390CCDC"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350FCB72"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39FC9EBE"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2B62C00F"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066EBB8C"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611D90E5"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0" w:type="dxa"/>
            <w:vMerge/>
            <w:tcBorders>
              <w:top w:val="nil"/>
              <w:left w:val="single" w:sz="4" w:space="0" w:color="auto"/>
              <w:bottom w:val="single" w:sz="4" w:space="0" w:color="000000"/>
              <w:right w:val="single" w:sz="4" w:space="0" w:color="auto"/>
            </w:tcBorders>
            <w:vAlign w:val="center"/>
            <w:hideMark/>
          </w:tcPr>
          <w:p w14:paraId="464C9362" w14:textId="77777777" w:rsidR="00F302A9" w:rsidRPr="001F3162" w:rsidRDefault="00F302A9" w:rsidP="002601E8">
            <w:pPr>
              <w:spacing w:after="0" w:line="240" w:lineRule="auto"/>
              <w:ind w:right="0" w:firstLine="0"/>
              <w:jc w:val="left"/>
              <w:rPr>
                <w:rFonts w:ascii="Arial" w:hAnsi="Arial" w:cs="Arial"/>
                <w:b/>
                <w:bCs/>
                <w:color w:val="333333"/>
                <w:sz w:val="14"/>
                <w:szCs w:val="28"/>
              </w:rPr>
            </w:pPr>
          </w:p>
        </w:tc>
        <w:tc>
          <w:tcPr>
            <w:tcW w:w="567" w:type="dxa"/>
            <w:vMerge/>
            <w:tcBorders>
              <w:top w:val="nil"/>
              <w:left w:val="single" w:sz="4" w:space="0" w:color="auto"/>
              <w:bottom w:val="single" w:sz="4" w:space="0" w:color="000000"/>
              <w:right w:val="single" w:sz="4" w:space="0" w:color="auto"/>
            </w:tcBorders>
            <w:vAlign w:val="center"/>
            <w:hideMark/>
          </w:tcPr>
          <w:p w14:paraId="02BEE98D" w14:textId="77777777" w:rsidR="00F302A9" w:rsidRPr="001F3162" w:rsidRDefault="00F302A9" w:rsidP="002601E8">
            <w:pPr>
              <w:spacing w:after="0" w:line="240" w:lineRule="auto"/>
              <w:ind w:right="0" w:firstLine="0"/>
              <w:jc w:val="left"/>
              <w:rPr>
                <w:rFonts w:ascii="Arial" w:hAnsi="Arial" w:cs="Arial"/>
                <w:b/>
                <w:bCs/>
                <w:color w:val="333333"/>
                <w:sz w:val="14"/>
                <w:szCs w:val="28"/>
              </w:rPr>
            </w:pPr>
          </w:p>
        </w:tc>
        <w:tc>
          <w:tcPr>
            <w:tcW w:w="491" w:type="dxa"/>
            <w:tcBorders>
              <w:top w:val="nil"/>
              <w:left w:val="nil"/>
              <w:bottom w:val="single" w:sz="4" w:space="0" w:color="auto"/>
              <w:right w:val="single" w:sz="4" w:space="0" w:color="auto"/>
            </w:tcBorders>
            <w:shd w:val="clear" w:color="CFD6E5" w:fill="E6E6E6"/>
            <w:vAlign w:val="center"/>
            <w:hideMark/>
          </w:tcPr>
          <w:p w14:paraId="71127C9E"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 </w:t>
            </w:r>
          </w:p>
        </w:tc>
        <w:tc>
          <w:tcPr>
            <w:tcW w:w="567" w:type="dxa"/>
            <w:tcBorders>
              <w:top w:val="nil"/>
              <w:left w:val="nil"/>
              <w:bottom w:val="single" w:sz="4" w:space="0" w:color="auto"/>
              <w:right w:val="single" w:sz="4" w:space="0" w:color="auto"/>
            </w:tcBorders>
            <w:shd w:val="clear" w:color="CFD6E5" w:fill="E6E6E6"/>
            <w:vAlign w:val="center"/>
            <w:hideMark/>
          </w:tcPr>
          <w:p w14:paraId="6D43B4A8"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 </w:t>
            </w:r>
          </w:p>
        </w:tc>
        <w:tc>
          <w:tcPr>
            <w:tcW w:w="1368" w:type="dxa"/>
            <w:tcBorders>
              <w:top w:val="nil"/>
              <w:left w:val="nil"/>
              <w:bottom w:val="single" w:sz="4" w:space="0" w:color="auto"/>
              <w:right w:val="single" w:sz="4" w:space="0" w:color="auto"/>
            </w:tcBorders>
            <w:shd w:val="clear" w:color="CFD6E5" w:fill="E6E6E6"/>
            <w:vAlign w:val="center"/>
            <w:hideMark/>
          </w:tcPr>
          <w:p w14:paraId="59767A28"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05" w:type="dxa"/>
            <w:tcBorders>
              <w:top w:val="nil"/>
              <w:left w:val="nil"/>
              <w:bottom w:val="single" w:sz="4" w:space="0" w:color="auto"/>
              <w:right w:val="single" w:sz="4" w:space="0" w:color="auto"/>
            </w:tcBorders>
            <w:shd w:val="clear" w:color="auto" w:fill="auto"/>
            <w:noWrap/>
            <w:vAlign w:val="bottom"/>
            <w:hideMark/>
          </w:tcPr>
          <w:p w14:paraId="31392461"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78355A87"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31DEDD36"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4DD9374F"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212BB19C"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r>
      <w:tr w:rsidR="00F302A9" w:rsidRPr="00F302A9" w14:paraId="2F782AFC" w14:textId="77777777" w:rsidTr="001F3162">
        <w:trPr>
          <w:trHeight w:val="348"/>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31009F5F"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7FEEC5B7"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06240541"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2EEA472F"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6CB9B53B"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2B6A8C80"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319CCBEA"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6747996F"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40D637D4"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75288732"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2ED7786F"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1B340A20"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0" w:type="dxa"/>
            <w:vMerge/>
            <w:tcBorders>
              <w:top w:val="nil"/>
              <w:left w:val="single" w:sz="4" w:space="0" w:color="auto"/>
              <w:bottom w:val="single" w:sz="4" w:space="0" w:color="000000"/>
              <w:right w:val="single" w:sz="4" w:space="0" w:color="auto"/>
            </w:tcBorders>
            <w:vAlign w:val="center"/>
            <w:hideMark/>
          </w:tcPr>
          <w:p w14:paraId="36753243" w14:textId="77777777" w:rsidR="00F302A9" w:rsidRPr="001F3162" w:rsidRDefault="00F302A9" w:rsidP="002601E8">
            <w:pPr>
              <w:spacing w:after="0" w:line="240" w:lineRule="auto"/>
              <w:ind w:right="0" w:firstLine="0"/>
              <w:jc w:val="left"/>
              <w:rPr>
                <w:rFonts w:ascii="Arial" w:hAnsi="Arial" w:cs="Arial"/>
                <w:b/>
                <w:bCs/>
                <w:color w:val="333333"/>
                <w:sz w:val="14"/>
                <w:szCs w:val="28"/>
              </w:rPr>
            </w:pPr>
          </w:p>
        </w:tc>
        <w:tc>
          <w:tcPr>
            <w:tcW w:w="567" w:type="dxa"/>
            <w:vMerge/>
            <w:tcBorders>
              <w:top w:val="nil"/>
              <w:left w:val="single" w:sz="4" w:space="0" w:color="auto"/>
              <w:bottom w:val="single" w:sz="4" w:space="0" w:color="000000"/>
              <w:right w:val="single" w:sz="4" w:space="0" w:color="auto"/>
            </w:tcBorders>
            <w:vAlign w:val="center"/>
            <w:hideMark/>
          </w:tcPr>
          <w:p w14:paraId="4915F680" w14:textId="77777777" w:rsidR="00F302A9" w:rsidRPr="001F3162" w:rsidRDefault="00F302A9" w:rsidP="002601E8">
            <w:pPr>
              <w:spacing w:after="0" w:line="240" w:lineRule="auto"/>
              <w:ind w:right="0" w:firstLine="0"/>
              <w:jc w:val="left"/>
              <w:rPr>
                <w:rFonts w:ascii="Arial" w:hAnsi="Arial" w:cs="Arial"/>
                <w:b/>
                <w:bCs/>
                <w:color w:val="333333"/>
                <w:sz w:val="14"/>
                <w:szCs w:val="28"/>
              </w:rPr>
            </w:pPr>
          </w:p>
        </w:tc>
        <w:tc>
          <w:tcPr>
            <w:tcW w:w="491" w:type="dxa"/>
            <w:tcBorders>
              <w:top w:val="nil"/>
              <w:left w:val="nil"/>
              <w:bottom w:val="single" w:sz="4" w:space="0" w:color="auto"/>
              <w:right w:val="single" w:sz="4" w:space="0" w:color="auto"/>
            </w:tcBorders>
            <w:shd w:val="clear" w:color="CFD6E5" w:fill="E6E6E6"/>
            <w:vAlign w:val="center"/>
            <w:hideMark/>
          </w:tcPr>
          <w:p w14:paraId="6A9E753F"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 </w:t>
            </w:r>
          </w:p>
        </w:tc>
        <w:tc>
          <w:tcPr>
            <w:tcW w:w="567" w:type="dxa"/>
            <w:tcBorders>
              <w:top w:val="nil"/>
              <w:left w:val="nil"/>
              <w:bottom w:val="single" w:sz="4" w:space="0" w:color="auto"/>
              <w:right w:val="single" w:sz="4" w:space="0" w:color="auto"/>
            </w:tcBorders>
            <w:shd w:val="clear" w:color="CFD6E5" w:fill="E6E6E6"/>
            <w:vAlign w:val="center"/>
            <w:hideMark/>
          </w:tcPr>
          <w:p w14:paraId="5C04EF8A"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 </w:t>
            </w:r>
          </w:p>
        </w:tc>
        <w:tc>
          <w:tcPr>
            <w:tcW w:w="1368" w:type="dxa"/>
            <w:tcBorders>
              <w:top w:val="nil"/>
              <w:left w:val="nil"/>
              <w:bottom w:val="single" w:sz="4" w:space="0" w:color="auto"/>
              <w:right w:val="single" w:sz="4" w:space="0" w:color="auto"/>
            </w:tcBorders>
            <w:shd w:val="clear" w:color="CFD6E5" w:fill="E6E6E6"/>
            <w:vAlign w:val="center"/>
            <w:hideMark/>
          </w:tcPr>
          <w:p w14:paraId="4466726D"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05" w:type="dxa"/>
            <w:tcBorders>
              <w:top w:val="nil"/>
              <w:left w:val="nil"/>
              <w:bottom w:val="single" w:sz="4" w:space="0" w:color="auto"/>
              <w:right w:val="single" w:sz="4" w:space="0" w:color="auto"/>
            </w:tcBorders>
            <w:shd w:val="clear" w:color="auto" w:fill="auto"/>
            <w:noWrap/>
            <w:vAlign w:val="bottom"/>
            <w:hideMark/>
          </w:tcPr>
          <w:p w14:paraId="29408BA7"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2C3A4728"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52C899EE"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74C6157A"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6E32D73D"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r>
      <w:tr w:rsidR="001F3162" w:rsidRPr="00F302A9" w14:paraId="22E85CFE" w14:textId="77777777" w:rsidTr="001F3162">
        <w:trPr>
          <w:trHeight w:val="1964"/>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3015C7B6"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4E9B5381"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37DF5328"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0D85F077"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6666AAEB"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0BB7E13A"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2848181B"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70D199D3"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34072193"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109FC9DD"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5D0FE55F"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45DF4F4B"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0" w:type="dxa"/>
            <w:vMerge w:val="restart"/>
            <w:tcBorders>
              <w:top w:val="nil"/>
              <w:left w:val="single" w:sz="4" w:space="0" w:color="auto"/>
              <w:bottom w:val="single" w:sz="4" w:space="0" w:color="000000"/>
              <w:right w:val="single" w:sz="4" w:space="0" w:color="auto"/>
            </w:tcBorders>
            <w:shd w:val="clear" w:color="FF9966" w:fill="FFF2CC"/>
            <w:textDirection w:val="btLr"/>
            <w:vAlign w:val="bottom"/>
            <w:hideMark/>
          </w:tcPr>
          <w:p w14:paraId="22F1CBA9" w14:textId="77777777" w:rsidR="00F302A9" w:rsidRPr="001F3162" w:rsidRDefault="00F302A9" w:rsidP="002601E8">
            <w:pPr>
              <w:spacing w:after="0" w:line="240" w:lineRule="auto"/>
              <w:ind w:right="0" w:firstLine="0"/>
              <w:jc w:val="center"/>
              <w:rPr>
                <w:rFonts w:ascii="Arial" w:hAnsi="Arial" w:cs="Arial"/>
                <w:b/>
                <w:bCs/>
                <w:color w:val="333333"/>
                <w:sz w:val="14"/>
                <w:szCs w:val="28"/>
              </w:rPr>
            </w:pPr>
            <w:r w:rsidRPr="001F3162">
              <w:rPr>
                <w:rFonts w:ascii="Arial" w:hAnsi="Arial" w:cs="Arial"/>
                <w:b/>
                <w:bCs/>
                <w:color w:val="333333"/>
                <w:sz w:val="14"/>
                <w:szCs w:val="28"/>
              </w:rPr>
              <w:t>6 Фермеры и рабочие сельского и лесного хозяйства, рыбоводства и рыболовства</w:t>
            </w:r>
          </w:p>
        </w:tc>
        <w:tc>
          <w:tcPr>
            <w:tcW w:w="567" w:type="dxa"/>
            <w:vMerge w:val="restart"/>
            <w:tcBorders>
              <w:top w:val="nil"/>
              <w:left w:val="single" w:sz="4" w:space="0" w:color="auto"/>
              <w:bottom w:val="single" w:sz="4" w:space="0" w:color="000000"/>
              <w:right w:val="single" w:sz="4" w:space="0" w:color="auto"/>
            </w:tcBorders>
            <w:shd w:val="clear" w:color="FF9966" w:fill="FFF2CC"/>
            <w:vAlign w:val="center"/>
            <w:hideMark/>
          </w:tcPr>
          <w:p w14:paraId="311EDCF3" w14:textId="77777777" w:rsidR="00F302A9" w:rsidRPr="001F3162" w:rsidRDefault="00F302A9" w:rsidP="002601E8">
            <w:pPr>
              <w:spacing w:after="0" w:line="240" w:lineRule="auto"/>
              <w:ind w:right="0" w:firstLine="0"/>
              <w:jc w:val="center"/>
              <w:rPr>
                <w:rFonts w:ascii="Arial" w:hAnsi="Arial" w:cs="Arial"/>
                <w:b/>
                <w:bCs/>
                <w:color w:val="333333"/>
                <w:sz w:val="14"/>
                <w:szCs w:val="28"/>
              </w:rPr>
            </w:pPr>
            <w:r w:rsidRPr="001F3162">
              <w:rPr>
                <w:rFonts w:ascii="Arial" w:hAnsi="Arial" w:cs="Arial"/>
                <w:b/>
                <w:bCs/>
                <w:color w:val="333333"/>
                <w:sz w:val="14"/>
                <w:szCs w:val="28"/>
              </w:rPr>
              <w:t>2</w:t>
            </w:r>
          </w:p>
        </w:tc>
        <w:tc>
          <w:tcPr>
            <w:tcW w:w="491" w:type="dxa"/>
            <w:tcBorders>
              <w:top w:val="nil"/>
              <w:left w:val="nil"/>
              <w:bottom w:val="single" w:sz="4" w:space="0" w:color="auto"/>
              <w:right w:val="single" w:sz="4" w:space="0" w:color="auto"/>
            </w:tcBorders>
            <w:shd w:val="clear" w:color="FF9966" w:fill="FFF2CC"/>
            <w:vAlign w:val="center"/>
            <w:hideMark/>
          </w:tcPr>
          <w:p w14:paraId="080F25DB"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4-6</w:t>
            </w:r>
          </w:p>
        </w:tc>
        <w:tc>
          <w:tcPr>
            <w:tcW w:w="567" w:type="dxa"/>
            <w:tcBorders>
              <w:top w:val="nil"/>
              <w:left w:val="nil"/>
              <w:bottom w:val="single" w:sz="4" w:space="0" w:color="auto"/>
              <w:right w:val="single" w:sz="4" w:space="0" w:color="auto"/>
            </w:tcBorders>
            <w:shd w:val="clear" w:color="FF9966" w:fill="FFF2CC"/>
            <w:vAlign w:val="center"/>
            <w:hideMark/>
          </w:tcPr>
          <w:p w14:paraId="482BF24A"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1-6</w:t>
            </w:r>
          </w:p>
        </w:tc>
        <w:tc>
          <w:tcPr>
            <w:tcW w:w="1368" w:type="dxa"/>
            <w:tcBorders>
              <w:top w:val="nil"/>
              <w:left w:val="nil"/>
              <w:bottom w:val="single" w:sz="4" w:space="0" w:color="auto"/>
              <w:right w:val="single" w:sz="4" w:space="0" w:color="auto"/>
            </w:tcBorders>
            <w:shd w:val="clear" w:color="FF9966" w:fill="FFF2CC"/>
            <w:vAlign w:val="center"/>
            <w:hideMark/>
          </w:tcPr>
          <w:p w14:paraId="58FACF68"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05" w:type="dxa"/>
            <w:tcBorders>
              <w:top w:val="nil"/>
              <w:left w:val="nil"/>
              <w:bottom w:val="single" w:sz="4" w:space="0" w:color="auto"/>
              <w:right w:val="single" w:sz="4" w:space="0" w:color="auto"/>
            </w:tcBorders>
            <w:shd w:val="clear" w:color="auto" w:fill="auto"/>
            <w:noWrap/>
            <w:vAlign w:val="bottom"/>
            <w:hideMark/>
          </w:tcPr>
          <w:p w14:paraId="28F3B069"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27C367A4"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0E6BBA99"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55E24603"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64A4D766"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r>
      <w:tr w:rsidR="00F302A9" w:rsidRPr="00F302A9" w14:paraId="22F99ABF" w14:textId="77777777" w:rsidTr="001F3162">
        <w:trPr>
          <w:trHeight w:val="348"/>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47443631"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1EDFDF4D"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0D865D39"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76B31BC9"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503DE42E"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7167A3C8"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30031F27"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02CED970"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54784EFD"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267B2DAF"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5E946106"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7D5B03D5"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0" w:type="dxa"/>
            <w:vMerge/>
            <w:tcBorders>
              <w:top w:val="nil"/>
              <w:left w:val="single" w:sz="4" w:space="0" w:color="auto"/>
              <w:bottom w:val="single" w:sz="4" w:space="0" w:color="000000"/>
              <w:right w:val="single" w:sz="4" w:space="0" w:color="auto"/>
            </w:tcBorders>
            <w:vAlign w:val="center"/>
            <w:hideMark/>
          </w:tcPr>
          <w:p w14:paraId="27AF0EB9" w14:textId="77777777" w:rsidR="00F302A9" w:rsidRPr="001F3162" w:rsidRDefault="00F302A9" w:rsidP="002601E8">
            <w:pPr>
              <w:spacing w:after="0" w:line="240" w:lineRule="auto"/>
              <w:ind w:right="0" w:firstLine="0"/>
              <w:jc w:val="left"/>
              <w:rPr>
                <w:rFonts w:ascii="Arial" w:hAnsi="Arial" w:cs="Arial"/>
                <w:b/>
                <w:bCs/>
                <w:color w:val="333333"/>
                <w:sz w:val="14"/>
                <w:szCs w:val="28"/>
              </w:rPr>
            </w:pPr>
          </w:p>
        </w:tc>
        <w:tc>
          <w:tcPr>
            <w:tcW w:w="567" w:type="dxa"/>
            <w:vMerge/>
            <w:tcBorders>
              <w:top w:val="nil"/>
              <w:left w:val="single" w:sz="4" w:space="0" w:color="auto"/>
              <w:bottom w:val="single" w:sz="4" w:space="0" w:color="000000"/>
              <w:right w:val="single" w:sz="4" w:space="0" w:color="auto"/>
            </w:tcBorders>
            <w:vAlign w:val="center"/>
            <w:hideMark/>
          </w:tcPr>
          <w:p w14:paraId="01D48AEE" w14:textId="77777777" w:rsidR="00F302A9" w:rsidRPr="001F3162" w:rsidRDefault="00F302A9" w:rsidP="002601E8">
            <w:pPr>
              <w:spacing w:after="0" w:line="240" w:lineRule="auto"/>
              <w:ind w:right="0" w:firstLine="0"/>
              <w:jc w:val="left"/>
              <w:rPr>
                <w:rFonts w:ascii="Arial" w:hAnsi="Arial" w:cs="Arial"/>
                <w:b/>
                <w:bCs/>
                <w:color w:val="333333"/>
                <w:sz w:val="14"/>
                <w:szCs w:val="28"/>
              </w:rPr>
            </w:pPr>
          </w:p>
        </w:tc>
        <w:tc>
          <w:tcPr>
            <w:tcW w:w="491" w:type="dxa"/>
            <w:tcBorders>
              <w:top w:val="nil"/>
              <w:left w:val="nil"/>
              <w:bottom w:val="single" w:sz="4" w:space="0" w:color="auto"/>
              <w:right w:val="single" w:sz="4" w:space="0" w:color="auto"/>
            </w:tcBorders>
            <w:shd w:val="clear" w:color="FF9966" w:fill="FFF2CC"/>
            <w:vAlign w:val="center"/>
            <w:hideMark/>
          </w:tcPr>
          <w:p w14:paraId="51E27705"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 </w:t>
            </w:r>
          </w:p>
        </w:tc>
        <w:tc>
          <w:tcPr>
            <w:tcW w:w="567" w:type="dxa"/>
            <w:tcBorders>
              <w:top w:val="nil"/>
              <w:left w:val="nil"/>
              <w:bottom w:val="single" w:sz="4" w:space="0" w:color="auto"/>
              <w:right w:val="single" w:sz="4" w:space="0" w:color="auto"/>
            </w:tcBorders>
            <w:shd w:val="clear" w:color="FF9966" w:fill="FFF2CC"/>
            <w:vAlign w:val="center"/>
            <w:hideMark/>
          </w:tcPr>
          <w:p w14:paraId="77FCDB40"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 </w:t>
            </w:r>
          </w:p>
        </w:tc>
        <w:tc>
          <w:tcPr>
            <w:tcW w:w="1368" w:type="dxa"/>
            <w:tcBorders>
              <w:top w:val="nil"/>
              <w:left w:val="nil"/>
              <w:bottom w:val="single" w:sz="4" w:space="0" w:color="auto"/>
              <w:right w:val="single" w:sz="4" w:space="0" w:color="auto"/>
            </w:tcBorders>
            <w:shd w:val="clear" w:color="FF9966" w:fill="FFF2CC"/>
            <w:vAlign w:val="center"/>
            <w:hideMark/>
          </w:tcPr>
          <w:p w14:paraId="3A740E53"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05" w:type="dxa"/>
            <w:tcBorders>
              <w:top w:val="nil"/>
              <w:left w:val="nil"/>
              <w:bottom w:val="single" w:sz="4" w:space="0" w:color="auto"/>
              <w:right w:val="single" w:sz="4" w:space="0" w:color="auto"/>
            </w:tcBorders>
            <w:shd w:val="clear" w:color="auto" w:fill="auto"/>
            <w:noWrap/>
            <w:vAlign w:val="bottom"/>
            <w:hideMark/>
          </w:tcPr>
          <w:p w14:paraId="11566B89"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3B681108"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22622478"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2A1DCACA"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53F96DE4"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r>
      <w:tr w:rsidR="00F302A9" w:rsidRPr="00F302A9" w14:paraId="4AD9CDC0" w14:textId="77777777" w:rsidTr="001F3162">
        <w:trPr>
          <w:trHeight w:val="348"/>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5CB25FD6"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42137566"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7F8BB007"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2CED04EA"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1BE24EF7"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53FC17EC"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092E8970"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595B32DA"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1ABAB2A2"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0763B7BD"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178C7AB2"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034BB883"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0" w:type="dxa"/>
            <w:vMerge/>
            <w:tcBorders>
              <w:top w:val="nil"/>
              <w:left w:val="single" w:sz="4" w:space="0" w:color="auto"/>
              <w:bottom w:val="single" w:sz="4" w:space="0" w:color="000000"/>
              <w:right w:val="single" w:sz="4" w:space="0" w:color="auto"/>
            </w:tcBorders>
            <w:vAlign w:val="center"/>
            <w:hideMark/>
          </w:tcPr>
          <w:p w14:paraId="0AF235C3" w14:textId="77777777" w:rsidR="00F302A9" w:rsidRPr="001F3162" w:rsidRDefault="00F302A9" w:rsidP="002601E8">
            <w:pPr>
              <w:spacing w:after="0" w:line="240" w:lineRule="auto"/>
              <w:ind w:right="0" w:firstLine="0"/>
              <w:jc w:val="left"/>
              <w:rPr>
                <w:rFonts w:ascii="Arial" w:hAnsi="Arial" w:cs="Arial"/>
                <w:b/>
                <w:bCs/>
                <w:color w:val="333333"/>
                <w:sz w:val="14"/>
                <w:szCs w:val="28"/>
              </w:rPr>
            </w:pPr>
          </w:p>
        </w:tc>
        <w:tc>
          <w:tcPr>
            <w:tcW w:w="567" w:type="dxa"/>
            <w:vMerge/>
            <w:tcBorders>
              <w:top w:val="nil"/>
              <w:left w:val="single" w:sz="4" w:space="0" w:color="auto"/>
              <w:bottom w:val="single" w:sz="4" w:space="0" w:color="000000"/>
              <w:right w:val="single" w:sz="4" w:space="0" w:color="auto"/>
            </w:tcBorders>
            <w:vAlign w:val="center"/>
            <w:hideMark/>
          </w:tcPr>
          <w:p w14:paraId="090527DA" w14:textId="77777777" w:rsidR="00F302A9" w:rsidRPr="001F3162" w:rsidRDefault="00F302A9" w:rsidP="002601E8">
            <w:pPr>
              <w:spacing w:after="0" w:line="240" w:lineRule="auto"/>
              <w:ind w:right="0" w:firstLine="0"/>
              <w:jc w:val="left"/>
              <w:rPr>
                <w:rFonts w:ascii="Arial" w:hAnsi="Arial" w:cs="Arial"/>
                <w:b/>
                <w:bCs/>
                <w:color w:val="333333"/>
                <w:sz w:val="14"/>
                <w:szCs w:val="28"/>
              </w:rPr>
            </w:pPr>
          </w:p>
        </w:tc>
        <w:tc>
          <w:tcPr>
            <w:tcW w:w="491" w:type="dxa"/>
            <w:tcBorders>
              <w:top w:val="nil"/>
              <w:left w:val="nil"/>
              <w:bottom w:val="single" w:sz="4" w:space="0" w:color="auto"/>
              <w:right w:val="single" w:sz="4" w:space="0" w:color="auto"/>
            </w:tcBorders>
            <w:shd w:val="clear" w:color="FF9966" w:fill="FFF2CC"/>
            <w:vAlign w:val="center"/>
            <w:hideMark/>
          </w:tcPr>
          <w:p w14:paraId="25D68E89"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 </w:t>
            </w:r>
          </w:p>
        </w:tc>
        <w:tc>
          <w:tcPr>
            <w:tcW w:w="567" w:type="dxa"/>
            <w:tcBorders>
              <w:top w:val="nil"/>
              <w:left w:val="nil"/>
              <w:bottom w:val="single" w:sz="4" w:space="0" w:color="auto"/>
              <w:right w:val="single" w:sz="4" w:space="0" w:color="auto"/>
            </w:tcBorders>
            <w:shd w:val="clear" w:color="FF9966" w:fill="FFF2CC"/>
            <w:vAlign w:val="center"/>
            <w:hideMark/>
          </w:tcPr>
          <w:p w14:paraId="3326D8C4"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 </w:t>
            </w:r>
          </w:p>
        </w:tc>
        <w:tc>
          <w:tcPr>
            <w:tcW w:w="1368" w:type="dxa"/>
            <w:tcBorders>
              <w:top w:val="nil"/>
              <w:left w:val="nil"/>
              <w:bottom w:val="single" w:sz="4" w:space="0" w:color="auto"/>
              <w:right w:val="single" w:sz="4" w:space="0" w:color="auto"/>
            </w:tcBorders>
            <w:shd w:val="clear" w:color="FF9966" w:fill="FFF2CC"/>
            <w:vAlign w:val="center"/>
            <w:hideMark/>
          </w:tcPr>
          <w:p w14:paraId="7456B695"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05" w:type="dxa"/>
            <w:tcBorders>
              <w:top w:val="nil"/>
              <w:left w:val="nil"/>
              <w:bottom w:val="single" w:sz="4" w:space="0" w:color="auto"/>
              <w:right w:val="single" w:sz="4" w:space="0" w:color="auto"/>
            </w:tcBorders>
            <w:shd w:val="clear" w:color="auto" w:fill="auto"/>
            <w:noWrap/>
            <w:vAlign w:val="bottom"/>
            <w:hideMark/>
          </w:tcPr>
          <w:p w14:paraId="3DA77B19"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5D2A496B"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3A4F77D2"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15B486FD"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49AB4744"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r>
      <w:tr w:rsidR="001F3162" w:rsidRPr="00F302A9" w14:paraId="429C5C43" w14:textId="77777777" w:rsidTr="001F3162">
        <w:trPr>
          <w:trHeight w:val="2234"/>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20B7149F"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lastRenderedPageBreak/>
              <w:t> </w:t>
            </w:r>
          </w:p>
        </w:tc>
        <w:tc>
          <w:tcPr>
            <w:tcW w:w="388" w:type="dxa"/>
            <w:tcBorders>
              <w:top w:val="nil"/>
              <w:left w:val="nil"/>
              <w:bottom w:val="single" w:sz="4" w:space="0" w:color="auto"/>
              <w:right w:val="single" w:sz="4" w:space="0" w:color="auto"/>
            </w:tcBorders>
            <w:shd w:val="clear" w:color="auto" w:fill="auto"/>
            <w:vAlign w:val="center"/>
            <w:hideMark/>
          </w:tcPr>
          <w:p w14:paraId="2A9ED162"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29D36A3B"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2E9F13CE"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27C78C6C"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2D62C2C2"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40D656CE"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79CCFDDD"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4834101B"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105AA95D"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01200831"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44E6E424"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0" w:type="dxa"/>
            <w:vMerge w:val="restart"/>
            <w:tcBorders>
              <w:top w:val="nil"/>
              <w:left w:val="single" w:sz="4" w:space="0" w:color="auto"/>
              <w:bottom w:val="single" w:sz="4" w:space="0" w:color="000000"/>
              <w:right w:val="single" w:sz="4" w:space="0" w:color="auto"/>
            </w:tcBorders>
            <w:shd w:val="clear" w:color="auto" w:fill="FCEEDC"/>
            <w:textDirection w:val="btLr"/>
            <w:vAlign w:val="bottom"/>
            <w:hideMark/>
          </w:tcPr>
          <w:p w14:paraId="68CB1696" w14:textId="77777777" w:rsidR="00F302A9" w:rsidRPr="001F3162" w:rsidRDefault="00F302A9" w:rsidP="002601E8">
            <w:pPr>
              <w:spacing w:after="0" w:line="240" w:lineRule="auto"/>
              <w:ind w:right="0" w:firstLine="0"/>
              <w:jc w:val="center"/>
              <w:rPr>
                <w:rFonts w:ascii="Arial" w:hAnsi="Arial" w:cs="Arial"/>
                <w:b/>
                <w:bCs/>
                <w:color w:val="333333"/>
                <w:sz w:val="14"/>
                <w:szCs w:val="28"/>
              </w:rPr>
            </w:pPr>
            <w:r w:rsidRPr="001F3162">
              <w:rPr>
                <w:rFonts w:ascii="Arial" w:hAnsi="Arial" w:cs="Arial"/>
                <w:b/>
                <w:bCs/>
                <w:color w:val="333333"/>
                <w:sz w:val="14"/>
                <w:szCs w:val="28"/>
              </w:rPr>
              <w:t>7 Рабочие промышленности, строительства, транспорта и другие родственные занятия</w:t>
            </w:r>
          </w:p>
        </w:tc>
        <w:tc>
          <w:tcPr>
            <w:tcW w:w="567" w:type="dxa"/>
            <w:vMerge w:val="restart"/>
            <w:tcBorders>
              <w:top w:val="nil"/>
              <w:left w:val="single" w:sz="4" w:space="0" w:color="auto"/>
              <w:bottom w:val="single" w:sz="4" w:space="0" w:color="000000"/>
              <w:right w:val="single" w:sz="4" w:space="0" w:color="auto"/>
            </w:tcBorders>
            <w:shd w:val="clear" w:color="auto" w:fill="FCEEDC"/>
            <w:vAlign w:val="center"/>
            <w:hideMark/>
          </w:tcPr>
          <w:p w14:paraId="522E782B" w14:textId="77777777" w:rsidR="00F302A9" w:rsidRPr="001F3162" w:rsidRDefault="00F302A9" w:rsidP="002601E8">
            <w:pPr>
              <w:spacing w:after="0" w:line="240" w:lineRule="auto"/>
              <w:ind w:right="0" w:firstLine="0"/>
              <w:jc w:val="center"/>
              <w:rPr>
                <w:rFonts w:ascii="Arial" w:hAnsi="Arial" w:cs="Arial"/>
                <w:b/>
                <w:bCs/>
                <w:color w:val="333333"/>
                <w:sz w:val="14"/>
                <w:szCs w:val="28"/>
              </w:rPr>
            </w:pPr>
            <w:r w:rsidRPr="001F3162">
              <w:rPr>
                <w:rFonts w:ascii="Arial" w:hAnsi="Arial" w:cs="Arial"/>
                <w:b/>
                <w:bCs/>
                <w:color w:val="333333"/>
                <w:sz w:val="14"/>
                <w:szCs w:val="28"/>
              </w:rPr>
              <w:t>2</w:t>
            </w:r>
          </w:p>
        </w:tc>
        <w:tc>
          <w:tcPr>
            <w:tcW w:w="491" w:type="dxa"/>
            <w:tcBorders>
              <w:top w:val="nil"/>
              <w:left w:val="nil"/>
              <w:bottom w:val="single" w:sz="4" w:space="0" w:color="auto"/>
              <w:right w:val="single" w:sz="4" w:space="0" w:color="auto"/>
            </w:tcBorders>
            <w:shd w:val="clear" w:color="auto" w:fill="FCEEDC"/>
            <w:vAlign w:val="center"/>
            <w:hideMark/>
          </w:tcPr>
          <w:p w14:paraId="5BC4F73D"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4-6</w:t>
            </w:r>
          </w:p>
        </w:tc>
        <w:tc>
          <w:tcPr>
            <w:tcW w:w="567" w:type="dxa"/>
            <w:tcBorders>
              <w:top w:val="nil"/>
              <w:left w:val="nil"/>
              <w:bottom w:val="single" w:sz="4" w:space="0" w:color="auto"/>
              <w:right w:val="single" w:sz="4" w:space="0" w:color="auto"/>
            </w:tcBorders>
            <w:shd w:val="clear" w:color="auto" w:fill="FCEEDC"/>
            <w:vAlign w:val="center"/>
            <w:hideMark/>
          </w:tcPr>
          <w:p w14:paraId="2E4DD566"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1-6</w:t>
            </w:r>
          </w:p>
        </w:tc>
        <w:tc>
          <w:tcPr>
            <w:tcW w:w="1368" w:type="dxa"/>
            <w:tcBorders>
              <w:top w:val="nil"/>
              <w:left w:val="nil"/>
              <w:bottom w:val="single" w:sz="4" w:space="0" w:color="auto"/>
              <w:right w:val="single" w:sz="4" w:space="0" w:color="auto"/>
            </w:tcBorders>
            <w:shd w:val="clear" w:color="auto" w:fill="FCEEDC"/>
            <w:vAlign w:val="center"/>
            <w:hideMark/>
          </w:tcPr>
          <w:p w14:paraId="7B0075A7"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05" w:type="dxa"/>
            <w:tcBorders>
              <w:top w:val="nil"/>
              <w:left w:val="nil"/>
              <w:bottom w:val="single" w:sz="4" w:space="0" w:color="auto"/>
              <w:right w:val="single" w:sz="4" w:space="0" w:color="auto"/>
            </w:tcBorders>
            <w:shd w:val="clear" w:color="auto" w:fill="auto"/>
            <w:noWrap/>
            <w:vAlign w:val="bottom"/>
            <w:hideMark/>
          </w:tcPr>
          <w:p w14:paraId="5BAE926F"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53349573"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2356308D"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3C91478C"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2C7293C9"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r>
      <w:tr w:rsidR="00F302A9" w:rsidRPr="00F302A9" w14:paraId="32FEC019" w14:textId="77777777" w:rsidTr="001F3162">
        <w:trPr>
          <w:trHeight w:val="348"/>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038C52CE"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395161DB"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0223F12B"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37E7B399"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4EE1B82B"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44633452"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2CDAFA71"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67C693EB"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48259A87"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65A6060E"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2D433F33"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07DC4187"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0" w:type="dxa"/>
            <w:vMerge/>
            <w:tcBorders>
              <w:top w:val="nil"/>
              <w:left w:val="single" w:sz="4" w:space="0" w:color="auto"/>
              <w:bottom w:val="single" w:sz="4" w:space="0" w:color="000000"/>
              <w:right w:val="single" w:sz="4" w:space="0" w:color="auto"/>
            </w:tcBorders>
            <w:shd w:val="clear" w:color="auto" w:fill="FCEEDC"/>
            <w:vAlign w:val="center"/>
            <w:hideMark/>
          </w:tcPr>
          <w:p w14:paraId="27CA7BC9" w14:textId="77777777" w:rsidR="00F302A9" w:rsidRPr="001F3162" w:rsidRDefault="00F302A9" w:rsidP="002601E8">
            <w:pPr>
              <w:spacing w:after="0" w:line="240" w:lineRule="auto"/>
              <w:ind w:right="0" w:firstLine="0"/>
              <w:jc w:val="left"/>
              <w:rPr>
                <w:rFonts w:ascii="Arial" w:hAnsi="Arial" w:cs="Arial"/>
                <w:b/>
                <w:bCs/>
                <w:color w:val="333333"/>
                <w:sz w:val="14"/>
                <w:szCs w:val="28"/>
              </w:rPr>
            </w:pPr>
          </w:p>
        </w:tc>
        <w:tc>
          <w:tcPr>
            <w:tcW w:w="567" w:type="dxa"/>
            <w:vMerge/>
            <w:tcBorders>
              <w:top w:val="nil"/>
              <w:left w:val="single" w:sz="4" w:space="0" w:color="auto"/>
              <w:bottom w:val="single" w:sz="4" w:space="0" w:color="000000"/>
              <w:right w:val="single" w:sz="4" w:space="0" w:color="auto"/>
            </w:tcBorders>
            <w:shd w:val="clear" w:color="auto" w:fill="FCEEDC"/>
            <w:vAlign w:val="center"/>
            <w:hideMark/>
          </w:tcPr>
          <w:p w14:paraId="1DFB9A26" w14:textId="77777777" w:rsidR="00F302A9" w:rsidRPr="001F3162" w:rsidRDefault="00F302A9" w:rsidP="002601E8">
            <w:pPr>
              <w:spacing w:after="0" w:line="240" w:lineRule="auto"/>
              <w:ind w:right="0" w:firstLine="0"/>
              <w:jc w:val="left"/>
              <w:rPr>
                <w:rFonts w:ascii="Arial" w:hAnsi="Arial" w:cs="Arial"/>
                <w:b/>
                <w:bCs/>
                <w:color w:val="333333"/>
                <w:sz w:val="14"/>
                <w:szCs w:val="28"/>
              </w:rPr>
            </w:pPr>
          </w:p>
        </w:tc>
        <w:tc>
          <w:tcPr>
            <w:tcW w:w="491" w:type="dxa"/>
            <w:tcBorders>
              <w:top w:val="nil"/>
              <w:left w:val="nil"/>
              <w:bottom w:val="single" w:sz="4" w:space="0" w:color="auto"/>
              <w:right w:val="single" w:sz="4" w:space="0" w:color="auto"/>
            </w:tcBorders>
            <w:shd w:val="clear" w:color="auto" w:fill="FCEEDC"/>
            <w:vAlign w:val="center"/>
            <w:hideMark/>
          </w:tcPr>
          <w:p w14:paraId="58556C42"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 </w:t>
            </w:r>
          </w:p>
        </w:tc>
        <w:tc>
          <w:tcPr>
            <w:tcW w:w="567" w:type="dxa"/>
            <w:tcBorders>
              <w:top w:val="nil"/>
              <w:left w:val="nil"/>
              <w:bottom w:val="single" w:sz="4" w:space="0" w:color="auto"/>
              <w:right w:val="single" w:sz="4" w:space="0" w:color="auto"/>
            </w:tcBorders>
            <w:shd w:val="clear" w:color="auto" w:fill="FCEEDC"/>
            <w:vAlign w:val="center"/>
            <w:hideMark/>
          </w:tcPr>
          <w:p w14:paraId="6027129D"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 </w:t>
            </w:r>
          </w:p>
        </w:tc>
        <w:tc>
          <w:tcPr>
            <w:tcW w:w="1368" w:type="dxa"/>
            <w:tcBorders>
              <w:top w:val="nil"/>
              <w:left w:val="nil"/>
              <w:bottom w:val="single" w:sz="4" w:space="0" w:color="auto"/>
              <w:right w:val="single" w:sz="4" w:space="0" w:color="auto"/>
            </w:tcBorders>
            <w:shd w:val="clear" w:color="auto" w:fill="FCEEDC"/>
            <w:vAlign w:val="center"/>
            <w:hideMark/>
          </w:tcPr>
          <w:p w14:paraId="56020DCA"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05" w:type="dxa"/>
            <w:tcBorders>
              <w:top w:val="nil"/>
              <w:left w:val="nil"/>
              <w:bottom w:val="single" w:sz="4" w:space="0" w:color="auto"/>
              <w:right w:val="single" w:sz="4" w:space="0" w:color="auto"/>
            </w:tcBorders>
            <w:shd w:val="clear" w:color="auto" w:fill="auto"/>
            <w:noWrap/>
            <w:vAlign w:val="bottom"/>
            <w:hideMark/>
          </w:tcPr>
          <w:p w14:paraId="27D7E8C8"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210A17CD"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1B3FD078"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7A2D3986"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3404B0C8"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r>
      <w:tr w:rsidR="00F302A9" w:rsidRPr="00F302A9" w14:paraId="0F73F622" w14:textId="77777777" w:rsidTr="001F3162">
        <w:trPr>
          <w:trHeight w:val="348"/>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721C57F2"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4466C916"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363D39AB"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65DA2571"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7CDB5576"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056A81E9"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62068CCD"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3054876A"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35DBB969"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4964CB0F"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3ACED717"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2C1E62A0"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0" w:type="dxa"/>
            <w:vMerge/>
            <w:tcBorders>
              <w:top w:val="nil"/>
              <w:left w:val="single" w:sz="4" w:space="0" w:color="auto"/>
              <w:bottom w:val="single" w:sz="4" w:space="0" w:color="000000"/>
              <w:right w:val="single" w:sz="4" w:space="0" w:color="auto"/>
            </w:tcBorders>
            <w:shd w:val="clear" w:color="auto" w:fill="FCEEDC"/>
            <w:vAlign w:val="center"/>
            <w:hideMark/>
          </w:tcPr>
          <w:p w14:paraId="24BA62BA" w14:textId="77777777" w:rsidR="00F302A9" w:rsidRPr="001F3162" w:rsidRDefault="00F302A9" w:rsidP="002601E8">
            <w:pPr>
              <w:spacing w:after="0" w:line="240" w:lineRule="auto"/>
              <w:ind w:right="0" w:firstLine="0"/>
              <w:jc w:val="left"/>
              <w:rPr>
                <w:rFonts w:ascii="Arial" w:hAnsi="Arial" w:cs="Arial"/>
                <w:b/>
                <w:bCs/>
                <w:color w:val="333333"/>
                <w:sz w:val="14"/>
                <w:szCs w:val="28"/>
              </w:rPr>
            </w:pPr>
          </w:p>
        </w:tc>
        <w:tc>
          <w:tcPr>
            <w:tcW w:w="567" w:type="dxa"/>
            <w:vMerge/>
            <w:tcBorders>
              <w:top w:val="nil"/>
              <w:left w:val="single" w:sz="4" w:space="0" w:color="auto"/>
              <w:bottom w:val="single" w:sz="4" w:space="0" w:color="000000"/>
              <w:right w:val="single" w:sz="4" w:space="0" w:color="auto"/>
            </w:tcBorders>
            <w:shd w:val="clear" w:color="auto" w:fill="FCEEDC"/>
            <w:vAlign w:val="center"/>
            <w:hideMark/>
          </w:tcPr>
          <w:p w14:paraId="1D6A41CE" w14:textId="77777777" w:rsidR="00F302A9" w:rsidRPr="001F3162" w:rsidRDefault="00F302A9" w:rsidP="002601E8">
            <w:pPr>
              <w:spacing w:after="0" w:line="240" w:lineRule="auto"/>
              <w:ind w:right="0" w:firstLine="0"/>
              <w:jc w:val="left"/>
              <w:rPr>
                <w:rFonts w:ascii="Arial" w:hAnsi="Arial" w:cs="Arial"/>
                <w:b/>
                <w:bCs/>
                <w:color w:val="333333"/>
                <w:sz w:val="14"/>
                <w:szCs w:val="28"/>
              </w:rPr>
            </w:pPr>
          </w:p>
        </w:tc>
        <w:tc>
          <w:tcPr>
            <w:tcW w:w="491" w:type="dxa"/>
            <w:tcBorders>
              <w:top w:val="nil"/>
              <w:left w:val="nil"/>
              <w:bottom w:val="single" w:sz="4" w:space="0" w:color="auto"/>
              <w:right w:val="single" w:sz="4" w:space="0" w:color="auto"/>
            </w:tcBorders>
            <w:shd w:val="clear" w:color="auto" w:fill="FCEEDC"/>
            <w:vAlign w:val="center"/>
            <w:hideMark/>
          </w:tcPr>
          <w:p w14:paraId="106B3336"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 </w:t>
            </w:r>
          </w:p>
        </w:tc>
        <w:tc>
          <w:tcPr>
            <w:tcW w:w="567" w:type="dxa"/>
            <w:tcBorders>
              <w:top w:val="nil"/>
              <w:left w:val="nil"/>
              <w:bottom w:val="single" w:sz="4" w:space="0" w:color="auto"/>
              <w:right w:val="single" w:sz="4" w:space="0" w:color="auto"/>
            </w:tcBorders>
            <w:shd w:val="clear" w:color="auto" w:fill="FCEEDC"/>
            <w:vAlign w:val="center"/>
            <w:hideMark/>
          </w:tcPr>
          <w:p w14:paraId="7B985B02"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 </w:t>
            </w:r>
          </w:p>
        </w:tc>
        <w:tc>
          <w:tcPr>
            <w:tcW w:w="1368" w:type="dxa"/>
            <w:tcBorders>
              <w:top w:val="nil"/>
              <w:left w:val="nil"/>
              <w:bottom w:val="single" w:sz="4" w:space="0" w:color="auto"/>
              <w:right w:val="single" w:sz="4" w:space="0" w:color="auto"/>
            </w:tcBorders>
            <w:shd w:val="clear" w:color="auto" w:fill="FCEEDC"/>
            <w:vAlign w:val="center"/>
            <w:hideMark/>
          </w:tcPr>
          <w:p w14:paraId="1EE84501"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05" w:type="dxa"/>
            <w:tcBorders>
              <w:top w:val="nil"/>
              <w:left w:val="nil"/>
              <w:bottom w:val="single" w:sz="4" w:space="0" w:color="auto"/>
              <w:right w:val="single" w:sz="4" w:space="0" w:color="auto"/>
            </w:tcBorders>
            <w:shd w:val="clear" w:color="auto" w:fill="auto"/>
            <w:noWrap/>
            <w:vAlign w:val="bottom"/>
            <w:hideMark/>
          </w:tcPr>
          <w:p w14:paraId="4FABF2C8"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128DBE12"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62C18317"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34CEFF4B"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0424B658"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r>
      <w:tr w:rsidR="001F3162" w:rsidRPr="00F302A9" w14:paraId="7300C513" w14:textId="77777777" w:rsidTr="001F3162">
        <w:trPr>
          <w:trHeight w:val="1837"/>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EB6379D"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5F8063E4"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5B85045C"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190511CB"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72886073"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74E91575"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2CE9291C"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07DAD78A"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718B7DBB"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0F635C68"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71DCC3CA"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3D501D8F"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0" w:type="dxa"/>
            <w:vMerge w:val="restart"/>
            <w:tcBorders>
              <w:top w:val="nil"/>
              <w:left w:val="single" w:sz="4" w:space="0" w:color="auto"/>
              <w:bottom w:val="single" w:sz="4" w:space="0" w:color="000000"/>
              <w:right w:val="single" w:sz="4" w:space="0" w:color="auto"/>
            </w:tcBorders>
            <w:shd w:val="clear" w:color="E6FF00" w:fill="CCFF99"/>
            <w:textDirection w:val="btLr"/>
            <w:vAlign w:val="bottom"/>
            <w:hideMark/>
          </w:tcPr>
          <w:p w14:paraId="458AD67C" w14:textId="77777777" w:rsidR="00F302A9" w:rsidRPr="001F3162" w:rsidRDefault="00F302A9" w:rsidP="002601E8">
            <w:pPr>
              <w:spacing w:after="0" w:line="240" w:lineRule="auto"/>
              <w:ind w:right="0" w:firstLine="0"/>
              <w:jc w:val="center"/>
              <w:rPr>
                <w:rFonts w:ascii="Arial" w:hAnsi="Arial" w:cs="Arial"/>
                <w:b/>
                <w:bCs/>
                <w:color w:val="333333"/>
                <w:sz w:val="14"/>
                <w:szCs w:val="28"/>
              </w:rPr>
            </w:pPr>
            <w:r w:rsidRPr="001F3162">
              <w:rPr>
                <w:rFonts w:ascii="Arial" w:hAnsi="Arial" w:cs="Arial"/>
                <w:b/>
                <w:bCs/>
                <w:color w:val="333333"/>
                <w:sz w:val="14"/>
                <w:szCs w:val="28"/>
              </w:rPr>
              <w:t xml:space="preserve">8 Операторы производственного оборудования, сборщики и водители </w:t>
            </w:r>
          </w:p>
        </w:tc>
        <w:tc>
          <w:tcPr>
            <w:tcW w:w="567" w:type="dxa"/>
            <w:vMerge w:val="restart"/>
            <w:tcBorders>
              <w:top w:val="nil"/>
              <w:left w:val="single" w:sz="4" w:space="0" w:color="auto"/>
              <w:bottom w:val="single" w:sz="4" w:space="0" w:color="000000"/>
              <w:right w:val="single" w:sz="4" w:space="0" w:color="auto"/>
            </w:tcBorders>
            <w:shd w:val="clear" w:color="E6FF00" w:fill="CCFF99"/>
            <w:vAlign w:val="center"/>
            <w:hideMark/>
          </w:tcPr>
          <w:p w14:paraId="7A531D39" w14:textId="77777777" w:rsidR="00F302A9" w:rsidRPr="001F3162" w:rsidRDefault="00F302A9" w:rsidP="002601E8">
            <w:pPr>
              <w:spacing w:after="0" w:line="240" w:lineRule="auto"/>
              <w:ind w:right="0" w:firstLine="0"/>
              <w:jc w:val="center"/>
              <w:rPr>
                <w:rFonts w:ascii="Arial" w:hAnsi="Arial" w:cs="Arial"/>
                <w:b/>
                <w:bCs/>
                <w:color w:val="333333"/>
                <w:sz w:val="14"/>
                <w:szCs w:val="28"/>
              </w:rPr>
            </w:pPr>
            <w:r w:rsidRPr="001F3162">
              <w:rPr>
                <w:rFonts w:ascii="Arial" w:hAnsi="Arial" w:cs="Arial"/>
                <w:b/>
                <w:bCs/>
                <w:color w:val="333333"/>
                <w:sz w:val="14"/>
                <w:szCs w:val="28"/>
              </w:rPr>
              <w:t>2</w:t>
            </w:r>
          </w:p>
        </w:tc>
        <w:tc>
          <w:tcPr>
            <w:tcW w:w="491" w:type="dxa"/>
            <w:tcBorders>
              <w:top w:val="nil"/>
              <w:left w:val="nil"/>
              <w:bottom w:val="single" w:sz="4" w:space="0" w:color="auto"/>
              <w:right w:val="single" w:sz="4" w:space="0" w:color="auto"/>
            </w:tcBorders>
            <w:shd w:val="clear" w:color="E6FF00" w:fill="CCFF99"/>
            <w:vAlign w:val="center"/>
            <w:hideMark/>
          </w:tcPr>
          <w:p w14:paraId="61950D2A"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4-6</w:t>
            </w:r>
          </w:p>
        </w:tc>
        <w:tc>
          <w:tcPr>
            <w:tcW w:w="567" w:type="dxa"/>
            <w:tcBorders>
              <w:top w:val="nil"/>
              <w:left w:val="nil"/>
              <w:bottom w:val="single" w:sz="4" w:space="0" w:color="auto"/>
              <w:right w:val="single" w:sz="4" w:space="0" w:color="auto"/>
            </w:tcBorders>
            <w:shd w:val="clear" w:color="E6FF00" w:fill="CCFF99"/>
            <w:vAlign w:val="center"/>
            <w:hideMark/>
          </w:tcPr>
          <w:p w14:paraId="2E26EF08"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1-6</w:t>
            </w:r>
          </w:p>
        </w:tc>
        <w:tc>
          <w:tcPr>
            <w:tcW w:w="1368" w:type="dxa"/>
            <w:tcBorders>
              <w:top w:val="nil"/>
              <w:left w:val="nil"/>
              <w:bottom w:val="single" w:sz="4" w:space="0" w:color="auto"/>
              <w:right w:val="single" w:sz="4" w:space="0" w:color="auto"/>
            </w:tcBorders>
            <w:shd w:val="clear" w:color="E6FF00" w:fill="CCFF99"/>
            <w:vAlign w:val="center"/>
            <w:hideMark/>
          </w:tcPr>
          <w:p w14:paraId="26ACD987"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05" w:type="dxa"/>
            <w:tcBorders>
              <w:top w:val="nil"/>
              <w:left w:val="nil"/>
              <w:bottom w:val="single" w:sz="4" w:space="0" w:color="auto"/>
              <w:right w:val="single" w:sz="4" w:space="0" w:color="auto"/>
            </w:tcBorders>
            <w:shd w:val="clear" w:color="auto" w:fill="auto"/>
            <w:noWrap/>
            <w:vAlign w:val="bottom"/>
            <w:hideMark/>
          </w:tcPr>
          <w:p w14:paraId="5021DECB"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3E6CE7EA"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7309D180"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5AB6FF01"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3961AB98"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r>
      <w:tr w:rsidR="00F302A9" w:rsidRPr="00F302A9" w14:paraId="5141B68D" w14:textId="77777777" w:rsidTr="001F3162">
        <w:trPr>
          <w:trHeight w:val="348"/>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7F956874"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21D52267"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0895916E"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6CF8CB6D"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1FA103B8"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7F186BB4"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66E8CBA1"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0BD8C76B"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166704E1"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0932D746"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7E79605B"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117291A6"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0" w:type="dxa"/>
            <w:vMerge/>
            <w:tcBorders>
              <w:top w:val="nil"/>
              <w:left w:val="single" w:sz="4" w:space="0" w:color="auto"/>
              <w:bottom w:val="single" w:sz="4" w:space="0" w:color="000000"/>
              <w:right w:val="single" w:sz="4" w:space="0" w:color="auto"/>
            </w:tcBorders>
            <w:vAlign w:val="center"/>
            <w:hideMark/>
          </w:tcPr>
          <w:p w14:paraId="734A5A41" w14:textId="77777777" w:rsidR="00F302A9" w:rsidRPr="001F3162" w:rsidRDefault="00F302A9" w:rsidP="002601E8">
            <w:pPr>
              <w:spacing w:after="0" w:line="240" w:lineRule="auto"/>
              <w:ind w:right="0" w:firstLine="0"/>
              <w:jc w:val="left"/>
              <w:rPr>
                <w:rFonts w:ascii="Arial" w:hAnsi="Arial" w:cs="Arial"/>
                <w:b/>
                <w:bCs/>
                <w:color w:val="333333"/>
                <w:sz w:val="14"/>
                <w:szCs w:val="28"/>
              </w:rPr>
            </w:pPr>
          </w:p>
        </w:tc>
        <w:tc>
          <w:tcPr>
            <w:tcW w:w="567" w:type="dxa"/>
            <w:vMerge/>
            <w:tcBorders>
              <w:top w:val="nil"/>
              <w:left w:val="single" w:sz="4" w:space="0" w:color="auto"/>
              <w:bottom w:val="single" w:sz="4" w:space="0" w:color="000000"/>
              <w:right w:val="single" w:sz="4" w:space="0" w:color="auto"/>
            </w:tcBorders>
            <w:vAlign w:val="center"/>
            <w:hideMark/>
          </w:tcPr>
          <w:p w14:paraId="06755E5C" w14:textId="77777777" w:rsidR="00F302A9" w:rsidRPr="001F3162" w:rsidRDefault="00F302A9" w:rsidP="002601E8">
            <w:pPr>
              <w:spacing w:after="0" w:line="240" w:lineRule="auto"/>
              <w:ind w:right="0" w:firstLine="0"/>
              <w:jc w:val="left"/>
              <w:rPr>
                <w:rFonts w:ascii="Arial" w:hAnsi="Arial" w:cs="Arial"/>
                <w:b/>
                <w:bCs/>
                <w:color w:val="333333"/>
                <w:sz w:val="14"/>
                <w:szCs w:val="28"/>
              </w:rPr>
            </w:pPr>
          </w:p>
        </w:tc>
        <w:tc>
          <w:tcPr>
            <w:tcW w:w="491" w:type="dxa"/>
            <w:tcBorders>
              <w:top w:val="nil"/>
              <w:left w:val="nil"/>
              <w:bottom w:val="single" w:sz="4" w:space="0" w:color="auto"/>
              <w:right w:val="single" w:sz="4" w:space="0" w:color="auto"/>
            </w:tcBorders>
            <w:shd w:val="clear" w:color="E6FF00" w:fill="CCFF99"/>
            <w:vAlign w:val="center"/>
            <w:hideMark/>
          </w:tcPr>
          <w:p w14:paraId="5FB1B4E1"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 </w:t>
            </w:r>
          </w:p>
        </w:tc>
        <w:tc>
          <w:tcPr>
            <w:tcW w:w="567" w:type="dxa"/>
            <w:tcBorders>
              <w:top w:val="nil"/>
              <w:left w:val="nil"/>
              <w:bottom w:val="single" w:sz="4" w:space="0" w:color="auto"/>
              <w:right w:val="single" w:sz="4" w:space="0" w:color="auto"/>
            </w:tcBorders>
            <w:shd w:val="clear" w:color="E6FF00" w:fill="CCFF99"/>
            <w:vAlign w:val="center"/>
            <w:hideMark/>
          </w:tcPr>
          <w:p w14:paraId="3F750430"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 </w:t>
            </w:r>
          </w:p>
        </w:tc>
        <w:tc>
          <w:tcPr>
            <w:tcW w:w="1368" w:type="dxa"/>
            <w:tcBorders>
              <w:top w:val="nil"/>
              <w:left w:val="nil"/>
              <w:bottom w:val="single" w:sz="4" w:space="0" w:color="auto"/>
              <w:right w:val="single" w:sz="4" w:space="0" w:color="auto"/>
            </w:tcBorders>
            <w:shd w:val="clear" w:color="E6FF00" w:fill="CCFF99"/>
            <w:vAlign w:val="center"/>
            <w:hideMark/>
          </w:tcPr>
          <w:p w14:paraId="072E8739"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05" w:type="dxa"/>
            <w:tcBorders>
              <w:top w:val="nil"/>
              <w:left w:val="nil"/>
              <w:bottom w:val="single" w:sz="4" w:space="0" w:color="auto"/>
              <w:right w:val="single" w:sz="4" w:space="0" w:color="auto"/>
            </w:tcBorders>
            <w:shd w:val="clear" w:color="auto" w:fill="auto"/>
            <w:noWrap/>
            <w:vAlign w:val="bottom"/>
            <w:hideMark/>
          </w:tcPr>
          <w:p w14:paraId="1F064AC2"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4F6EBF08"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66A3657A"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2578F5C7"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2C79A1D2"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r>
      <w:tr w:rsidR="00F302A9" w:rsidRPr="00F302A9" w14:paraId="3AC640E6" w14:textId="77777777" w:rsidTr="001F3162">
        <w:trPr>
          <w:trHeight w:val="348"/>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1052114"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1CD2DEA6"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60B44CBC"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7FF0BE9B"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51CD393E"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4919DFF5"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00B18B15"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36314646"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1B61B444"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0E4D4290"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44FF4815"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107D2932"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0" w:type="dxa"/>
            <w:vMerge/>
            <w:tcBorders>
              <w:top w:val="nil"/>
              <w:left w:val="single" w:sz="4" w:space="0" w:color="auto"/>
              <w:bottom w:val="single" w:sz="4" w:space="0" w:color="000000"/>
              <w:right w:val="single" w:sz="4" w:space="0" w:color="auto"/>
            </w:tcBorders>
            <w:vAlign w:val="center"/>
            <w:hideMark/>
          </w:tcPr>
          <w:p w14:paraId="2CA2154B" w14:textId="77777777" w:rsidR="00F302A9" w:rsidRPr="001F3162" w:rsidRDefault="00F302A9" w:rsidP="002601E8">
            <w:pPr>
              <w:spacing w:after="0" w:line="240" w:lineRule="auto"/>
              <w:ind w:right="0" w:firstLine="0"/>
              <w:jc w:val="left"/>
              <w:rPr>
                <w:rFonts w:ascii="Arial" w:hAnsi="Arial" w:cs="Arial"/>
                <w:b/>
                <w:bCs/>
                <w:color w:val="333333"/>
                <w:sz w:val="14"/>
                <w:szCs w:val="28"/>
              </w:rPr>
            </w:pPr>
          </w:p>
        </w:tc>
        <w:tc>
          <w:tcPr>
            <w:tcW w:w="567" w:type="dxa"/>
            <w:vMerge/>
            <w:tcBorders>
              <w:top w:val="nil"/>
              <w:left w:val="single" w:sz="4" w:space="0" w:color="auto"/>
              <w:bottom w:val="single" w:sz="4" w:space="0" w:color="000000"/>
              <w:right w:val="single" w:sz="4" w:space="0" w:color="auto"/>
            </w:tcBorders>
            <w:vAlign w:val="center"/>
            <w:hideMark/>
          </w:tcPr>
          <w:p w14:paraId="6117A593" w14:textId="77777777" w:rsidR="00F302A9" w:rsidRPr="001F3162" w:rsidRDefault="00F302A9" w:rsidP="002601E8">
            <w:pPr>
              <w:spacing w:after="0" w:line="240" w:lineRule="auto"/>
              <w:ind w:right="0" w:firstLine="0"/>
              <w:jc w:val="left"/>
              <w:rPr>
                <w:rFonts w:ascii="Arial" w:hAnsi="Arial" w:cs="Arial"/>
                <w:b/>
                <w:bCs/>
                <w:color w:val="333333"/>
                <w:sz w:val="14"/>
                <w:szCs w:val="28"/>
              </w:rPr>
            </w:pPr>
          </w:p>
        </w:tc>
        <w:tc>
          <w:tcPr>
            <w:tcW w:w="491" w:type="dxa"/>
            <w:tcBorders>
              <w:top w:val="nil"/>
              <w:left w:val="nil"/>
              <w:bottom w:val="single" w:sz="4" w:space="0" w:color="auto"/>
              <w:right w:val="single" w:sz="4" w:space="0" w:color="auto"/>
            </w:tcBorders>
            <w:shd w:val="clear" w:color="E6FF00" w:fill="CCFF99"/>
            <w:vAlign w:val="center"/>
            <w:hideMark/>
          </w:tcPr>
          <w:p w14:paraId="6337F59B"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 </w:t>
            </w:r>
          </w:p>
        </w:tc>
        <w:tc>
          <w:tcPr>
            <w:tcW w:w="567" w:type="dxa"/>
            <w:tcBorders>
              <w:top w:val="nil"/>
              <w:left w:val="nil"/>
              <w:bottom w:val="single" w:sz="4" w:space="0" w:color="auto"/>
              <w:right w:val="single" w:sz="4" w:space="0" w:color="auto"/>
            </w:tcBorders>
            <w:shd w:val="clear" w:color="E6FF00" w:fill="CCFF99"/>
            <w:vAlign w:val="center"/>
            <w:hideMark/>
          </w:tcPr>
          <w:p w14:paraId="74D62927"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 </w:t>
            </w:r>
          </w:p>
        </w:tc>
        <w:tc>
          <w:tcPr>
            <w:tcW w:w="1368" w:type="dxa"/>
            <w:tcBorders>
              <w:top w:val="nil"/>
              <w:left w:val="nil"/>
              <w:bottom w:val="single" w:sz="4" w:space="0" w:color="auto"/>
              <w:right w:val="single" w:sz="4" w:space="0" w:color="auto"/>
            </w:tcBorders>
            <w:shd w:val="clear" w:color="E6FF00" w:fill="CCFF99"/>
            <w:vAlign w:val="center"/>
            <w:hideMark/>
          </w:tcPr>
          <w:p w14:paraId="56F5A1F2"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05" w:type="dxa"/>
            <w:tcBorders>
              <w:top w:val="nil"/>
              <w:left w:val="nil"/>
              <w:bottom w:val="single" w:sz="4" w:space="0" w:color="auto"/>
              <w:right w:val="single" w:sz="4" w:space="0" w:color="auto"/>
            </w:tcBorders>
            <w:shd w:val="clear" w:color="auto" w:fill="auto"/>
            <w:noWrap/>
            <w:vAlign w:val="bottom"/>
            <w:hideMark/>
          </w:tcPr>
          <w:p w14:paraId="2852A698"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05CDDB5B"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4564E622"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4ADD8968"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2FED3991"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r>
      <w:tr w:rsidR="001F3162" w:rsidRPr="00F302A9" w14:paraId="6E234F4F" w14:textId="77777777" w:rsidTr="001F3162">
        <w:trPr>
          <w:trHeight w:val="152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2B48D7F"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lastRenderedPageBreak/>
              <w:t> </w:t>
            </w:r>
          </w:p>
        </w:tc>
        <w:tc>
          <w:tcPr>
            <w:tcW w:w="388" w:type="dxa"/>
            <w:tcBorders>
              <w:top w:val="nil"/>
              <w:left w:val="nil"/>
              <w:bottom w:val="single" w:sz="4" w:space="0" w:color="auto"/>
              <w:right w:val="single" w:sz="4" w:space="0" w:color="auto"/>
            </w:tcBorders>
            <w:shd w:val="clear" w:color="auto" w:fill="auto"/>
            <w:vAlign w:val="center"/>
            <w:hideMark/>
          </w:tcPr>
          <w:p w14:paraId="43A52817" w14:textId="77777777" w:rsidR="00F302A9" w:rsidRPr="001F3162" w:rsidRDefault="00F302A9" w:rsidP="002601E8">
            <w:pPr>
              <w:spacing w:after="0" w:line="240" w:lineRule="auto"/>
              <w:ind w:right="0" w:firstLine="0"/>
              <w:jc w:val="center"/>
              <w:rPr>
                <w:rFonts w:ascii="Arial" w:hAnsi="Arial" w:cs="Arial"/>
                <w:color w:val="auto"/>
                <w:sz w:val="14"/>
                <w:szCs w:val="20"/>
              </w:rPr>
            </w:pPr>
            <w:r w:rsidRPr="001F3162">
              <w:rPr>
                <w:rFonts w:ascii="Arial" w:hAnsi="Arial" w:cs="Arial"/>
                <w:color w:val="auto"/>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31FFC3DC" w14:textId="77777777" w:rsidR="00F302A9" w:rsidRPr="001F3162" w:rsidRDefault="00F302A9" w:rsidP="002601E8">
            <w:pPr>
              <w:spacing w:after="0" w:line="240" w:lineRule="auto"/>
              <w:ind w:right="0" w:firstLine="0"/>
              <w:jc w:val="left"/>
              <w:rPr>
                <w:rFonts w:ascii="Arial" w:hAnsi="Arial" w:cs="Arial"/>
                <w:color w:val="auto"/>
                <w:sz w:val="14"/>
                <w:szCs w:val="20"/>
              </w:rPr>
            </w:pPr>
            <w:r w:rsidRPr="001F3162">
              <w:rPr>
                <w:rFonts w:ascii="Arial" w:hAnsi="Arial" w:cs="Arial"/>
                <w:color w:val="auto"/>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3C09B008" w14:textId="77777777" w:rsidR="00F302A9" w:rsidRPr="001F3162" w:rsidRDefault="00F302A9" w:rsidP="002601E8">
            <w:pPr>
              <w:spacing w:after="0" w:line="240" w:lineRule="auto"/>
              <w:ind w:right="0" w:firstLine="0"/>
              <w:jc w:val="left"/>
              <w:rPr>
                <w:rFonts w:ascii="Arial" w:hAnsi="Arial" w:cs="Arial"/>
                <w:color w:val="auto"/>
                <w:sz w:val="14"/>
                <w:szCs w:val="20"/>
              </w:rPr>
            </w:pPr>
            <w:r w:rsidRPr="001F3162">
              <w:rPr>
                <w:rFonts w:ascii="Arial" w:hAnsi="Arial" w:cs="Arial"/>
                <w:color w:val="auto"/>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5AB2E5F7"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1C2D2460"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0AD94315"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4BEF25B0"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3085BF75"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160EC246"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4F3FB7F1"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5A808173"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0" w:type="dxa"/>
            <w:vMerge w:val="restart"/>
            <w:tcBorders>
              <w:top w:val="nil"/>
              <w:left w:val="single" w:sz="4" w:space="0" w:color="auto"/>
              <w:bottom w:val="single" w:sz="4" w:space="0" w:color="000000"/>
              <w:right w:val="single" w:sz="4" w:space="0" w:color="auto"/>
            </w:tcBorders>
            <w:shd w:val="clear" w:color="CCFFCC" w:fill="DDEBF7"/>
            <w:textDirection w:val="btLr"/>
            <w:hideMark/>
          </w:tcPr>
          <w:p w14:paraId="0EF2FE02" w14:textId="77777777" w:rsidR="00F302A9" w:rsidRPr="001F3162" w:rsidRDefault="00F302A9">
            <w:pPr>
              <w:spacing w:after="0" w:line="240" w:lineRule="auto"/>
              <w:ind w:right="0" w:firstLine="0"/>
              <w:jc w:val="center"/>
              <w:rPr>
                <w:rFonts w:ascii="Arial" w:hAnsi="Arial" w:cs="Arial"/>
                <w:b/>
                <w:bCs/>
                <w:color w:val="333333"/>
                <w:sz w:val="14"/>
                <w:szCs w:val="28"/>
              </w:rPr>
            </w:pPr>
            <w:r w:rsidRPr="001F3162">
              <w:rPr>
                <w:rFonts w:ascii="Arial" w:hAnsi="Arial" w:cs="Arial"/>
                <w:b/>
                <w:bCs/>
                <w:color w:val="333333"/>
                <w:sz w:val="14"/>
                <w:szCs w:val="28"/>
              </w:rPr>
              <w:t>9 Неквалифицированные рабочие</w:t>
            </w:r>
          </w:p>
        </w:tc>
        <w:tc>
          <w:tcPr>
            <w:tcW w:w="567" w:type="dxa"/>
            <w:vMerge w:val="restart"/>
            <w:tcBorders>
              <w:top w:val="nil"/>
              <w:left w:val="single" w:sz="4" w:space="0" w:color="auto"/>
              <w:bottom w:val="single" w:sz="4" w:space="0" w:color="000000"/>
              <w:right w:val="single" w:sz="4" w:space="0" w:color="auto"/>
            </w:tcBorders>
            <w:shd w:val="clear" w:color="CCFFCC" w:fill="DDEBF7"/>
            <w:vAlign w:val="center"/>
            <w:hideMark/>
          </w:tcPr>
          <w:p w14:paraId="1B07556A" w14:textId="77777777" w:rsidR="00F302A9" w:rsidRPr="001F3162" w:rsidRDefault="00F302A9" w:rsidP="002601E8">
            <w:pPr>
              <w:spacing w:after="0" w:line="240" w:lineRule="auto"/>
              <w:ind w:right="0" w:firstLine="0"/>
              <w:jc w:val="center"/>
              <w:rPr>
                <w:rFonts w:ascii="Arial" w:hAnsi="Arial" w:cs="Arial"/>
                <w:b/>
                <w:bCs/>
                <w:color w:val="333333"/>
                <w:sz w:val="14"/>
                <w:szCs w:val="28"/>
              </w:rPr>
            </w:pPr>
            <w:r w:rsidRPr="001F3162">
              <w:rPr>
                <w:rFonts w:ascii="Arial" w:hAnsi="Arial" w:cs="Arial"/>
                <w:b/>
                <w:bCs/>
                <w:color w:val="333333"/>
                <w:sz w:val="14"/>
                <w:szCs w:val="28"/>
              </w:rPr>
              <w:t>1</w:t>
            </w:r>
          </w:p>
        </w:tc>
        <w:tc>
          <w:tcPr>
            <w:tcW w:w="491" w:type="dxa"/>
            <w:tcBorders>
              <w:top w:val="nil"/>
              <w:left w:val="nil"/>
              <w:bottom w:val="single" w:sz="4" w:space="0" w:color="auto"/>
              <w:right w:val="single" w:sz="4" w:space="0" w:color="auto"/>
            </w:tcBorders>
            <w:shd w:val="clear" w:color="CCFFCC" w:fill="DDEBF7"/>
            <w:vAlign w:val="center"/>
            <w:hideMark/>
          </w:tcPr>
          <w:p w14:paraId="03649050"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1-3</w:t>
            </w:r>
          </w:p>
        </w:tc>
        <w:tc>
          <w:tcPr>
            <w:tcW w:w="567" w:type="dxa"/>
            <w:tcBorders>
              <w:top w:val="nil"/>
              <w:left w:val="nil"/>
              <w:bottom w:val="single" w:sz="4" w:space="0" w:color="auto"/>
              <w:right w:val="single" w:sz="4" w:space="0" w:color="auto"/>
            </w:tcBorders>
            <w:shd w:val="clear" w:color="CCFFCC" w:fill="DDEBF7"/>
            <w:vAlign w:val="center"/>
            <w:hideMark/>
          </w:tcPr>
          <w:p w14:paraId="44010782"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1-3</w:t>
            </w:r>
          </w:p>
        </w:tc>
        <w:tc>
          <w:tcPr>
            <w:tcW w:w="1368" w:type="dxa"/>
            <w:tcBorders>
              <w:top w:val="nil"/>
              <w:left w:val="nil"/>
              <w:bottom w:val="single" w:sz="4" w:space="0" w:color="auto"/>
              <w:right w:val="single" w:sz="4" w:space="0" w:color="auto"/>
            </w:tcBorders>
            <w:shd w:val="clear" w:color="CCFFCC" w:fill="DDEBF7"/>
            <w:vAlign w:val="center"/>
            <w:hideMark/>
          </w:tcPr>
          <w:p w14:paraId="7689D3C6"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05" w:type="dxa"/>
            <w:tcBorders>
              <w:top w:val="nil"/>
              <w:left w:val="nil"/>
              <w:bottom w:val="single" w:sz="4" w:space="0" w:color="auto"/>
              <w:right w:val="single" w:sz="4" w:space="0" w:color="auto"/>
            </w:tcBorders>
            <w:shd w:val="clear" w:color="auto" w:fill="auto"/>
            <w:noWrap/>
            <w:vAlign w:val="bottom"/>
            <w:hideMark/>
          </w:tcPr>
          <w:p w14:paraId="208E530F"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0F15314E"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3B11426C"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202DEED8"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1D30A47F"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r>
      <w:tr w:rsidR="00F302A9" w:rsidRPr="00F302A9" w14:paraId="09697D4B" w14:textId="77777777" w:rsidTr="001F3162">
        <w:trPr>
          <w:trHeight w:val="348"/>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5BA68C39"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1F5E50BC" w14:textId="77777777" w:rsidR="00F302A9" w:rsidRPr="001F3162" w:rsidRDefault="00F302A9" w:rsidP="002601E8">
            <w:pPr>
              <w:spacing w:after="0" w:line="240" w:lineRule="auto"/>
              <w:ind w:right="0" w:firstLine="0"/>
              <w:jc w:val="center"/>
              <w:rPr>
                <w:rFonts w:ascii="Arial" w:hAnsi="Arial" w:cs="Arial"/>
                <w:color w:val="auto"/>
                <w:sz w:val="14"/>
                <w:szCs w:val="20"/>
              </w:rPr>
            </w:pPr>
            <w:r w:rsidRPr="001F3162">
              <w:rPr>
                <w:rFonts w:ascii="Arial" w:hAnsi="Arial" w:cs="Arial"/>
                <w:color w:val="auto"/>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004BF09A" w14:textId="77777777" w:rsidR="00F302A9" w:rsidRPr="001F3162" w:rsidRDefault="00F302A9" w:rsidP="002601E8">
            <w:pPr>
              <w:spacing w:after="0" w:line="240" w:lineRule="auto"/>
              <w:ind w:right="0" w:firstLine="0"/>
              <w:jc w:val="left"/>
              <w:rPr>
                <w:rFonts w:ascii="Arial" w:hAnsi="Arial" w:cs="Arial"/>
                <w:color w:val="auto"/>
                <w:sz w:val="14"/>
                <w:szCs w:val="20"/>
              </w:rPr>
            </w:pPr>
            <w:r w:rsidRPr="001F3162">
              <w:rPr>
                <w:rFonts w:ascii="Arial" w:hAnsi="Arial" w:cs="Arial"/>
                <w:color w:val="auto"/>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7C59EF2D" w14:textId="77777777" w:rsidR="00F302A9" w:rsidRPr="001F3162" w:rsidRDefault="00F302A9" w:rsidP="002601E8">
            <w:pPr>
              <w:spacing w:after="0" w:line="240" w:lineRule="auto"/>
              <w:ind w:right="0" w:firstLine="0"/>
              <w:jc w:val="left"/>
              <w:rPr>
                <w:rFonts w:ascii="Arial" w:hAnsi="Arial" w:cs="Arial"/>
                <w:color w:val="auto"/>
                <w:sz w:val="14"/>
                <w:szCs w:val="20"/>
              </w:rPr>
            </w:pPr>
            <w:r w:rsidRPr="001F3162">
              <w:rPr>
                <w:rFonts w:ascii="Arial" w:hAnsi="Arial" w:cs="Arial"/>
                <w:color w:val="auto"/>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21398A23"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37751B16"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229CE194"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7786A249"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030CBB37"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1A76E7A7"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5EA1ADC3"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7B93F63E"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0" w:type="dxa"/>
            <w:vMerge/>
            <w:tcBorders>
              <w:top w:val="nil"/>
              <w:left w:val="single" w:sz="4" w:space="0" w:color="auto"/>
              <w:bottom w:val="single" w:sz="4" w:space="0" w:color="000000"/>
              <w:right w:val="single" w:sz="4" w:space="0" w:color="auto"/>
            </w:tcBorders>
            <w:hideMark/>
          </w:tcPr>
          <w:p w14:paraId="765A91A5" w14:textId="77777777" w:rsidR="00F302A9" w:rsidRPr="001F3162" w:rsidRDefault="00F302A9" w:rsidP="001F3162">
            <w:pPr>
              <w:spacing w:after="0" w:line="240" w:lineRule="auto"/>
              <w:ind w:right="0" w:firstLine="0"/>
              <w:jc w:val="center"/>
              <w:rPr>
                <w:rFonts w:ascii="Arial" w:hAnsi="Arial" w:cs="Arial"/>
                <w:b/>
                <w:bCs/>
                <w:color w:val="333333"/>
                <w:sz w:val="14"/>
                <w:szCs w:val="28"/>
              </w:rPr>
            </w:pPr>
          </w:p>
        </w:tc>
        <w:tc>
          <w:tcPr>
            <w:tcW w:w="567" w:type="dxa"/>
            <w:vMerge/>
            <w:tcBorders>
              <w:top w:val="nil"/>
              <w:left w:val="single" w:sz="4" w:space="0" w:color="auto"/>
              <w:bottom w:val="single" w:sz="4" w:space="0" w:color="000000"/>
              <w:right w:val="single" w:sz="4" w:space="0" w:color="auto"/>
            </w:tcBorders>
            <w:vAlign w:val="center"/>
            <w:hideMark/>
          </w:tcPr>
          <w:p w14:paraId="0B926127" w14:textId="77777777" w:rsidR="00F302A9" w:rsidRPr="001F3162" w:rsidRDefault="00F302A9" w:rsidP="002601E8">
            <w:pPr>
              <w:spacing w:after="0" w:line="240" w:lineRule="auto"/>
              <w:ind w:right="0" w:firstLine="0"/>
              <w:jc w:val="left"/>
              <w:rPr>
                <w:rFonts w:ascii="Arial" w:hAnsi="Arial" w:cs="Arial"/>
                <w:b/>
                <w:bCs/>
                <w:color w:val="333333"/>
                <w:sz w:val="14"/>
                <w:szCs w:val="28"/>
              </w:rPr>
            </w:pPr>
          </w:p>
        </w:tc>
        <w:tc>
          <w:tcPr>
            <w:tcW w:w="491" w:type="dxa"/>
            <w:tcBorders>
              <w:top w:val="nil"/>
              <w:left w:val="nil"/>
              <w:bottom w:val="single" w:sz="4" w:space="0" w:color="auto"/>
              <w:right w:val="single" w:sz="4" w:space="0" w:color="auto"/>
            </w:tcBorders>
            <w:shd w:val="clear" w:color="CCFFCC" w:fill="DDEBF7"/>
            <w:vAlign w:val="center"/>
            <w:hideMark/>
          </w:tcPr>
          <w:p w14:paraId="09A5D28A"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 </w:t>
            </w:r>
          </w:p>
        </w:tc>
        <w:tc>
          <w:tcPr>
            <w:tcW w:w="567" w:type="dxa"/>
            <w:tcBorders>
              <w:top w:val="nil"/>
              <w:left w:val="nil"/>
              <w:bottom w:val="single" w:sz="4" w:space="0" w:color="auto"/>
              <w:right w:val="single" w:sz="4" w:space="0" w:color="auto"/>
            </w:tcBorders>
            <w:shd w:val="clear" w:color="CCFFCC" w:fill="DDEBF7"/>
            <w:vAlign w:val="center"/>
            <w:hideMark/>
          </w:tcPr>
          <w:p w14:paraId="398AA28B"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 </w:t>
            </w:r>
          </w:p>
        </w:tc>
        <w:tc>
          <w:tcPr>
            <w:tcW w:w="1368" w:type="dxa"/>
            <w:tcBorders>
              <w:top w:val="nil"/>
              <w:left w:val="nil"/>
              <w:bottom w:val="single" w:sz="4" w:space="0" w:color="auto"/>
              <w:right w:val="single" w:sz="4" w:space="0" w:color="auto"/>
            </w:tcBorders>
            <w:shd w:val="clear" w:color="CCFFCC" w:fill="DDEBF7"/>
            <w:vAlign w:val="center"/>
            <w:hideMark/>
          </w:tcPr>
          <w:p w14:paraId="168A80FF"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05" w:type="dxa"/>
            <w:tcBorders>
              <w:top w:val="nil"/>
              <w:left w:val="nil"/>
              <w:bottom w:val="single" w:sz="4" w:space="0" w:color="auto"/>
              <w:right w:val="single" w:sz="4" w:space="0" w:color="auto"/>
            </w:tcBorders>
            <w:shd w:val="clear" w:color="auto" w:fill="auto"/>
            <w:noWrap/>
            <w:vAlign w:val="bottom"/>
            <w:hideMark/>
          </w:tcPr>
          <w:p w14:paraId="5A836996"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7E768D1C"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25106169"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0075C4E7"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410F7788"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r>
      <w:tr w:rsidR="00F302A9" w:rsidRPr="00F302A9" w14:paraId="375A2DAD" w14:textId="77777777" w:rsidTr="001F3162">
        <w:trPr>
          <w:trHeight w:val="348"/>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2EF85FDE"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09829547" w14:textId="77777777" w:rsidR="00F302A9" w:rsidRPr="001F3162" w:rsidRDefault="00F302A9" w:rsidP="002601E8">
            <w:pPr>
              <w:spacing w:after="0" w:line="240" w:lineRule="auto"/>
              <w:ind w:right="0" w:firstLine="0"/>
              <w:jc w:val="center"/>
              <w:rPr>
                <w:rFonts w:ascii="Arial" w:hAnsi="Arial" w:cs="Arial"/>
                <w:color w:val="auto"/>
                <w:sz w:val="14"/>
                <w:szCs w:val="20"/>
              </w:rPr>
            </w:pPr>
            <w:r w:rsidRPr="001F3162">
              <w:rPr>
                <w:rFonts w:ascii="Arial" w:hAnsi="Arial" w:cs="Arial"/>
                <w:color w:val="auto"/>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71A57F29" w14:textId="77777777" w:rsidR="00F302A9" w:rsidRPr="001F3162" w:rsidRDefault="00F302A9" w:rsidP="002601E8">
            <w:pPr>
              <w:spacing w:after="0" w:line="240" w:lineRule="auto"/>
              <w:ind w:right="0" w:firstLine="0"/>
              <w:jc w:val="left"/>
              <w:rPr>
                <w:rFonts w:ascii="Arial" w:hAnsi="Arial" w:cs="Arial"/>
                <w:color w:val="auto"/>
                <w:sz w:val="14"/>
                <w:szCs w:val="20"/>
              </w:rPr>
            </w:pPr>
            <w:r w:rsidRPr="001F3162">
              <w:rPr>
                <w:rFonts w:ascii="Arial" w:hAnsi="Arial" w:cs="Arial"/>
                <w:color w:val="auto"/>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750C34D6" w14:textId="77777777" w:rsidR="00F302A9" w:rsidRPr="001F3162" w:rsidRDefault="00F302A9" w:rsidP="002601E8">
            <w:pPr>
              <w:spacing w:after="0" w:line="240" w:lineRule="auto"/>
              <w:ind w:right="0" w:firstLine="0"/>
              <w:jc w:val="left"/>
              <w:rPr>
                <w:rFonts w:ascii="Arial" w:hAnsi="Arial" w:cs="Arial"/>
                <w:color w:val="auto"/>
                <w:sz w:val="14"/>
                <w:szCs w:val="20"/>
              </w:rPr>
            </w:pPr>
            <w:r w:rsidRPr="001F3162">
              <w:rPr>
                <w:rFonts w:ascii="Arial" w:hAnsi="Arial" w:cs="Arial"/>
                <w:color w:val="auto"/>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7053FA23"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60B00F6B"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5D4C5BB4"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5566EE71"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68D64E06"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007C2861"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3625CFCE"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63A1DF03"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0" w:type="dxa"/>
            <w:vMerge/>
            <w:tcBorders>
              <w:top w:val="nil"/>
              <w:left w:val="single" w:sz="4" w:space="0" w:color="auto"/>
              <w:bottom w:val="single" w:sz="4" w:space="0" w:color="000000"/>
              <w:right w:val="single" w:sz="4" w:space="0" w:color="auto"/>
            </w:tcBorders>
            <w:hideMark/>
          </w:tcPr>
          <w:p w14:paraId="53F55ED7" w14:textId="77777777" w:rsidR="00F302A9" w:rsidRPr="001F3162" w:rsidRDefault="00F302A9" w:rsidP="001F3162">
            <w:pPr>
              <w:spacing w:after="0" w:line="240" w:lineRule="auto"/>
              <w:ind w:right="0" w:firstLine="0"/>
              <w:jc w:val="center"/>
              <w:rPr>
                <w:rFonts w:ascii="Arial" w:hAnsi="Arial" w:cs="Arial"/>
                <w:b/>
                <w:bCs/>
                <w:color w:val="333333"/>
                <w:sz w:val="14"/>
                <w:szCs w:val="28"/>
              </w:rPr>
            </w:pPr>
          </w:p>
        </w:tc>
        <w:tc>
          <w:tcPr>
            <w:tcW w:w="567" w:type="dxa"/>
            <w:vMerge/>
            <w:tcBorders>
              <w:top w:val="nil"/>
              <w:left w:val="single" w:sz="4" w:space="0" w:color="auto"/>
              <w:bottom w:val="single" w:sz="4" w:space="0" w:color="000000"/>
              <w:right w:val="single" w:sz="4" w:space="0" w:color="auto"/>
            </w:tcBorders>
            <w:vAlign w:val="center"/>
            <w:hideMark/>
          </w:tcPr>
          <w:p w14:paraId="07443567" w14:textId="77777777" w:rsidR="00F302A9" w:rsidRPr="001F3162" w:rsidRDefault="00F302A9" w:rsidP="002601E8">
            <w:pPr>
              <w:spacing w:after="0" w:line="240" w:lineRule="auto"/>
              <w:ind w:right="0" w:firstLine="0"/>
              <w:jc w:val="left"/>
              <w:rPr>
                <w:rFonts w:ascii="Arial" w:hAnsi="Arial" w:cs="Arial"/>
                <w:b/>
                <w:bCs/>
                <w:color w:val="333333"/>
                <w:sz w:val="14"/>
                <w:szCs w:val="28"/>
              </w:rPr>
            </w:pPr>
          </w:p>
        </w:tc>
        <w:tc>
          <w:tcPr>
            <w:tcW w:w="491" w:type="dxa"/>
            <w:tcBorders>
              <w:top w:val="nil"/>
              <w:left w:val="nil"/>
              <w:bottom w:val="single" w:sz="4" w:space="0" w:color="auto"/>
              <w:right w:val="single" w:sz="4" w:space="0" w:color="auto"/>
            </w:tcBorders>
            <w:shd w:val="clear" w:color="CCFFCC" w:fill="DDEBF7"/>
            <w:vAlign w:val="center"/>
            <w:hideMark/>
          </w:tcPr>
          <w:p w14:paraId="5EC154FB"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 </w:t>
            </w:r>
          </w:p>
        </w:tc>
        <w:tc>
          <w:tcPr>
            <w:tcW w:w="567" w:type="dxa"/>
            <w:tcBorders>
              <w:top w:val="nil"/>
              <w:left w:val="nil"/>
              <w:bottom w:val="single" w:sz="4" w:space="0" w:color="auto"/>
              <w:right w:val="single" w:sz="4" w:space="0" w:color="auto"/>
            </w:tcBorders>
            <w:shd w:val="clear" w:color="CCFFCC" w:fill="DDEBF7"/>
            <w:vAlign w:val="center"/>
            <w:hideMark/>
          </w:tcPr>
          <w:p w14:paraId="39E6139A"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 </w:t>
            </w:r>
          </w:p>
        </w:tc>
        <w:tc>
          <w:tcPr>
            <w:tcW w:w="1368" w:type="dxa"/>
            <w:tcBorders>
              <w:top w:val="nil"/>
              <w:left w:val="nil"/>
              <w:bottom w:val="single" w:sz="4" w:space="0" w:color="auto"/>
              <w:right w:val="single" w:sz="4" w:space="0" w:color="auto"/>
            </w:tcBorders>
            <w:shd w:val="clear" w:color="CCFFCC" w:fill="DDEBF7"/>
            <w:vAlign w:val="center"/>
            <w:hideMark/>
          </w:tcPr>
          <w:p w14:paraId="4A8ABC6F"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05" w:type="dxa"/>
            <w:tcBorders>
              <w:top w:val="nil"/>
              <w:left w:val="nil"/>
              <w:bottom w:val="single" w:sz="4" w:space="0" w:color="auto"/>
              <w:right w:val="single" w:sz="4" w:space="0" w:color="auto"/>
            </w:tcBorders>
            <w:shd w:val="clear" w:color="auto" w:fill="auto"/>
            <w:noWrap/>
            <w:vAlign w:val="bottom"/>
            <w:hideMark/>
          </w:tcPr>
          <w:p w14:paraId="476BBEB9"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0B80953A"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5EE999A0"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42B77ADF"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13F19E7F"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r>
      <w:tr w:rsidR="00F302A9" w:rsidRPr="00F302A9" w14:paraId="2F2C8AEE" w14:textId="77777777" w:rsidTr="001F3162">
        <w:trPr>
          <w:trHeight w:val="2234"/>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199720E3"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55D5728A"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7897FC4F"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79B75D47"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0A82734B"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498DB985"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5D1302C6"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3D5E4F81"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661CDF14"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388" w:type="dxa"/>
            <w:tcBorders>
              <w:top w:val="nil"/>
              <w:left w:val="nil"/>
              <w:bottom w:val="single" w:sz="4" w:space="0" w:color="auto"/>
              <w:right w:val="single" w:sz="4" w:space="0" w:color="auto"/>
            </w:tcBorders>
            <w:shd w:val="clear" w:color="auto" w:fill="auto"/>
            <w:vAlign w:val="center"/>
            <w:hideMark/>
          </w:tcPr>
          <w:p w14:paraId="7CA6EC96" w14:textId="77777777" w:rsidR="00F302A9" w:rsidRPr="001F3162" w:rsidRDefault="00F302A9" w:rsidP="002601E8">
            <w:pPr>
              <w:spacing w:after="0" w:line="240" w:lineRule="auto"/>
              <w:ind w:right="0" w:firstLine="0"/>
              <w:jc w:val="center"/>
              <w:rPr>
                <w:rFonts w:ascii="Arial" w:hAnsi="Arial" w:cs="Arial"/>
                <w:color w:val="333333"/>
                <w:sz w:val="14"/>
                <w:szCs w:val="20"/>
              </w:rPr>
            </w:pPr>
            <w:r w:rsidRPr="001F3162">
              <w:rPr>
                <w:rFonts w:ascii="Arial" w:hAnsi="Arial" w:cs="Arial"/>
                <w:color w:val="333333"/>
                <w:sz w:val="14"/>
                <w:szCs w:val="20"/>
              </w:rPr>
              <w:t> </w:t>
            </w:r>
          </w:p>
        </w:tc>
        <w:tc>
          <w:tcPr>
            <w:tcW w:w="727" w:type="dxa"/>
            <w:tcBorders>
              <w:top w:val="nil"/>
              <w:left w:val="nil"/>
              <w:bottom w:val="single" w:sz="4" w:space="0" w:color="auto"/>
              <w:right w:val="single" w:sz="4" w:space="0" w:color="auto"/>
            </w:tcBorders>
            <w:shd w:val="clear" w:color="auto" w:fill="auto"/>
            <w:vAlign w:val="center"/>
            <w:hideMark/>
          </w:tcPr>
          <w:p w14:paraId="2ACF2D08"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857" w:type="dxa"/>
            <w:tcBorders>
              <w:top w:val="nil"/>
              <w:left w:val="nil"/>
              <w:bottom w:val="single" w:sz="4" w:space="0" w:color="auto"/>
              <w:right w:val="single" w:sz="4" w:space="0" w:color="auto"/>
            </w:tcBorders>
            <w:shd w:val="clear" w:color="auto" w:fill="auto"/>
            <w:vAlign w:val="center"/>
            <w:hideMark/>
          </w:tcPr>
          <w:p w14:paraId="68FF4D2B"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20" w:type="dxa"/>
            <w:tcBorders>
              <w:top w:val="nil"/>
              <w:left w:val="nil"/>
              <w:bottom w:val="single" w:sz="4" w:space="0" w:color="auto"/>
              <w:right w:val="single" w:sz="4" w:space="0" w:color="auto"/>
            </w:tcBorders>
            <w:shd w:val="clear" w:color="A6A6A6" w:fill="F2F2F2"/>
            <w:textDirection w:val="btLr"/>
            <w:hideMark/>
          </w:tcPr>
          <w:p w14:paraId="25404C7B" w14:textId="77777777" w:rsidR="00F302A9" w:rsidRPr="001F3162" w:rsidRDefault="00F302A9" w:rsidP="001F3162">
            <w:pPr>
              <w:spacing w:after="0" w:line="240" w:lineRule="auto"/>
              <w:ind w:right="0" w:firstLine="0"/>
              <w:jc w:val="center"/>
              <w:rPr>
                <w:rFonts w:ascii="Arial" w:hAnsi="Arial" w:cs="Arial"/>
                <w:b/>
                <w:bCs/>
                <w:color w:val="333333"/>
                <w:sz w:val="14"/>
                <w:szCs w:val="28"/>
              </w:rPr>
            </w:pPr>
            <w:r w:rsidRPr="001F3162">
              <w:rPr>
                <w:rFonts w:ascii="Arial" w:hAnsi="Arial" w:cs="Arial"/>
                <w:b/>
                <w:bCs/>
                <w:color w:val="333333"/>
                <w:sz w:val="14"/>
                <w:szCs w:val="28"/>
              </w:rPr>
              <w:t>Х Работники, не входящие в другие группы</w:t>
            </w:r>
          </w:p>
        </w:tc>
        <w:tc>
          <w:tcPr>
            <w:tcW w:w="567" w:type="dxa"/>
            <w:tcBorders>
              <w:top w:val="nil"/>
              <w:left w:val="nil"/>
              <w:bottom w:val="single" w:sz="4" w:space="0" w:color="auto"/>
              <w:right w:val="single" w:sz="4" w:space="0" w:color="auto"/>
            </w:tcBorders>
            <w:shd w:val="clear" w:color="A6A6A6" w:fill="F2F2F2"/>
            <w:vAlign w:val="center"/>
            <w:hideMark/>
          </w:tcPr>
          <w:p w14:paraId="2EC2C6B4" w14:textId="77777777" w:rsidR="00F302A9" w:rsidRPr="001F3162" w:rsidRDefault="00F302A9" w:rsidP="002601E8">
            <w:pPr>
              <w:spacing w:after="0" w:line="240" w:lineRule="auto"/>
              <w:ind w:right="0" w:firstLine="0"/>
              <w:jc w:val="center"/>
              <w:rPr>
                <w:rFonts w:ascii="Arial" w:hAnsi="Arial" w:cs="Arial"/>
                <w:b/>
                <w:bCs/>
                <w:color w:val="333333"/>
                <w:sz w:val="14"/>
                <w:szCs w:val="28"/>
              </w:rPr>
            </w:pPr>
            <w:r w:rsidRPr="001F3162">
              <w:rPr>
                <w:rFonts w:ascii="Arial" w:hAnsi="Arial" w:cs="Arial"/>
                <w:b/>
                <w:bCs/>
                <w:color w:val="333333"/>
                <w:sz w:val="14"/>
                <w:szCs w:val="28"/>
              </w:rPr>
              <w:t>1-4</w:t>
            </w:r>
          </w:p>
        </w:tc>
        <w:tc>
          <w:tcPr>
            <w:tcW w:w="491" w:type="dxa"/>
            <w:tcBorders>
              <w:top w:val="nil"/>
              <w:left w:val="nil"/>
              <w:bottom w:val="single" w:sz="4" w:space="0" w:color="auto"/>
              <w:right w:val="single" w:sz="4" w:space="0" w:color="auto"/>
            </w:tcBorders>
            <w:shd w:val="clear" w:color="A6A6A6" w:fill="F2F2F2"/>
            <w:vAlign w:val="center"/>
            <w:hideMark/>
          </w:tcPr>
          <w:p w14:paraId="014DADD4"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1-8</w:t>
            </w:r>
          </w:p>
        </w:tc>
        <w:tc>
          <w:tcPr>
            <w:tcW w:w="567" w:type="dxa"/>
            <w:tcBorders>
              <w:top w:val="nil"/>
              <w:left w:val="nil"/>
              <w:bottom w:val="single" w:sz="4" w:space="0" w:color="auto"/>
              <w:right w:val="single" w:sz="4" w:space="0" w:color="auto"/>
            </w:tcBorders>
            <w:shd w:val="clear" w:color="A6A6A6" w:fill="F2F2F2"/>
            <w:vAlign w:val="center"/>
            <w:hideMark/>
          </w:tcPr>
          <w:p w14:paraId="1C12479A" w14:textId="77777777" w:rsidR="00F302A9" w:rsidRPr="001F3162" w:rsidRDefault="00F302A9" w:rsidP="002601E8">
            <w:pPr>
              <w:spacing w:after="0" w:line="240" w:lineRule="auto"/>
              <w:ind w:right="0" w:firstLine="0"/>
              <w:jc w:val="center"/>
              <w:rPr>
                <w:rFonts w:ascii="Arial" w:hAnsi="Arial" w:cs="Arial"/>
                <w:color w:val="333333"/>
                <w:sz w:val="14"/>
                <w:szCs w:val="28"/>
              </w:rPr>
            </w:pPr>
            <w:r w:rsidRPr="001F3162">
              <w:rPr>
                <w:rFonts w:ascii="Arial" w:hAnsi="Arial" w:cs="Arial"/>
                <w:color w:val="333333"/>
                <w:sz w:val="14"/>
                <w:szCs w:val="28"/>
              </w:rPr>
              <w:t>1-8</w:t>
            </w:r>
          </w:p>
        </w:tc>
        <w:tc>
          <w:tcPr>
            <w:tcW w:w="1368" w:type="dxa"/>
            <w:tcBorders>
              <w:top w:val="nil"/>
              <w:left w:val="nil"/>
              <w:bottom w:val="single" w:sz="4" w:space="0" w:color="auto"/>
              <w:right w:val="single" w:sz="4" w:space="0" w:color="auto"/>
            </w:tcBorders>
            <w:shd w:val="clear" w:color="A6A6A6" w:fill="F2F2F2"/>
            <w:vAlign w:val="center"/>
            <w:hideMark/>
          </w:tcPr>
          <w:p w14:paraId="0451B185" w14:textId="77777777" w:rsidR="00F302A9" w:rsidRPr="001F3162" w:rsidRDefault="00F302A9" w:rsidP="002601E8">
            <w:pPr>
              <w:spacing w:after="0" w:line="240" w:lineRule="auto"/>
              <w:ind w:right="0" w:firstLine="0"/>
              <w:jc w:val="left"/>
              <w:rPr>
                <w:rFonts w:ascii="Arial" w:hAnsi="Arial" w:cs="Arial"/>
                <w:color w:val="333333"/>
                <w:sz w:val="14"/>
                <w:szCs w:val="20"/>
              </w:rPr>
            </w:pPr>
            <w:r w:rsidRPr="001F3162">
              <w:rPr>
                <w:rFonts w:ascii="Arial" w:hAnsi="Arial" w:cs="Arial"/>
                <w:color w:val="333333"/>
                <w:sz w:val="14"/>
                <w:szCs w:val="20"/>
              </w:rPr>
              <w:t> </w:t>
            </w:r>
          </w:p>
        </w:tc>
        <w:tc>
          <w:tcPr>
            <w:tcW w:w="705" w:type="dxa"/>
            <w:tcBorders>
              <w:top w:val="nil"/>
              <w:left w:val="nil"/>
              <w:bottom w:val="single" w:sz="4" w:space="0" w:color="auto"/>
              <w:right w:val="single" w:sz="4" w:space="0" w:color="auto"/>
            </w:tcBorders>
            <w:shd w:val="clear" w:color="auto" w:fill="auto"/>
            <w:noWrap/>
            <w:vAlign w:val="bottom"/>
            <w:hideMark/>
          </w:tcPr>
          <w:p w14:paraId="4D1400BD"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136D2473"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5D1BFA09"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15541632"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c>
          <w:tcPr>
            <w:tcW w:w="705" w:type="dxa"/>
            <w:tcBorders>
              <w:top w:val="nil"/>
              <w:left w:val="nil"/>
              <w:bottom w:val="single" w:sz="4" w:space="0" w:color="auto"/>
              <w:right w:val="single" w:sz="4" w:space="0" w:color="auto"/>
            </w:tcBorders>
            <w:shd w:val="clear" w:color="auto" w:fill="auto"/>
            <w:noWrap/>
            <w:vAlign w:val="bottom"/>
            <w:hideMark/>
          </w:tcPr>
          <w:p w14:paraId="55E4375B" w14:textId="77777777" w:rsidR="00F302A9" w:rsidRPr="001F3162" w:rsidRDefault="00F302A9" w:rsidP="002601E8">
            <w:pPr>
              <w:spacing w:after="0" w:line="240" w:lineRule="auto"/>
              <w:ind w:right="0" w:firstLine="0"/>
              <w:jc w:val="left"/>
              <w:rPr>
                <w:rFonts w:ascii="Arial" w:hAnsi="Arial" w:cs="Arial"/>
                <w:color w:val="333333"/>
                <w:sz w:val="14"/>
              </w:rPr>
            </w:pPr>
            <w:r w:rsidRPr="001F3162">
              <w:rPr>
                <w:rFonts w:ascii="Arial" w:hAnsi="Arial" w:cs="Arial"/>
                <w:color w:val="333333"/>
                <w:sz w:val="14"/>
              </w:rPr>
              <w:t> </w:t>
            </w:r>
          </w:p>
        </w:tc>
      </w:tr>
    </w:tbl>
    <w:p w14:paraId="5ADAA360" w14:textId="77777777" w:rsidR="00BA3F15" w:rsidRDefault="00BA3F15">
      <w:pPr>
        <w:spacing w:after="250" w:line="259" w:lineRule="auto"/>
        <w:ind w:left="708" w:right="0" w:firstLine="0"/>
        <w:jc w:val="left"/>
      </w:pPr>
    </w:p>
    <w:p w14:paraId="10BA8EB1" w14:textId="77777777" w:rsidR="00E772A3" w:rsidRDefault="00E772A3">
      <w:pPr>
        <w:spacing w:after="250" w:line="259" w:lineRule="auto"/>
        <w:ind w:left="708" w:right="0" w:firstLine="0"/>
        <w:jc w:val="left"/>
        <w:rPr>
          <w:highlight w:val="yellow"/>
        </w:rPr>
      </w:pPr>
    </w:p>
    <w:p w14:paraId="2C456DEA" w14:textId="3A03C090" w:rsidR="00157006" w:rsidRPr="00243FCF" w:rsidRDefault="00E300B3" w:rsidP="00243FCF">
      <w:pPr>
        <w:pStyle w:val="2"/>
        <w:rPr>
          <w:rFonts w:ascii="Times New Roman" w:hAnsi="Times New Roman" w:cs="Times New Roman"/>
          <w:b/>
          <w:color w:val="auto"/>
          <w:sz w:val="24"/>
        </w:rPr>
      </w:pPr>
      <w:bookmarkStart w:id="23" w:name="_Toc531796459"/>
      <w:r w:rsidRPr="00243FCF">
        <w:rPr>
          <w:rFonts w:ascii="Times New Roman" w:hAnsi="Times New Roman" w:cs="Times New Roman"/>
          <w:b/>
          <w:color w:val="auto"/>
          <w:sz w:val="24"/>
        </w:rPr>
        <w:lastRenderedPageBreak/>
        <w:t>3</w:t>
      </w:r>
      <w:r w:rsidR="00356408" w:rsidRPr="00243FCF">
        <w:rPr>
          <w:rFonts w:ascii="Times New Roman" w:hAnsi="Times New Roman" w:cs="Times New Roman"/>
          <w:b/>
          <w:color w:val="auto"/>
          <w:sz w:val="24"/>
        </w:rPr>
        <w:t xml:space="preserve">. </w:t>
      </w:r>
      <w:r w:rsidR="00157006" w:rsidRPr="00243FCF">
        <w:rPr>
          <w:rFonts w:ascii="Times New Roman" w:hAnsi="Times New Roman" w:cs="Times New Roman"/>
          <w:b/>
          <w:color w:val="auto"/>
          <w:sz w:val="24"/>
        </w:rPr>
        <w:t>Пример структура функциональной карты отрасли</w:t>
      </w:r>
      <w:bookmarkEnd w:id="23"/>
      <w:r w:rsidR="00157006" w:rsidRPr="00243FCF">
        <w:rPr>
          <w:rFonts w:ascii="Times New Roman" w:hAnsi="Times New Roman" w:cs="Times New Roman"/>
          <w:b/>
          <w:color w:val="auto"/>
          <w:sz w:val="24"/>
        </w:rPr>
        <w:t xml:space="preserve"> </w:t>
      </w:r>
    </w:p>
    <w:p w14:paraId="7E9666C5" w14:textId="77777777" w:rsidR="00157006" w:rsidRPr="00157006" w:rsidRDefault="00157006" w:rsidP="00157006">
      <w:pPr>
        <w:pStyle w:val="22"/>
        <w:spacing w:before="0" w:after="0"/>
        <w:rPr>
          <w:rFonts w:ascii="Times New Roman" w:hAnsi="Times New Roman"/>
          <w:sz w:val="24"/>
        </w:rPr>
      </w:pPr>
      <w:r w:rsidRPr="00157006">
        <w:rPr>
          <w:rFonts w:ascii="Times New Roman" w:hAnsi="Times New Roman"/>
          <w:sz w:val="24"/>
        </w:rPr>
        <w:t>1. Краткое содержание</w:t>
      </w:r>
    </w:p>
    <w:p w14:paraId="6AF19FAE" w14:textId="77777777" w:rsidR="00157006" w:rsidRPr="00157006" w:rsidRDefault="00157006" w:rsidP="00157006">
      <w:pPr>
        <w:pStyle w:val="22"/>
        <w:spacing w:before="0" w:after="0"/>
        <w:rPr>
          <w:rFonts w:ascii="Times New Roman" w:hAnsi="Times New Roman"/>
          <w:sz w:val="24"/>
        </w:rPr>
      </w:pPr>
      <w:r w:rsidRPr="00157006">
        <w:rPr>
          <w:rFonts w:ascii="Times New Roman" w:hAnsi="Times New Roman"/>
          <w:sz w:val="24"/>
        </w:rPr>
        <w:t>2. Обзор стратегии в области квалификаций вида профессиональной деятельности</w:t>
      </w:r>
    </w:p>
    <w:p w14:paraId="5287C9D3" w14:textId="348D2B21" w:rsidR="00157006" w:rsidRPr="00157006" w:rsidRDefault="00157006" w:rsidP="00157006">
      <w:pPr>
        <w:pStyle w:val="22"/>
        <w:numPr>
          <w:ilvl w:val="1"/>
          <w:numId w:val="29"/>
        </w:numPr>
        <w:tabs>
          <w:tab w:val="clear" w:pos="1789"/>
        </w:tabs>
        <w:spacing w:before="0" w:after="0"/>
        <w:ind w:left="1276"/>
        <w:rPr>
          <w:rFonts w:ascii="Times New Roman" w:hAnsi="Times New Roman"/>
          <w:sz w:val="24"/>
        </w:rPr>
      </w:pPr>
      <w:r w:rsidRPr="00157006">
        <w:rPr>
          <w:rFonts w:ascii="Times New Roman" w:hAnsi="Times New Roman"/>
          <w:sz w:val="24"/>
        </w:rPr>
        <w:t>размер сектора</w:t>
      </w:r>
      <w:r>
        <w:rPr>
          <w:rFonts w:ascii="Times New Roman" w:hAnsi="Times New Roman"/>
          <w:sz w:val="24"/>
        </w:rPr>
        <w:t xml:space="preserve"> (см.раздел 5.Система разделения труда) с перечислением групп и подгрупп (по ОКЭД РК);</w:t>
      </w:r>
    </w:p>
    <w:p w14:paraId="3E5687FB" w14:textId="425C53B2" w:rsidR="00157006" w:rsidRPr="00157006" w:rsidRDefault="00157006" w:rsidP="00157006">
      <w:pPr>
        <w:pStyle w:val="22"/>
        <w:numPr>
          <w:ilvl w:val="1"/>
          <w:numId w:val="29"/>
        </w:numPr>
        <w:tabs>
          <w:tab w:val="clear" w:pos="1789"/>
        </w:tabs>
        <w:spacing w:before="0" w:after="0"/>
        <w:ind w:left="1276"/>
        <w:rPr>
          <w:rFonts w:ascii="Times New Roman" w:hAnsi="Times New Roman"/>
          <w:sz w:val="24"/>
        </w:rPr>
      </w:pPr>
      <w:r w:rsidRPr="00157006">
        <w:rPr>
          <w:rFonts w:ascii="Times New Roman" w:hAnsi="Times New Roman"/>
          <w:sz w:val="24"/>
        </w:rPr>
        <w:t xml:space="preserve">занятость </w:t>
      </w:r>
      <w:r>
        <w:rPr>
          <w:rFonts w:ascii="Times New Roman" w:hAnsi="Times New Roman"/>
          <w:sz w:val="24"/>
        </w:rPr>
        <w:t>в данной отрасли;</w:t>
      </w:r>
    </w:p>
    <w:p w14:paraId="18AB8A58" w14:textId="3C876D7B" w:rsidR="00157006" w:rsidRPr="00157006" w:rsidRDefault="00157006" w:rsidP="00157006">
      <w:pPr>
        <w:pStyle w:val="22"/>
        <w:numPr>
          <w:ilvl w:val="1"/>
          <w:numId w:val="29"/>
        </w:numPr>
        <w:tabs>
          <w:tab w:val="clear" w:pos="1789"/>
        </w:tabs>
        <w:spacing w:before="0" w:after="0"/>
        <w:ind w:left="1276"/>
        <w:rPr>
          <w:rFonts w:ascii="Times New Roman" w:hAnsi="Times New Roman"/>
          <w:sz w:val="24"/>
        </w:rPr>
      </w:pPr>
      <w:r w:rsidRPr="00157006">
        <w:rPr>
          <w:rFonts w:ascii="Times New Roman" w:hAnsi="Times New Roman"/>
          <w:sz w:val="24"/>
        </w:rPr>
        <w:t>распределение предприятий и рабочей силы по регионам страны</w:t>
      </w:r>
      <w:r>
        <w:rPr>
          <w:rFonts w:ascii="Times New Roman" w:hAnsi="Times New Roman"/>
          <w:sz w:val="24"/>
        </w:rPr>
        <w:t xml:space="preserve"> в отрасли;</w:t>
      </w:r>
    </w:p>
    <w:p w14:paraId="07E70380" w14:textId="55F589F0" w:rsidR="00157006" w:rsidRPr="00157006" w:rsidRDefault="00157006" w:rsidP="00157006">
      <w:pPr>
        <w:pStyle w:val="22"/>
        <w:numPr>
          <w:ilvl w:val="1"/>
          <w:numId w:val="29"/>
        </w:numPr>
        <w:tabs>
          <w:tab w:val="clear" w:pos="1789"/>
        </w:tabs>
        <w:spacing w:before="0" w:after="0"/>
        <w:ind w:left="1276"/>
        <w:rPr>
          <w:rFonts w:ascii="Times New Roman" w:hAnsi="Times New Roman"/>
          <w:sz w:val="24"/>
        </w:rPr>
      </w:pPr>
      <w:r w:rsidRPr="00157006">
        <w:rPr>
          <w:rFonts w:ascii="Times New Roman" w:hAnsi="Times New Roman"/>
          <w:sz w:val="24"/>
        </w:rPr>
        <w:t>профессии и основные наименования должностей</w:t>
      </w:r>
      <w:r w:rsidR="0096483D">
        <w:rPr>
          <w:rFonts w:ascii="Times New Roman" w:hAnsi="Times New Roman"/>
          <w:sz w:val="24"/>
        </w:rPr>
        <w:t xml:space="preserve"> в отрасли; в</w:t>
      </w:r>
      <w:r w:rsidR="0096483D" w:rsidRPr="00157006">
        <w:rPr>
          <w:rFonts w:ascii="Times New Roman" w:hAnsi="Times New Roman"/>
          <w:sz w:val="24"/>
        </w:rPr>
        <w:t>озможные наименования должностей по уровням квалификаций</w:t>
      </w:r>
      <w:r w:rsidR="0096483D">
        <w:rPr>
          <w:rFonts w:ascii="Times New Roman" w:hAnsi="Times New Roman"/>
          <w:sz w:val="24"/>
        </w:rPr>
        <w:t>.</w:t>
      </w:r>
    </w:p>
    <w:p w14:paraId="447DFB73" w14:textId="11CFCE55" w:rsidR="00157006" w:rsidRPr="00157006" w:rsidRDefault="00157006" w:rsidP="00157006">
      <w:pPr>
        <w:pStyle w:val="22"/>
        <w:numPr>
          <w:ilvl w:val="1"/>
          <w:numId w:val="29"/>
        </w:numPr>
        <w:tabs>
          <w:tab w:val="clear" w:pos="1789"/>
        </w:tabs>
        <w:spacing w:before="0" w:after="0"/>
        <w:ind w:left="1276"/>
        <w:rPr>
          <w:rFonts w:ascii="Times New Roman" w:hAnsi="Times New Roman"/>
          <w:sz w:val="24"/>
        </w:rPr>
      </w:pPr>
      <w:r w:rsidRPr="00157006">
        <w:rPr>
          <w:rFonts w:ascii="Times New Roman" w:hAnsi="Times New Roman"/>
          <w:sz w:val="24"/>
        </w:rPr>
        <w:t>источники кадров – обучение (категории обучающихся, квалификации, провайдеры обучения)</w:t>
      </w:r>
      <w:r>
        <w:rPr>
          <w:rFonts w:ascii="Times New Roman" w:hAnsi="Times New Roman"/>
          <w:sz w:val="24"/>
        </w:rPr>
        <w:t>;</w:t>
      </w:r>
    </w:p>
    <w:p w14:paraId="30243C3A" w14:textId="3D02BB00" w:rsidR="00157006" w:rsidRPr="00157006" w:rsidRDefault="00157006" w:rsidP="00157006">
      <w:pPr>
        <w:pStyle w:val="22"/>
        <w:numPr>
          <w:ilvl w:val="1"/>
          <w:numId w:val="29"/>
        </w:numPr>
        <w:tabs>
          <w:tab w:val="clear" w:pos="1789"/>
        </w:tabs>
        <w:spacing w:before="0" w:after="0"/>
        <w:ind w:left="1276"/>
        <w:rPr>
          <w:rFonts w:ascii="Times New Roman" w:hAnsi="Times New Roman"/>
          <w:sz w:val="24"/>
        </w:rPr>
      </w:pPr>
      <w:r w:rsidRPr="00157006">
        <w:rPr>
          <w:rFonts w:ascii="Times New Roman" w:hAnsi="Times New Roman"/>
          <w:sz w:val="24"/>
        </w:rPr>
        <w:t>ключевые приоритеты в части обучения и развития квалификаций (</w:t>
      </w:r>
      <w:r>
        <w:rPr>
          <w:rFonts w:ascii="Times New Roman" w:hAnsi="Times New Roman"/>
          <w:sz w:val="24"/>
        </w:rPr>
        <w:t xml:space="preserve">например, </w:t>
      </w:r>
      <w:r w:rsidRPr="00157006">
        <w:rPr>
          <w:rFonts w:ascii="Times New Roman" w:hAnsi="Times New Roman"/>
          <w:sz w:val="24"/>
        </w:rPr>
        <w:t>устранение разрыва спроса и предложения; требования к выходу на рынок труда, траектории карьерного роста, признание неформального обучения, умения в области лидерства и управления, задачи в области финансирования подготовки кадров, задачи высшего образования в части подготовки кадров, профориентация, синергия приоритетов и госполитики)</w:t>
      </w:r>
    </w:p>
    <w:p w14:paraId="7927418D" w14:textId="77777777" w:rsidR="00157006" w:rsidRPr="00157006" w:rsidRDefault="00157006" w:rsidP="00157006">
      <w:pPr>
        <w:pStyle w:val="22"/>
        <w:spacing w:before="0" w:after="0"/>
        <w:rPr>
          <w:rFonts w:ascii="Times New Roman" w:hAnsi="Times New Roman"/>
          <w:sz w:val="24"/>
        </w:rPr>
      </w:pPr>
      <w:r w:rsidRPr="00157006">
        <w:rPr>
          <w:rFonts w:ascii="Times New Roman" w:hAnsi="Times New Roman"/>
          <w:sz w:val="24"/>
        </w:rPr>
        <w:t xml:space="preserve">3. Среда профессиональной деятельности </w:t>
      </w:r>
    </w:p>
    <w:p w14:paraId="720ABF2C" w14:textId="7C117451" w:rsidR="00157006" w:rsidRPr="00157006" w:rsidRDefault="00157006" w:rsidP="00157006">
      <w:pPr>
        <w:pStyle w:val="22"/>
        <w:numPr>
          <w:ilvl w:val="1"/>
          <w:numId w:val="29"/>
        </w:numPr>
        <w:tabs>
          <w:tab w:val="clear" w:pos="1789"/>
        </w:tabs>
        <w:spacing w:before="0" w:after="0"/>
        <w:ind w:left="1276"/>
        <w:rPr>
          <w:rFonts w:ascii="Times New Roman" w:hAnsi="Times New Roman"/>
          <w:sz w:val="24"/>
        </w:rPr>
      </w:pPr>
      <w:r w:rsidRPr="00157006">
        <w:rPr>
          <w:rFonts w:ascii="Times New Roman" w:hAnsi="Times New Roman"/>
          <w:sz w:val="24"/>
        </w:rPr>
        <w:t>регулирование</w:t>
      </w:r>
      <w:r>
        <w:rPr>
          <w:rFonts w:ascii="Times New Roman" w:hAnsi="Times New Roman"/>
          <w:sz w:val="24"/>
        </w:rPr>
        <w:t>;</w:t>
      </w:r>
    </w:p>
    <w:p w14:paraId="2154EC0E" w14:textId="0C38DA0A" w:rsidR="00157006" w:rsidRPr="00157006" w:rsidRDefault="00157006" w:rsidP="00157006">
      <w:pPr>
        <w:pStyle w:val="22"/>
        <w:numPr>
          <w:ilvl w:val="1"/>
          <w:numId w:val="29"/>
        </w:numPr>
        <w:tabs>
          <w:tab w:val="clear" w:pos="1789"/>
        </w:tabs>
        <w:spacing w:before="0" w:after="0"/>
        <w:ind w:left="1276"/>
        <w:rPr>
          <w:rFonts w:ascii="Times New Roman" w:hAnsi="Times New Roman"/>
          <w:sz w:val="24"/>
        </w:rPr>
      </w:pPr>
      <w:r w:rsidRPr="00157006">
        <w:rPr>
          <w:rFonts w:ascii="Times New Roman" w:hAnsi="Times New Roman"/>
          <w:sz w:val="24"/>
        </w:rPr>
        <w:t>возраст работников по профессиям</w:t>
      </w:r>
      <w:r>
        <w:rPr>
          <w:rFonts w:ascii="Times New Roman" w:hAnsi="Times New Roman"/>
          <w:sz w:val="24"/>
        </w:rPr>
        <w:t>;</w:t>
      </w:r>
    </w:p>
    <w:p w14:paraId="51F08C4F" w14:textId="0856FD1C" w:rsidR="00157006" w:rsidRPr="00157006" w:rsidRDefault="00157006" w:rsidP="00157006">
      <w:pPr>
        <w:pStyle w:val="22"/>
        <w:numPr>
          <w:ilvl w:val="1"/>
          <w:numId w:val="29"/>
        </w:numPr>
        <w:tabs>
          <w:tab w:val="clear" w:pos="1789"/>
        </w:tabs>
        <w:spacing w:before="0" w:after="0"/>
        <w:ind w:left="1276"/>
        <w:rPr>
          <w:rFonts w:ascii="Times New Roman" w:hAnsi="Times New Roman"/>
          <w:sz w:val="24"/>
        </w:rPr>
      </w:pPr>
      <w:r>
        <w:rPr>
          <w:rFonts w:ascii="Times New Roman" w:hAnsi="Times New Roman"/>
          <w:sz w:val="24"/>
        </w:rPr>
        <w:t>наличие корпоративного образования;</w:t>
      </w:r>
    </w:p>
    <w:p w14:paraId="14438785" w14:textId="034DAD50" w:rsidR="00157006" w:rsidRPr="00157006" w:rsidRDefault="00121880" w:rsidP="00157006">
      <w:pPr>
        <w:pStyle w:val="22"/>
        <w:numPr>
          <w:ilvl w:val="1"/>
          <w:numId w:val="29"/>
        </w:numPr>
        <w:tabs>
          <w:tab w:val="clear" w:pos="1789"/>
        </w:tabs>
        <w:spacing w:before="0" w:after="0"/>
        <w:ind w:left="1276"/>
        <w:rPr>
          <w:rFonts w:ascii="Times New Roman" w:hAnsi="Times New Roman"/>
          <w:sz w:val="24"/>
        </w:rPr>
      </w:pPr>
      <w:r>
        <w:rPr>
          <w:rFonts w:ascii="Times New Roman" w:hAnsi="Times New Roman"/>
          <w:sz w:val="24"/>
        </w:rPr>
        <w:t>техническое и профессиональное,</w:t>
      </w:r>
      <w:r w:rsidR="0096483D">
        <w:rPr>
          <w:rFonts w:ascii="Times New Roman" w:hAnsi="Times New Roman"/>
          <w:sz w:val="24"/>
        </w:rPr>
        <w:t xml:space="preserve"> </w:t>
      </w:r>
      <w:r w:rsidR="00157006" w:rsidRPr="00157006">
        <w:rPr>
          <w:rFonts w:ascii="Times New Roman" w:hAnsi="Times New Roman"/>
          <w:sz w:val="24"/>
        </w:rPr>
        <w:t>высшее образование (анализ выпускников, пришедших в сектор – дипломы, зарубежные кадры</w:t>
      </w:r>
      <w:r w:rsidR="0096483D">
        <w:rPr>
          <w:rFonts w:ascii="Times New Roman" w:hAnsi="Times New Roman"/>
          <w:sz w:val="24"/>
        </w:rPr>
        <w:t>);</w:t>
      </w:r>
    </w:p>
    <w:p w14:paraId="7DB2C477" w14:textId="580A3068" w:rsidR="00157006" w:rsidRPr="00157006" w:rsidRDefault="0096483D" w:rsidP="00157006">
      <w:pPr>
        <w:pStyle w:val="22"/>
        <w:numPr>
          <w:ilvl w:val="1"/>
          <w:numId w:val="29"/>
        </w:numPr>
        <w:tabs>
          <w:tab w:val="clear" w:pos="1789"/>
        </w:tabs>
        <w:spacing w:before="0" w:after="0"/>
        <w:ind w:left="1276"/>
        <w:rPr>
          <w:rFonts w:ascii="Times New Roman" w:hAnsi="Times New Roman"/>
          <w:sz w:val="24"/>
        </w:rPr>
      </w:pPr>
      <w:r>
        <w:rPr>
          <w:rFonts w:ascii="Times New Roman" w:hAnsi="Times New Roman"/>
          <w:sz w:val="24"/>
        </w:rPr>
        <w:t>послевузовское образование;</w:t>
      </w:r>
    </w:p>
    <w:p w14:paraId="720FCCDB" w14:textId="701D65DE" w:rsidR="00157006" w:rsidRPr="00121880" w:rsidRDefault="00157006" w:rsidP="00FF0A0D">
      <w:pPr>
        <w:pStyle w:val="22"/>
        <w:numPr>
          <w:ilvl w:val="1"/>
          <w:numId w:val="29"/>
        </w:numPr>
        <w:tabs>
          <w:tab w:val="clear" w:pos="1789"/>
        </w:tabs>
        <w:spacing w:before="0" w:after="0"/>
        <w:ind w:left="1276"/>
        <w:rPr>
          <w:rFonts w:ascii="Times New Roman" w:hAnsi="Times New Roman"/>
          <w:sz w:val="24"/>
        </w:rPr>
      </w:pPr>
      <w:r w:rsidRPr="00121880">
        <w:rPr>
          <w:rFonts w:ascii="Times New Roman" w:hAnsi="Times New Roman"/>
          <w:sz w:val="24"/>
        </w:rPr>
        <w:t>ожидаемые тренды в отношении рабочей силы и что они означают с точки зрения квалификаций</w:t>
      </w:r>
      <w:r w:rsidR="0096483D" w:rsidRPr="00121880">
        <w:rPr>
          <w:rFonts w:ascii="Times New Roman" w:hAnsi="Times New Roman"/>
          <w:sz w:val="24"/>
        </w:rPr>
        <w:t>;</w:t>
      </w:r>
      <w:r w:rsidR="00121880" w:rsidRPr="00121880">
        <w:rPr>
          <w:rFonts w:ascii="Times New Roman" w:hAnsi="Times New Roman"/>
          <w:sz w:val="24"/>
        </w:rPr>
        <w:t xml:space="preserve"> </w:t>
      </w:r>
      <w:r w:rsidRPr="00121880">
        <w:rPr>
          <w:rFonts w:ascii="Times New Roman" w:hAnsi="Times New Roman"/>
          <w:sz w:val="24"/>
        </w:rPr>
        <w:t>потребности в части будущего найма</w:t>
      </w:r>
      <w:r w:rsidR="0096483D" w:rsidRPr="00121880">
        <w:rPr>
          <w:rFonts w:ascii="Times New Roman" w:hAnsi="Times New Roman"/>
          <w:sz w:val="24"/>
        </w:rPr>
        <w:t xml:space="preserve"> по квалификациям;</w:t>
      </w:r>
    </w:p>
    <w:p w14:paraId="6332F361" w14:textId="384B94A6" w:rsidR="00157006" w:rsidRPr="00157006" w:rsidRDefault="00157006" w:rsidP="00157006">
      <w:pPr>
        <w:pStyle w:val="22"/>
        <w:spacing w:before="0" w:after="0"/>
        <w:rPr>
          <w:rFonts w:ascii="Times New Roman" w:hAnsi="Times New Roman"/>
          <w:sz w:val="24"/>
        </w:rPr>
      </w:pPr>
      <w:r w:rsidRPr="00157006">
        <w:rPr>
          <w:rFonts w:ascii="Times New Roman" w:hAnsi="Times New Roman"/>
          <w:sz w:val="24"/>
        </w:rPr>
        <w:t>4. Краткое содержание квалификаций и провайдеров (типы квалификаций, наличие квалификаций по уровню и типу, спрос на квалификации по типу и уровню)</w:t>
      </w:r>
      <w:r w:rsidR="0096483D">
        <w:rPr>
          <w:rFonts w:ascii="Times New Roman" w:hAnsi="Times New Roman"/>
          <w:sz w:val="24"/>
        </w:rPr>
        <w:t xml:space="preserve">. </w:t>
      </w:r>
      <w:r w:rsidR="0096483D" w:rsidRPr="00157006">
        <w:rPr>
          <w:rFonts w:ascii="Times New Roman" w:hAnsi="Times New Roman"/>
          <w:sz w:val="24"/>
        </w:rPr>
        <w:t>Органы, присваивающие квалификации</w:t>
      </w:r>
      <w:r w:rsidR="0096483D">
        <w:rPr>
          <w:rFonts w:ascii="Times New Roman" w:hAnsi="Times New Roman"/>
          <w:sz w:val="24"/>
        </w:rPr>
        <w:t xml:space="preserve"> и проводящие сертификацию</w:t>
      </w:r>
      <w:r w:rsidR="0096483D" w:rsidRPr="00157006">
        <w:rPr>
          <w:rFonts w:ascii="Times New Roman" w:hAnsi="Times New Roman"/>
          <w:sz w:val="24"/>
        </w:rPr>
        <w:t xml:space="preserve"> по результатам экзаменов</w:t>
      </w:r>
      <w:r w:rsidR="0096483D">
        <w:rPr>
          <w:rFonts w:ascii="Times New Roman" w:hAnsi="Times New Roman"/>
          <w:sz w:val="24"/>
        </w:rPr>
        <w:t>.</w:t>
      </w:r>
    </w:p>
    <w:p w14:paraId="34AFB9F7" w14:textId="77777777" w:rsidR="00157006" w:rsidRPr="00157006" w:rsidRDefault="00157006" w:rsidP="00157006">
      <w:pPr>
        <w:pStyle w:val="22"/>
        <w:spacing w:before="0" w:after="0"/>
        <w:rPr>
          <w:rFonts w:ascii="Times New Roman" w:hAnsi="Times New Roman"/>
          <w:sz w:val="24"/>
        </w:rPr>
      </w:pPr>
      <w:r w:rsidRPr="00157006">
        <w:rPr>
          <w:rFonts w:ascii="Times New Roman" w:hAnsi="Times New Roman"/>
          <w:sz w:val="24"/>
        </w:rPr>
        <w:t>5. Соответствие квалификаций требованиям работодателей (данные опроса)</w:t>
      </w:r>
    </w:p>
    <w:p w14:paraId="547DF785" w14:textId="66F4C9A5" w:rsidR="00157006" w:rsidRPr="00157006" w:rsidRDefault="00157006" w:rsidP="00157006">
      <w:pPr>
        <w:pStyle w:val="22"/>
        <w:spacing w:before="0" w:after="0"/>
        <w:rPr>
          <w:rFonts w:ascii="Times New Roman" w:hAnsi="Times New Roman"/>
          <w:sz w:val="24"/>
        </w:rPr>
      </w:pPr>
      <w:r w:rsidRPr="00157006">
        <w:rPr>
          <w:rFonts w:ascii="Times New Roman" w:hAnsi="Times New Roman"/>
          <w:sz w:val="24"/>
        </w:rPr>
        <w:t xml:space="preserve">6. Роль </w:t>
      </w:r>
      <w:r w:rsidR="0096483D">
        <w:rPr>
          <w:rFonts w:ascii="Times New Roman" w:hAnsi="Times New Roman"/>
          <w:sz w:val="24"/>
        </w:rPr>
        <w:t>отраслевого объединения работодателей</w:t>
      </w:r>
      <w:r w:rsidRPr="00157006">
        <w:rPr>
          <w:rFonts w:ascii="Times New Roman" w:hAnsi="Times New Roman"/>
          <w:sz w:val="24"/>
        </w:rPr>
        <w:t xml:space="preserve"> в обеспечении соответствия спроса предложения отраслевых квалификаций</w:t>
      </w:r>
    </w:p>
    <w:p w14:paraId="7F8D8B65" w14:textId="334F167A" w:rsidR="00157006" w:rsidRDefault="00157006" w:rsidP="00157006">
      <w:pPr>
        <w:pStyle w:val="22"/>
        <w:spacing w:before="0" w:after="0"/>
        <w:rPr>
          <w:rFonts w:ascii="Times New Roman" w:hAnsi="Times New Roman"/>
          <w:sz w:val="24"/>
        </w:rPr>
      </w:pPr>
      <w:r w:rsidRPr="00157006">
        <w:rPr>
          <w:rFonts w:ascii="Times New Roman" w:hAnsi="Times New Roman"/>
          <w:sz w:val="24"/>
        </w:rPr>
        <w:t>Приложения</w:t>
      </w:r>
      <w:r w:rsidR="0096483D">
        <w:rPr>
          <w:rFonts w:ascii="Times New Roman" w:hAnsi="Times New Roman"/>
          <w:sz w:val="24"/>
        </w:rPr>
        <w:t xml:space="preserve"> в виде таблиц для функциональной карты отрасли</w:t>
      </w:r>
      <w:r w:rsidRPr="00157006">
        <w:rPr>
          <w:rFonts w:ascii="Times New Roman" w:hAnsi="Times New Roman"/>
          <w:sz w:val="24"/>
        </w:rPr>
        <w:t>:</w:t>
      </w:r>
    </w:p>
    <w:p w14:paraId="2835340E" w14:textId="10BDA9B0" w:rsidR="0096483D" w:rsidRPr="0096483D" w:rsidRDefault="0096483D" w:rsidP="0096483D">
      <w:pPr>
        <w:pStyle w:val="af9"/>
        <w:rPr>
          <w:b/>
          <w:szCs w:val="24"/>
        </w:rPr>
      </w:pPr>
      <w:r w:rsidRPr="0096483D">
        <w:rPr>
          <w:b/>
          <w:szCs w:val="24"/>
        </w:rPr>
        <w:t>Данные, подлежащие сбору в рамках кабинетного исследования (анализ данных в открытом доступе, экспертные оценки):</w:t>
      </w:r>
    </w:p>
    <w:p w14:paraId="49BD35E9" w14:textId="3B091E48" w:rsidR="0096483D" w:rsidRPr="0096483D" w:rsidRDefault="0096483D" w:rsidP="0096483D">
      <w:pPr>
        <w:pStyle w:val="af9"/>
        <w:rPr>
          <w:szCs w:val="24"/>
        </w:rPr>
      </w:pPr>
      <w:r w:rsidRPr="0096483D">
        <w:rPr>
          <w:szCs w:val="24"/>
        </w:rPr>
        <w:t xml:space="preserve">Таблица </w:t>
      </w:r>
      <w:r>
        <w:rPr>
          <w:szCs w:val="24"/>
        </w:rPr>
        <w:t>3.</w:t>
      </w:r>
      <w:r w:rsidRPr="0096483D">
        <w:rPr>
          <w:szCs w:val="24"/>
        </w:rPr>
        <w:t>1. Основные характеристики вида профессиональной деятельности</w:t>
      </w:r>
      <w:r w:rsidR="00121880">
        <w:rPr>
          <w:szCs w:val="24"/>
        </w:rPr>
        <w:t xml:space="preserve"> по РК</w:t>
      </w:r>
    </w:p>
    <w:p w14:paraId="7ACA12D1" w14:textId="1851FAC2" w:rsidR="0096483D" w:rsidRPr="0096483D" w:rsidRDefault="0096483D" w:rsidP="0096483D">
      <w:pPr>
        <w:pStyle w:val="af9"/>
        <w:rPr>
          <w:szCs w:val="24"/>
        </w:rPr>
      </w:pPr>
      <w:r w:rsidRPr="0096483D">
        <w:rPr>
          <w:szCs w:val="24"/>
        </w:rPr>
        <w:t xml:space="preserve">Таблица </w:t>
      </w:r>
      <w:r>
        <w:rPr>
          <w:szCs w:val="24"/>
        </w:rPr>
        <w:t>3.</w:t>
      </w:r>
      <w:r w:rsidRPr="0096483D">
        <w:rPr>
          <w:szCs w:val="24"/>
        </w:rPr>
        <w:t>2. Определение подвидов в рамках установленных видов профессиональной деятельности</w:t>
      </w:r>
    </w:p>
    <w:p w14:paraId="3540E0B3" w14:textId="5046406A" w:rsidR="0096483D" w:rsidRPr="0096483D" w:rsidRDefault="0096483D" w:rsidP="0096483D">
      <w:pPr>
        <w:pStyle w:val="af9"/>
        <w:rPr>
          <w:szCs w:val="24"/>
        </w:rPr>
      </w:pPr>
      <w:r w:rsidRPr="0096483D">
        <w:rPr>
          <w:szCs w:val="24"/>
        </w:rPr>
        <w:t xml:space="preserve">Таблица </w:t>
      </w:r>
      <w:r>
        <w:rPr>
          <w:szCs w:val="24"/>
        </w:rPr>
        <w:t>3.</w:t>
      </w:r>
      <w:r w:rsidRPr="0096483D">
        <w:rPr>
          <w:szCs w:val="24"/>
        </w:rPr>
        <w:t>3. Данные по масштабу предприятий и численности работников</w:t>
      </w:r>
    </w:p>
    <w:p w14:paraId="14F907C6" w14:textId="601C4E7F" w:rsidR="0096483D" w:rsidRPr="0096483D" w:rsidRDefault="0096483D" w:rsidP="0096483D">
      <w:pPr>
        <w:pStyle w:val="af9"/>
        <w:rPr>
          <w:szCs w:val="24"/>
        </w:rPr>
      </w:pPr>
      <w:r w:rsidRPr="0096483D">
        <w:rPr>
          <w:szCs w:val="24"/>
        </w:rPr>
        <w:t xml:space="preserve">Таблица </w:t>
      </w:r>
      <w:r>
        <w:rPr>
          <w:szCs w:val="24"/>
        </w:rPr>
        <w:t>3.</w:t>
      </w:r>
      <w:r w:rsidRPr="0096483D">
        <w:rPr>
          <w:szCs w:val="24"/>
        </w:rPr>
        <w:t>4. Распределение рабочей силы по виду деятельности:</w:t>
      </w:r>
    </w:p>
    <w:p w14:paraId="30ABFB1E" w14:textId="43CA8C24" w:rsidR="0096483D" w:rsidRPr="0096483D" w:rsidRDefault="0096483D" w:rsidP="0096483D">
      <w:pPr>
        <w:pStyle w:val="af9"/>
        <w:rPr>
          <w:szCs w:val="24"/>
        </w:rPr>
      </w:pPr>
      <w:r w:rsidRPr="0096483D">
        <w:rPr>
          <w:szCs w:val="24"/>
        </w:rPr>
        <w:t xml:space="preserve">Таблица </w:t>
      </w:r>
      <w:r>
        <w:rPr>
          <w:szCs w:val="24"/>
        </w:rPr>
        <w:t>3.</w:t>
      </w:r>
      <w:r w:rsidRPr="0096483D">
        <w:rPr>
          <w:szCs w:val="24"/>
        </w:rPr>
        <w:t>6. Структура занятости по регионам:</w:t>
      </w:r>
    </w:p>
    <w:p w14:paraId="50CD6C9D" w14:textId="32D9F028" w:rsidR="0096483D" w:rsidRDefault="0096483D" w:rsidP="0096483D">
      <w:pPr>
        <w:pStyle w:val="af9"/>
        <w:rPr>
          <w:szCs w:val="24"/>
        </w:rPr>
      </w:pPr>
    </w:p>
    <w:p w14:paraId="6DDF07C5" w14:textId="77777777" w:rsidR="00121880" w:rsidRPr="0096483D" w:rsidRDefault="00121880" w:rsidP="0096483D">
      <w:pPr>
        <w:pStyle w:val="af9"/>
        <w:rPr>
          <w:szCs w:val="24"/>
        </w:rPr>
      </w:pPr>
    </w:p>
    <w:p w14:paraId="73CC9E25" w14:textId="77777777" w:rsidR="0096483D" w:rsidRPr="0096483D" w:rsidRDefault="0096483D" w:rsidP="0096483D">
      <w:pPr>
        <w:pStyle w:val="af9"/>
        <w:rPr>
          <w:b/>
          <w:szCs w:val="24"/>
        </w:rPr>
      </w:pPr>
      <w:r w:rsidRPr="0096483D">
        <w:rPr>
          <w:b/>
          <w:szCs w:val="24"/>
        </w:rPr>
        <w:lastRenderedPageBreak/>
        <w:t>2. Данные, подлежащие сбору в рамках опросов:</w:t>
      </w:r>
    </w:p>
    <w:p w14:paraId="0BDBECDA" w14:textId="77777777" w:rsidR="0096483D" w:rsidRPr="0096483D" w:rsidRDefault="0096483D" w:rsidP="0096483D">
      <w:pPr>
        <w:pStyle w:val="af9"/>
        <w:rPr>
          <w:szCs w:val="24"/>
        </w:rPr>
      </w:pPr>
    </w:p>
    <w:p w14:paraId="0F1A20F8" w14:textId="5D79BA44" w:rsidR="0096483D" w:rsidRPr="0096483D" w:rsidRDefault="0096483D" w:rsidP="0096483D">
      <w:pPr>
        <w:pStyle w:val="af9"/>
        <w:rPr>
          <w:szCs w:val="24"/>
        </w:rPr>
      </w:pPr>
      <w:r w:rsidRPr="0096483D">
        <w:rPr>
          <w:szCs w:val="24"/>
        </w:rPr>
        <w:t xml:space="preserve">Таблица </w:t>
      </w:r>
      <w:r>
        <w:rPr>
          <w:szCs w:val="24"/>
        </w:rPr>
        <w:t>3.</w:t>
      </w:r>
      <w:r w:rsidRPr="0096483D">
        <w:rPr>
          <w:szCs w:val="24"/>
        </w:rPr>
        <w:t>5. Распределение организаций по подсекторам:</w:t>
      </w:r>
    </w:p>
    <w:p w14:paraId="786F7F4A" w14:textId="68DB3B68" w:rsidR="0096483D" w:rsidRPr="0096483D" w:rsidRDefault="0096483D" w:rsidP="0096483D">
      <w:pPr>
        <w:pStyle w:val="af9"/>
        <w:rPr>
          <w:szCs w:val="24"/>
        </w:rPr>
      </w:pPr>
      <w:r w:rsidRPr="0096483D">
        <w:rPr>
          <w:szCs w:val="24"/>
        </w:rPr>
        <w:t xml:space="preserve">Таблица </w:t>
      </w:r>
      <w:r>
        <w:rPr>
          <w:szCs w:val="24"/>
        </w:rPr>
        <w:t>3.</w:t>
      </w:r>
      <w:r w:rsidRPr="0096483D">
        <w:rPr>
          <w:szCs w:val="24"/>
        </w:rPr>
        <w:t>7. Выбрать значимые позиции:</w:t>
      </w:r>
    </w:p>
    <w:p w14:paraId="687338BC" w14:textId="3024C28E" w:rsidR="0096483D" w:rsidRPr="0096483D" w:rsidRDefault="0096483D" w:rsidP="0096483D">
      <w:pPr>
        <w:pStyle w:val="af9"/>
        <w:rPr>
          <w:szCs w:val="24"/>
        </w:rPr>
      </w:pPr>
      <w:r w:rsidRPr="0096483D">
        <w:rPr>
          <w:szCs w:val="24"/>
        </w:rPr>
        <w:t xml:space="preserve">Таблица </w:t>
      </w:r>
      <w:r w:rsidR="006B7C68">
        <w:rPr>
          <w:szCs w:val="24"/>
        </w:rPr>
        <w:t>3.</w:t>
      </w:r>
      <w:r w:rsidRPr="0096483D">
        <w:rPr>
          <w:szCs w:val="24"/>
        </w:rPr>
        <w:t>8. Влияние внешних факторов на изменения к профессиональным требованиям</w:t>
      </w:r>
    </w:p>
    <w:p w14:paraId="27547212" w14:textId="606971A9" w:rsidR="0096483D" w:rsidRPr="0096483D" w:rsidRDefault="006B7C68" w:rsidP="0096483D">
      <w:pPr>
        <w:pStyle w:val="af9"/>
        <w:rPr>
          <w:szCs w:val="24"/>
        </w:rPr>
      </w:pPr>
      <w:r>
        <w:rPr>
          <w:szCs w:val="24"/>
        </w:rPr>
        <w:t>Таблица 3.</w:t>
      </w:r>
      <w:r w:rsidR="0096483D" w:rsidRPr="0096483D">
        <w:rPr>
          <w:szCs w:val="24"/>
        </w:rPr>
        <w:t>9. Укрупненные группы профессии и требования к квалификациям необходимо для определения трудовых функций и компетенций (процессы)</w:t>
      </w:r>
    </w:p>
    <w:p w14:paraId="6DA8D3FC" w14:textId="7C6E8640" w:rsidR="0096483D" w:rsidRPr="0096483D" w:rsidRDefault="0096483D" w:rsidP="0096483D">
      <w:pPr>
        <w:pStyle w:val="af9"/>
        <w:rPr>
          <w:szCs w:val="24"/>
        </w:rPr>
      </w:pPr>
      <w:r w:rsidRPr="0096483D">
        <w:rPr>
          <w:szCs w:val="24"/>
        </w:rPr>
        <w:t xml:space="preserve">Таблица </w:t>
      </w:r>
      <w:r w:rsidR="006B7C68">
        <w:rPr>
          <w:szCs w:val="24"/>
        </w:rPr>
        <w:t>3.</w:t>
      </w:r>
      <w:r w:rsidRPr="0096483D">
        <w:rPr>
          <w:szCs w:val="24"/>
        </w:rPr>
        <w:t>10. Основные профессии:</w:t>
      </w:r>
    </w:p>
    <w:p w14:paraId="00D95446" w14:textId="123BA746" w:rsidR="0096483D" w:rsidRPr="0096483D" w:rsidRDefault="0096483D" w:rsidP="0096483D">
      <w:pPr>
        <w:pStyle w:val="af9"/>
        <w:rPr>
          <w:szCs w:val="24"/>
        </w:rPr>
      </w:pPr>
      <w:r w:rsidRPr="0096483D">
        <w:rPr>
          <w:szCs w:val="24"/>
        </w:rPr>
        <w:t xml:space="preserve">Таблица </w:t>
      </w:r>
      <w:r w:rsidR="006B7C68">
        <w:rPr>
          <w:szCs w:val="24"/>
        </w:rPr>
        <w:t>3.</w:t>
      </w:r>
      <w:r w:rsidRPr="0096483D">
        <w:rPr>
          <w:szCs w:val="24"/>
        </w:rPr>
        <w:t>11. Профессии/должности, специфические для подвидов трудовой деятельности</w:t>
      </w:r>
    </w:p>
    <w:p w14:paraId="2C82C04C" w14:textId="77777777" w:rsidR="0096483D" w:rsidRPr="0096483D" w:rsidRDefault="0096483D" w:rsidP="0096483D">
      <w:pPr>
        <w:pStyle w:val="af9"/>
        <w:rPr>
          <w:szCs w:val="24"/>
        </w:rPr>
      </w:pPr>
    </w:p>
    <w:p w14:paraId="2F17E64C" w14:textId="24797306" w:rsidR="0096483D" w:rsidRPr="0096483D" w:rsidRDefault="0096483D" w:rsidP="0096483D">
      <w:pPr>
        <w:pStyle w:val="af9"/>
        <w:rPr>
          <w:szCs w:val="24"/>
        </w:rPr>
      </w:pPr>
      <w:r w:rsidRPr="0096483D">
        <w:rPr>
          <w:b/>
          <w:szCs w:val="24"/>
        </w:rPr>
        <w:t xml:space="preserve">Таблица </w:t>
      </w:r>
      <w:r w:rsidR="006B7C68">
        <w:rPr>
          <w:b/>
          <w:szCs w:val="24"/>
        </w:rPr>
        <w:t>3.</w:t>
      </w:r>
      <w:r w:rsidRPr="0096483D">
        <w:rPr>
          <w:b/>
          <w:szCs w:val="24"/>
        </w:rPr>
        <w:t>1.</w:t>
      </w:r>
      <w:r w:rsidRPr="0096483D">
        <w:rPr>
          <w:szCs w:val="24"/>
        </w:rPr>
        <w:t xml:space="preserve"> Основные характеристики вида профессиональной деятельности</w:t>
      </w:r>
      <w:r w:rsidR="00121880">
        <w:rPr>
          <w:szCs w:val="24"/>
        </w:rPr>
        <w:t xml:space="preserve"> по РК и по регионам</w:t>
      </w:r>
    </w:p>
    <w:tbl>
      <w:tblPr>
        <w:tblStyle w:val="afa"/>
        <w:tblW w:w="0" w:type="auto"/>
        <w:tblLook w:val="01E0" w:firstRow="1" w:lastRow="1" w:firstColumn="1" w:lastColumn="1" w:noHBand="0" w:noVBand="0"/>
      </w:tblPr>
      <w:tblGrid>
        <w:gridCol w:w="648"/>
        <w:gridCol w:w="6577"/>
        <w:gridCol w:w="5103"/>
      </w:tblGrid>
      <w:tr w:rsidR="0096483D" w:rsidRPr="0096483D" w14:paraId="23E030C2" w14:textId="77777777" w:rsidTr="008209B5">
        <w:tc>
          <w:tcPr>
            <w:tcW w:w="648" w:type="dxa"/>
          </w:tcPr>
          <w:p w14:paraId="42EAC9EA" w14:textId="77777777" w:rsidR="0096483D" w:rsidRPr="0096483D" w:rsidRDefault="0096483D" w:rsidP="006B7C68">
            <w:pPr>
              <w:pStyle w:val="af9"/>
              <w:ind w:right="57" w:firstLine="0"/>
              <w:rPr>
                <w:szCs w:val="24"/>
              </w:rPr>
            </w:pPr>
          </w:p>
        </w:tc>
        <w:tc>
          <w:tcPr>
            <w:tcW w:w="6577" w:type="dxa"/>
          </w:tcPr>
          <w:p w14:paraId="4450DF1A" w14:textId="77777777" w:rsidR="0096483D" w:rsidRPr="0096483D" w:rsidRDefault="0096483D" w:rsidP="006B7C68">
            <w:pPr>
              <w:pStyle w:val="af9"/>
              <w:ind w:right="57" w:firstLine="0"/>
              <w:rPr>
                <w:b/>
                <w:szCs w:val="24"/>
              </w:rPr>
            </w:pPr>
            <w:r w:rsidRPr="0096483D">
              <w:rPr>
                <w:b/>
                <w:szCs w:val="24"/>
              </w:rPr>
              <w:t>Показатель</w:t>
            </w:r>
          </w:p>
        </w:tc>
        <w:tc>
          <w:tcPr>
            <w:tcW w:w="5103" w:type="dxa"/>
          </w:tcPr>
          <w:p w14:paraId="6D8BB65E" w14:textId="77777777" w:rsidR="0096483D" w:rsidRPr="0096483D" w:rsidRDefault="0096483D" w:rsidP="006B7C68">
            <w:pPr>
              <w:pStyle w:val="af9"/>
              <w:ind w:right="57" w:firstLine="0"/>
              <w:rPr>
                <w:b/>
                <w:szCs w:val="24"/>
              </w:rPr>
            </w:pPr>
            <w:r w:rsidRPr="0096483D">
              <w:rPr>
                <w:b/>
                <w:szCs w:val="24"/>
              </w:rPr>
              <w:t>Данные</w:t>
            </w:r>
          </w:p>
        </w:tc>
      </w:tr>
      <w:tr w:rsidR="0096483D" w:rsidRPr="0096483D" w14:paraId="0CD330AB" w14:textId="77777777" w:rsidTr="008209B5">
        <w:tc>
          <w:tcPr>
            <w:tcW w:w="648" w:type="dxa"/>
          </w:tcPr>
          <w:p w14:paraId="6ABB38A6" w14:textId="77777777" w:rsidR="0096483D" w:rsidRPr="0096483D" w:rsidRDefault="0096483D" w:rsidP="006B7C68">
            <w:pPr>
              <w:pStyle w:val="af9"/>
              <w:ind w:right="57" w:firstLine="0"/>
              <w:rPr>
                <w:szCs w:val="24"/>
              </w:rPr>
            </w:pPr>
          </w:p>
        </w:tc>
        <w:tc>
          <w:tcPr>
            <w:tcW w:w="6577" w:type="dxa"/>
          </w:tcPr>
          <w:p w14:paraId="2B791EA9" w14:textId="6C699819" w:rsidR="0096483D" w:rsidRPr="0096483D" w:rsidRDefault="006B7C68" w:rsidP="006B7C68">
            <w:pPr>
              <w:pStyle w:val="af9"/>
              <w:ind w:right="57" w:firstLine="0"/>
              <w:rPr>
                <w:szCs w:val="24"/>
              </w:rPr>
            </w:pPr>
            <w:r>
              <w:rPr>
                <w:szCs w:val="24"/>
              </w:rPr>
              <w:t>О</w:t>
            </w:r>
            <w:r w:rsidR="0096483D" w:rsidRPr="0096483D">
              <w:rPr>
                <w:szCs w:val="24"/>
              </w:rPr>
              <w:t>бщая численность предприятий</w:t>
            </w:r>
            <w:r w:rsidR="00121880">
              <w:rPr>
                <w:szCs w:val="24"/>
              </w:rPr>
              <w:t xml:space="preserve"> (в стране и по регионам);</w:t>
            </w:r>
          </w:p>
        </w:tc>
        <w:tc>
          <w:tcPr>
            <w:tcW w:w="5103" w:type="dxa"/>
          </w:tcPr>
          <w:p w14:paraId="6099F184" w14:textId="77777777" w:rsidR="0096483D" w:rsidRPr="0096483D" w:rsidRDefault="0096483D" w:rsidP="006B7C68">
            <w:pPr>
              <w:pStyle w:val="af9"/>
              <w:ind w:right="57" w:firstLine="0"/>
              <w:rPr>
                <w:szCs w:val="24"/>
              </w:rPr>
            </w:pPr>
            <w:r w:rsidRPr="0096483D">
              <w:rPr>
                <w:szCs w:val="24"/>
              </w:rPr>
              <w:t>…</w:t>
            </w:r>
          </w:p>
        </w:tc>
      </w:tr>
      <w:tr w:rsidR="0096483D" w:rsidRPr="0096483D" w14:paraId="7D2637BA" w14:textId="77777777" w:rsidTr="008209B5">
        <w:tc>
          <w:tcPr>
            <w:tcW w:w="648" w:type="dxa"/>
          </w:tcPr>
          <w:p w14:paraId="1CFED030" w14:textId="77777777" w:rsidR="0096483D" w:rsidRPr="0096483D" w:rsidRDefault="0096483D" w:rsidP="006B7C68">
            <w:pPr>
              <w:pStyle w:val="af9"/>
              <w:ind w:right="57" w:firstLine="0"/>
              <w:rPr>
                <w:szCs w:val="24"/>
              </w:rPr>
            </w:pPr>
          </w:p>
        </w:tc>
        <w:tc>
          <w:tcPr>
            <w:tcW w:w="6577" w:type="dxa"/>
          </w:tcPr>
          <w:p w14:paraId="76858086" w14:textId="77777777" w:rsidR="0096483D" w:rsidRPr="0096483D" w:rsidRDefault="0096483D" w:rsidP="006B7C68">
            <w:pPr>
              <w:pStyle w:val="af9"/>
              <w:ind w:right="57" w:firstLine="0"/>
              <w:rPr>
                <w:szCs w:val="24"/>
              </w:rPr>
            </w:pPr>
            <w:r w:rsidRPr="0096483D">
              <w:rPr>
                <w:szCs w:val="24"/>
              </w:rPr>
              <w:t>Типология предприятий</w:t>
            </w:r>
          </w:p>
        </w:tc>
        <w:tc>
          <w:tcPr>
            <w:tcW w:w="5103" w:type="dxa"/>
          </w:tcPr>
          <w:p w14:paraId="7AA092A2" w14:textId="77777777" w:rsidR="0096483D" w:rsidRPr="0096483D" w:rsidRDefault="0096483D" w:rsidP="006B7C68">
            <w:pPr>
              <w:pStyle w:val="af9"/>
              <w:ind w:right="57" w:firstLine="0"/>
              <w:rPr>
                <w:szCs w:val="24"/>
              </w:rPr>
            </w:pPr>
          </w:p>
        </w:tc>
      </w:tr>
      <w:tr w:rsidR="0096483D" w:rsidRPr="0096483D" w14:paraId="612F7C80" w14:textId="77777777" w:rsidTr="008209B5">
        <w:tc>
          <w:tcPr>
            <w:tcW w:w="648" w:type="dxa"/>
          </w:tcPr>
          <w:p w14:paraId="3E34C38C" w14:textId="77777777" w:rsidR="0096483D" w:rsidRPr="0096483D" w:rsidRDefault="0096483D" w:rsidP="006B7C68">
            <w:pPr>
              <w:pStyle w:val="af9"/>
              <w:ind w:right="57" w:firstLine="0"/>
              <w:rPr>
                <w:szCs w:val="24"/>
              </w:rPr>
            </w:pPr>
          </w:p>
        </w:tc>
        <w:tc>
          <w:tcPr>
            <w:tcW w:w="6577" w:type="dxa"/>
          </w:tcPr>
          <w:p w14:paraId="093E97C5" w14:textId="42ABB2FD" w:rsidR="0096483D" w:rsidRPr="0096483D" w:rsidRDefault="006B7C68" w:rsidP="006B7C68">
            <w:pPr>
              <w:pStyle w:val="af9"/>
              <w:ind w:right="57" w:firstLine="0"/>
              <w:rPr>
                <w:i/>
                <w:szCs w:val="24"/>
              </w:rPr>
            </w:pPr>
            <w:r>
              <w:rPr>
                <w:i/>
                <w:szCs w:val="24"/>
              </w:rPr>
              <w:t>- к</w:t>
            </w:r>
            <w:r w:rsidR="0096483D" w:rsidRPr="0096483D">
              <w:rPr>
                <w:i/>
                <w:szCs w:val="24"/>
              </w:rPr>
              <w:t>рупные</w:t>
            </w:r>
          </w:p>
        </w:tc>
        <w:tc>
          <w:tcPr>
            <w:tcW w:w="5103" w:type="dxa"/>
          </w:tcPr>
          <w:p w14:paraId="4151261A" w14:textId="77777777" w:rsidR="0096483D" w:rsidRPr="0096483D" w:rsidRDefault="0096483D" w:rsidP="006B7C68">
            <w:pPr>
              <w:pStyle w:val="af9"/>
              <w:ind w:right="57" w:firstLine="0"/>
              <w:rPr>
                <w:szCs w:val="24"/>
              </w:rPr>
            </w:pPr>
          </w:p>
        </w:tc>
      </w:tr>
      <w:tr w:rsidR="0096483D" w:rsidRPr="0096483D" w14:paraId="72E57382" w14:textId="77777777" w:rsidTr="008209B5">
        <w:tc>
          <w:tcPr>
            <w:tcW w:w="648" w:type="dxa"/>
          </w:tcPr>
          <w:p w14:paraId="75C81828" w14:textId="77777777" w:rsidR="0096483D" w:rsidRPr="0096483D" w:rsidRDefault="0096483D" w:rsidP="006B7C68">
            <w:pPr>
              <w:pStyle w:val="af9"/>
              <w:ind w:right="57" w:firstLine="0"/>
              <w:rPr>
                <w:szCs w:val="24"/>
              </w:rPr>
            </w:pPr>
          </w:p>
        </w:tc>
        <w:tc>
          <w:tcPr>
            <w:tcW w:w="6577" w:type="dxa"/>
          </w:tcPr>
          <w:p w14:paraId="1853B8AF" w14:textId="7C916AAE" w:rsidR="0096483D" w:rsidRPr="0096483D" w:rsidRDefault="006B7C68" w:rsidP="006B7C68">
            <w:pPr>
              <w:pStyle w:val="af9"/>
              <w:ind w:right="57" w:firstLine="0"/>
              <w:rPr>
                <w:i/>
                <w:szCs w:val="24"/>
              </w:rPr>
            </w:pPr>
            <w:r>
              <w:rPr>
                <w:i/>
                <w:szCs w:val="24"/>
              </w:rPr>
              <w:t>- с</w:t>
            </w:r>
            <w:r w:rsidR="0096483D" w:rsidRPr="0096483D">
              <w:rPr>
                <w:i/>
                <w:szCs w:val="24"/>
              </w:rPr>
              <w:t>редние</w:t>
            </w:r>
          </w:p>
        </w:tc>
        <w:tc>
          <w:tcPr>
            <w:tcW w:w="5103" w:type="dxa"/>
          </w:tcPr>
          <w:p w14:paraId="5EE0D8AE" w14:textId="77777777" w:rsidR="0096483D" w:rsidRPr="0096483D" w:rsidRDefault="0096483D" w:rsidP="006B7C68">
            <w:pPr>
              <w:pStyle w:val="af9"/>
              <w:ind w:right="57" w:firstLine="0"/>
              <w:rPr>
                <w:szCs w:val="24"/>
              </w:rPr>
            </w:pPr>
          </w:p>
        </w:tc>
      </w:tr>
      <w:tr w:rsidR="0096483D" w:rsidRPr="0096483D" w14:paraId="06ECD16C" w14:textId="77777777" w:rsidTr="008209B5">
        <w:tc>
          <w:tcPr>
            <w:tcW w:w="648" w:type="dxa"/>
          </w:tcPr>
          <w:p w14:paraId="678D3C6F" w14:textId="77777777" w:rsidR="0096483D" w:rsidRPr="0096483D" w:rsidRDefault="0096483D" w:rsidP="006B7C68">
            <w:pPr>
              <w:pStyle w:val="af9"/>
              <w:ind w:right="57" w:firstLine="0"/>
              <w:rPr>
                <w:szCs w:val="24"/>
              </w:rPr>
            </w:pPr>
          </w:p>
        </w:tc>
        <w:tc>
          <w:tcPr>
            <w:tcW w:w="6577" w:type="dxa"/>
          </w:tcPr>
          <w:p w14:paraId="3054520E" w14:textId="0369A273" w:rsidR="0096483D" w:rsidRPr="0096483D" w:rsidRDefault="006B7C68" w:rsidP="006B7C68">
            <w:pPr>
              <w:pStyle w:val="af9"/>
              <w:ind w:right="57" w:firstLine="0"/>
              <w:rPr>
                <w:i/>
                <w:szCs w:val="24"/>
              </w:rPr>
            </w:pPr>
            <w:r>
              <w:rPr>
                <w:i/>
                <w:szCs w:val="24"/>
              </w:rPr>
              <w:t>- м</w:t>
            </w:r>
            <w:r w:rsidR="0096483D" w:rsidRPr="0096483D">
              <w:rPr>
                <w:i/>
                <w:szCs w:val="24"/>
              </w:rPr>
              <w:t>алые</w:t>
            </w:r>
          </w:p>
        </w:tc>
        <w:tc>
          <w:tcPr>
            <w:tcW w:w="5103" w:type="dxa"/>
          </w:tcPr>
          <w:p w14:paraId="2DDCB3DC" w14:textId="77777777" w:rsidR="0096483D" w:rsidRPr="0096483D" w:rsidRDefault="0096483D" w:rsidP="006B7C68">
            <w:pPr>
              <w:pStyle w:val="af9"/>
              <w:ind w:right="57" w:firstLine="0"/>
              <w:rPr>
                <w:szCs w:val="24"/>
              </w:rPr>
            </w:pPr>
          </w:p>
        </w:tc>
      </w:tr>
      <w:tr w:rsidR="0096483D" w:rsidRPr="0096483D" w14:paraId="4B3548E3" w14:textId="77777777" w:rsidTr="008209B5">
        <w:tc>
          <w:tcPr>
            <w:tcW w:w="648" w:type="dxa"/>
          </w:tcPr>
          <w:p w14:paraId="462ACF30" w14:textId="77777777" w:rsidR="0096483D" w:rsidRPr="0096483D" w:rsidRDefault="0096483D" w:rsidP="006B7C68">
            <w:pPr>
              <w:pStyle w:val="af9"/>
              <w:ind w:right="57" w:firstLine="0"/>
              <w:rPr>
                <w:szCs w:val="24"/>
              </w:rPr>
            </w:pPr>
          </w:p>
        </w:tc>
        <w:tc>
          <w:tcPr>
            <w:tcW w:w="6577" w:type="dxa"/>
          </w:tcPr>
          <w:p w14:paraId="735B2BB1" w14:textId="0C3EDAB2" w:rsidR="0096483D" w:rsidRPr="0096483D" w:rsidRDefault="006B7C68" w:rsidP="006B7C68">
            <w:pPr>
              <w:pStyle w:val="af9"/>
              <w:ind w:right="57" w:firstLine="0"/>
              <w:rPr>
                <w:i/>
                <w:szCs w:val="24"/>
              </w:rPr>
            </w:pPr>
            <w:r>
              <w:rPr>
                <w:i/>
                <w:szCs w:val="24"/>
              </w:rPr>
              <w:t>- ч</w:t>
            </w:r>
            <w:r w:rsidR="0096483D" w:rsidRPr="0096483D">
              <w:rPr>
                <w:i/>
                <w:szCs w:val="24"/>
              </w:rPr>
              <w:t>астные</w:t>
            </w:r>
          </w:p>
        </w:tc>
        <w:tc>
          <w:tcPr>
            <w:tcW w:w="5103" w:type="dxa"/>
          </w:tcPr>
          <w:p w14:paraId="0BA81B8B" w14:textId="77777777" w:rsidR="0096483D" w:rsidRPr="0096483D" w:rsidRDefault="0096483D" w:rsidP="006B7C68">
            <w:pPr>
              <w:pStyle w:val="af9"/>
              <w:ind w:right="57" w:firstLine="0"/>
              <w:rPr>
                <w:szCs w:val="24"/>
              </w:rPr>
            </w:pPr>
          </w:p>
        </w:tc>
      </w:tr>
      <w:tr w:rsidR="0096483D" w:rsidRPr="0096483D" w14:paraId="5260559C" w14:textId="77777777" w:rsidTr="008209B5">
        <w:tc>
          <w:tcPr>
            <w:tcW w:w="648" w:type="dxa"/>
          </w:tcPr>
          <w:p w14:paraId="5639F871" w14:textId="77777777" w:rsidR="0096483D" w:rsidRPr="0096483D" w:rsidRDefault="0096483D" w:rsidP="006B7C68">
            <w:pPr>
              <w:pStyle w:val="af9"/>
              <w:ind w:right="57" w:firstLine="0"/>
              <w:rPr>
                <w:szCs w:val="24"/>
              </w:rPr>
            </w:pPr>
          </w:p>
        </w:tc>
        <w:tc>
          <w:tcPr>
            <w:tcW w:w="6577" w:type="dxa"/>
          </w:tcPr>
          <w:p w14:paraId="08FCE7F0" w14:textId="7E88ABE5" w:rsidR="0096483D" w:rsidRPr="0096483D" w:rsidRDefault="006B7C68" w:rsidP="006B7C68">
            <w:pPr>
              <w:pStyle w:val="af9"/>
              <w:ind w:right="57" w:firstLine="0"/>
              <w:rPr>
                <w:i/>
                <w:szCs w:val="24"/>
              </w:rPr>
            </w:pPr>
            <w:r>
              <w:rPr>
                <w:i/>
                <w:szCs w:val="24"/>
              </w:rPr>
              <w:t>- г</w:t>
            </w:r>
            <w:r w:rsidR="0096483D" w:rsidRPr="0096483D">
              <w:rPr>
                <w:i/>
                <w:szCs w:val="24"/>
              </w:rPr>
              <w:t>осударственные</w:t>
            </w:r>
          </w:p>
        </w:tc>
        <w:tc>
          <w:tcPr>
            <w:tcW w:w="5103" w:type="dxa"/>
          </w:tcPr>
          <w:p w14:paraId="695A9057" w14:textId="77777777" w:rsidR="0096483D" w:rsidRPr="0096483D" w:rsidRDefault="0096483D" w:rsidP="006B7C68">
            <w:pPr>
              <w:pStyle w:val="af9"/>
              <w:ind w:right="57" w:firstLine="0"/>
              <w:rPr>
                <w:szCs w:val="24"/>
              </w:rPr>
            </w:pPr>
          </w:p>
        </w:tc>
      </w:tr>
      <w:tr w:rsidR="0096483D" w:rsidRPr="0096483D" w14:paraId="3B50CD08" w14:textId="77777777" w:rsidTr="008209B5">
        <w:tc>
          <w:tcPr>
            <w:tcW w:w="648" w:type="dxa"/>
          </w:tcPr>
          <w:p w14:paraId="54C1331D" w14:textId="77777777" w:rsidR="0096483D" w:rsidRPr="0096483D" w:rsidRDefault="0096483D" w:rsidP="006B7C68">
            <w:pPr>
              <w:pStyle w:val="af9"/>
              <w:ind w:right="57" w:firstLine="0"/>
              <w:rPr>
                <w:szCs w:val="24"/>
              </w:rPr>
            </w:pPr>
          </w:p>
        </w:tc>
        <w:tc>
          <w:tcPr>
            <w:tcW w:w="6577" w:type="dxa"/>
          </w:tcPr>
          <w:p w14:paraId="12D2B987" w14:textId="52870AFA" w:rsidR="0096483D" w:rsidRPr="0096483D" w:rsidRDefault="006B7C68" w:rsidP="006B7C68">
            <w:pPr>
              <w:pStyle w:val="af9"/>
              <w:ind w:right="57" w:firstLine="0"/>
              <w:rPr>
                <w:i/>
                <w:szCs w:val="24"/>
              </w:rPr>
            </w:pPr>
            <w:r>
              <w:rPr>
                <w:i/>
                <w:szCs w:val="24"/>
              </w:rPr>
              <w:t>- с</w:t>
            </w:r>
            <w:r w:rsidR="0096483D" w:rsidRPr="0096483D">
              <w:rPr>
                <w:i/>
                <w:szCs w:val="24"/>
              </w:rPr>
              <w:t>мешанная форма собственности</w:t>
            </w:r>
          </w:p>
        </w:tc>
        <w:tc>
          <w:tcPr>
            <w:tcW w:w="5103" w:type="dxa"/>
          </w:tcPr>
          <w:p w14:paraId="3924294A" w14:textId="77777777" w:rsidR="0096483D" w:rsidRPr="0096483D" w:rsidRDefault="0096483D" w:rsidP="006B7C68">
            <w:pPr>
              <w:pStyle w:val="af9"/>
              <w:ind w:right="57" w:firstLine="0"/>
              <w:rPr>
                <w:szCs w:val="24"/>
              </w:rPr>
            </w:pPr>
          </w:p>
        </w:tc>
      </w:tr>
      <w:tr w:rsidR="0096483D" w:rsidRPr="0096483D" w14:paraId="7E0EA2ED" w14:textId="77777777" w:rsidTr="008209B5">
        <w:tc>
          <w:tcPr>
            <w:tcW w:w="648" w:type="dxa"/>
          </w:tcPr>
          <w:p w14:paraId="25D67AE2" w14:textId="77777777" w:rsidR="0096483D" w:rsidRPr="0096483D" w:rsidRDefault="0096483D" w:rsidP="006B7C68">
            <w:pPr>
              <w:pStyle w:val="af9"/>
              <w:ind w:right="57" w:firstLine="0"/>
              <w:rPr>
                <w:szCs w:val="24"/>
              </w:rPr>
            </w:pPr>
          </w:p>
        </w:tc>
        <w:tc>
          <w:tcPr>
            <w:tcW w:w="6577" w:type="dxa"/>
          </w:tcPr>
          <w:p w14:paraId="3034F4D0" w14:textId="2489C375" w:rsidR="0096483D" w:rsidRPr="0096483D" w:rsidRDefault="006B7C68" w:rsidP="006B7C68">
            <w:pPr>
              <w:pStyle w:val="af9"/>
              <w:ind w:right="57" w:firstLine="0"/>
              <w:rPr>
                <w:szCs w:val="24"/>
              </w:rPr>
            </w:pPr>
            <w:r>
              <w:rPr>
                <w:szCs w:val="24"/>
              </w:rPr>
              <w:t>О</w:t>
            </w:r>
            <w:r w:rsidR="0096483D" w:rsidRPr="0096483D">
              <w:rPr>
                <w:szCs w:val="24"/>
              </w:rPr>
              <w:t>бщая численность занятого населения</w:t>
            </w:r>
          </w:p>
        </w:tc>
        <w:tc>
          <w:tcPr>
            <w:tcW w:w="5103" w:type="dxa"/>
          </w:tcPr>
          <w:p w14:paraId="7AA098B0" w14:textId="77777777" w:rsidR="0096483D" w:rsidRPr="0096483D" w:rsidRDefault="0096483D" w:rsidP="006B7C68">
            <w:pPr>
              <w:pStyle w:val="af9"/>
              <w:ind w:right="57" w:firstLine="0"/>
              <w:rPr>
                <w:szCs w:val="24"/>
              </w:rPr>
            </w:pPr>
          </w:p>
        </w:tc>
      </w:tr>
      <w:tr w:rsidR="0096483D" w:rsidRPr="0096483D" w14:paraId="0C00DF52" w14:textId="77777777" w:rsidTr="008209B5">
        <w:tc>
          <w:tcPr>
            <w:tcW w:w="648" w:type="dxa"/>
          </w:tcPr>
          <w:p w14:paraId="128D5C34" w14:textId="77777777" w:rsidR="0096483D" w:rsidRPr="0096483D" w:rsidRDefault="0096483D" w:rsidP="006B7C68">
            <w:pPr>
              <w:pStyle w:val="af9"/>
              <w:ind w:right="57" w:firstLine="0"/>
              <w:rPr>
                <w:szCs w:val="24"/>
              </w:rPr>
            </w:pPr>
          </w:p>
        </w:tc>
        <w:tc>
          <w:tcPr>
            <w:tcW w:w="6577" w:type="dxa"/>
          </w:tcPr>
          <w:p w14:paraId="54170557" w14:textId="1A35F3CC" w:rsidR="0096483D" w:rsidRPr="0096483D" w:rsidRDefault="006B7C68" w:rsidP="006B7C68">
            <w:pPr>
              <w:pStyle w:val="af9"/>
              <w:ind w:right="57" w:firstLine="0"/>
              <w:rPr>
                <w:szCs w:val="24"/>
              </w:rPr>
            </w:pPr>
            <w:r>
              <w:rPr>
                <w:szCs w:val="24"/>
              </w:rPr>
              <w:t>Д</w:t>
            </w:r>
            <w:r w:rsidR="0096483D" w:rsidRPr="0096483D">
              <w:rPr>
                <w:szCs w:val="24"/>
              </w:rPr>
              <w:t>оля в общей численности рабочей силы страны</w:t>
            </w:r>
          </w:p>
        </w:tc>
        <w:tc>
          <w:tcPr>
            <w:tcW w:w="5103" w:type="dxa"/>
          </w:tcPr>
          <w:p w14:paraId="1234BB44" w14:textId="77777777" w:rsidR="0096483D" w:rsidRPr="0096483D" w:rsidRDefault="0096483D" w:rsidP="006B7C68">
            <w:pPr>
              <w:pStyle w:val="af9"/>
              <w:ind w:right="57" w:firstLine="0"/>
              <w:rPr>
                <w:szCs w:val="24"/>
              </w:rPr>
            </w:pPr>
          </w:p>
        </w:tc>
      </w:tr>
      <w:tr w:rsidR="0096483D" w:rsidRPr="0096483D" w14:paraId="40808308" w14:textId="77777777" w:rsidTr="008209B5">
        <w:tc>
          <w:tcPr>
            <w:tcW w:w="648" w:type="dxa"/>
          </w:tcPr>
          <w:p w14:paraId="1884086F" w14:textId="77777777" w:rsidR="0096483D" w:rsidRPr="0096483D" w:rsidRDefault="0096483D" w:rsidP="006B7C68">
            <w:pPr>
              <w:pStyle w:val="af9"/>
              <w:ind w:right="57" w:firstLine="0"/>
              <w:rPr>
                <w:szCs w:val="24"/>
              </w:rPr>
            </w:pPr>
          </w:p>
        </w:tc>
        <w:tc>
          <w:tcPr>
            <w:tcW w:w="6577" w:type="dxa"/>
          </w:tcPr>
          <w:p w14:paraId="1C445448" w14:textId="53A283D5" w:rsidR="0096483D" w:rsidRPr="0096483D" w:rsidRDefault="006B7C68" w:rsidP="006B7C68">
            <w:pPr>
              <w:pStyle w:val="af9"/>
              <w:ind w:right="57" w:firstLine="0"/>
              <w:rPr>
                <w:szCs w:val="24"/>
              </w:rPr>
            </w:pPr>
            <w:r>
              <w:rPr>
                <w:szCs w:val="24"/>
              </w:rPr>
              <w:t>О</w:t>
            </w:r>
            <w:r w:rsidR="0096483D" w:rsidRPr="0096483D">
              <w:rPr>
                <w:szCs w:val="24"/>
              </w:rPr>
              <w:t>сновные показатели деятельности:</w:t>
            </w:r>
          </w:p>
        </w:tc>
        <w:tc>
          <w:tcPr>
            <w:tcW w:w="5103" w:type="dxa"/>
          </w:tcPr>
          <w:p w14:paraId="04620C5A" w14:textId="77777777" w:rsidR="0096483D" w:rsidRPr="0096483D" w:rsidRDefault="0096483D" w:rsidP="006B7C68">
            <w:pPr>
              <w:pStyle w:val="af9"/>
              <w:ind w:right="57" w:firstLine="0"/>
              <w:rPr>
                <w:szCs w:val="24"/>
              </w:rPr>
            </w:pPr>
          </w:p>
        </w:tc>
      </w:tr>
      <w:tr w:rsidR="0096483D" w:rsidRPr="0096483D" w14:paraId="1485CF9B" w14:textId="77777777" w:rsidTr="008209B5">
        <w:tc>
          <w:tcPr>
            <w:tcW w:w="648" w:type="dxa"/>
          </w:tcPr>
          <w:p w14:paraId="1D2F9570" w14:textId="77777777" w:rsidR="0096483D" w:rsidRPr="0096483D" w:rsidRDefault="0096483D" w:rsidP="006B7C68">
            <w:pPr>
              <w:pStyle w:val="af9"/>
              <w:ind w:right="57" w:firstLine="0"/>
              <w:rPr>
                <w:szCs w:val="24"/>
              </w:rPr>
            </w:pPr>
          </w:p>
        </w:tc>
        <w:tc>
          <w:tcPr>
            <w:tcW w:w="6577" w:type="dxa"/>
          </w:tcPr>
          <w:p w14:paraId="4584A0C3" w14:textId="0200FBCA" w:rsidR="0096483D" w:rsidRPr="0096483D" w:rsidRDefault="006B7C68" w:rsidP="006B7C68">
            <w:pPr>
              <w:pStyle w:val="af9"/>
              <w:ind w:right="57" w:firstLine="0"/>
              <w:rPr>
                <w:i/>
                <w:szCs w:val="24"/>
              </w:rPr>
            </w:pPr>
            <w:r>
              <w:rPr>
                <w:i/>
                <w:szCs w:val="24"/>
              </w:rPr>
              <w:t xml:space="preserve">- </w:t>
            </w:r>
            <w:r w:rsidR="0096483D" w:rsidRPr="0096483D">
              <w:rPr>
                <w:i/>
                <w:szCs w:val="24"/>
              </w:rPr>
              <w:t>доля производимой продукции в общем объеме производимой продукции в процентах</w:t>
            </w:r>
          </w:p>
        </w:tc>
        <w:tc>
          <w:tcPr>
            <w:tcW w:w="5103" w:type="dxa"/>
          </w:tcPr>
          <w:p w14:paraId="0C181FBA" w14:textId="77777777" w:rsidR="0096483D" w:rsidRPr="0096483D" w:rsidRDefault="0096483D" w:rsidP="006B7C68">
            <w:pPr>
              <w:pStyle w:val="af9"/>
              <w:ind w:right="57" w:firstLine="0"/>
              <w:rPr>
                <w:szCs w:val="24"/>
              </w:rPr>
            </w:pPr>
          </w:p>
        </w:tc>
      </w:tr>
      <w:tr w:rsidR="0096483D" w:rsidRPr="0096483D" w14:paraId="683168A1" w14:textId="77777777" w:rsidTr="008209B5">
        <w:tc>
          <w:tcPr>
            <w:tcW w:w="648" w:type="dxa"/>
          </w:tcPr>
          <w:p w14:paraId="6C7A2727" w14:textId="77777777" w:rsidR="0096483D" w:rsidRPr="0096483D" w:rsidRDefault="0096483D" w:rsidP="006B7C68">
            <w:pPr>
              <w:pStyle w:val="af9"/>
              <w:ind w:right="57" w:firstLine="0"/>
              <w:rPr>
                <w:szCs w:val="24"/>
              </w:rPr>
            </w:pPr>
          </w:p>
        </w:tc>
        <w:tc>
          <w:tcPr>
            <w:tcW w:w="6577" w:type="dxa"/>
          </w:tcPr>
          <w:p w14:paraId="253CE5B3" w14:textId="6D742029" w:rsidR="0096483D" w:rsidRPr="0096483D" w:rsidRDefault="006B7C68" w:rsidP="006B7C68">
            <w:pPr>
              <w:pStyle w:val="af9"/>
              <w:ind w:right="57" w:firstLine="0"/>
              <w:rPr>
                <w:i/>
                <w:szCs w:val="24"/>
              </w:rPr>
            </w:pPr>
            <w:r>
              <w:rPr>
                <w:i/>
                <w:szCs w:val="24"/>
              </w:rPr>
              <w:t xml:space="preserve">- </w:t>
            </w:r>
            <w:r w:rsidR="0096483D" w:rsidRPr="0096483D">
              <w:rPr>
                <w:i/>
                <w:szCs w:val="24"/>
              </w:rPr>
              <w:t>объем производства</w:t>
            </w:r>
          </w:p>
        </w:tc>
        <w:tc>
          <w:tcPr>
            <w:tcW w:w="5103" w:type="dxa"/>
          </w:tcPr>
          <w:p w14:paraId="2C44D879" w14:textId="77777777" w:rsidR="0096483D" w:rsidRPr="0096483D" w:rsidRDefault="0096483D" w:rsidP="006B7C68">
            <w:pPr>
              <w:pStyle w:val="af9"/>
              <w:ind w:right="57" w:firstLine="0"/>
              <w:rPr>
                <w:szCs w:val="24"/>
              </w:rPr>
            </w:pPr>
          </w:p>
        </w:tc>
      </w:tr>
      <w:tr w:rsidR="0096483D" w:rsidRPr="0096483D" w14:paraId="3A2D9244" w14:textId="77777777" w:rsidTr="008209B5">
        <w:tc>
          <w:tcPr>
            <w:tcW w:w="648" w:type="dxa"/>
          </w:tcPr>
          <w:p w14:paraId="4A87DE0D" w14:textId="77777777" w:rsidR="0096483D" w:rsidRPr="0096483D" w:rsidRDefault="0096483D" w:rsidP="006B7C68">
            <w:pPr>
              <w:pStyle w:val="af9"/>
              <w:ind w:right="57" w:firstLine="0"/>
              <w:rPr>
                <w:szCs w:val="24"/>
              </w:rPr>
            </w:pPr>
          </w:p>
        </w:tc>
        <w:tc>
          <w:tcPr>
            <w:tcW w:w="6577" w:type="dxa"/>
          </w:tcPr>
          <w:p w14:paraId="595E7256" w14:textId="521CBB2D" w:rsidR="0096483D" w:rsidRPr="0096483D" w:rsidRDefault="006B7C68" w:rsidP="006B7C68">
            <w:pPr>
              <w:pStyle w:val="af9"/>
              <w:ind w:right="57" w:firstLine="0"/>
              <w:rPr>
                <w:i/>
                <w:szCs w:val="24"/>
              </w:rPr>
            </w:pPr>
            <w:r>
              <w:rPr>
                <w:i/>
                <w:szCs w:val="24"/>
              </w:rPr>
              <w:t xml:space="preserve">- </w:t>
            </w:r>
            <w:r w:rsidR="0096483D" w:rsidRPr="0096483D">
              <w:rPr>
                <w:i/>
                <w:szCs w:val="24"/>
              </w:rPr>
              <w:t>прибыль</w:t>
            </w:r>
          </w:p>
        </w:tc>
        <w:tc>
          <w:tcPr>
            <w:tcW w:w="5103" w:type="dxa"/>
          </w:tcPr>
          <w:p w14:paraId="17553060" w14:textId="77777777" w:rsidR="0096483D" w:rsidRPr="0096483D" w:rsidRDefault="0096483D" w:rsidP="006B7C68">
            <w:pPr>
              <w:pStyle w:val="af9"/>
              <w:ind w:right="57" w:firstLine="0"/>
              <w:rPr>
                <w:szCs w:val="24"/>
              </w:rPr>
            </w:pPr>
          </w:p>
        </w:tc>
      </w:tr>
    </w:tbl>
    <w:p w14:paraId="6162190E" w14:textId="77777777" w:rsidR="008209B5" w:rsidRDefault="008209B5" w:rsidP="0096483D">
      <w:pPr>
        <w:pStyle w:val="af9"/>
        <w:rPr>
          <w:b/>
          <w:szCs w:val="24"/>
        </w:rPr>
      </w:pPr>
    </w:p>
    <w:p w14:paraId="1C24C67F" w14:textId="428AC987" w:rsidR="0096483D" w:rsidRPr="0096483D" w:rsidRDefault="0096483D" w:rsidP="0096483D">
      <w:pPr>
        <w:pStyle w:val="af9"/>
        <w:rPr>
          <w:szCs w:val="24"/>
        </w:rPr>
      </w:pPr>
      <w:r w:rsidRPr="0096483D">
        <w:rPr>
          <w:b/>
          <w:szCs w:val="24"/>
        </w:rPr>
        <w:t xml:space="preserve">Таблица </w:t>
      </w:r>
      <w:r w:rsidR="00121880">
        <w:rPr>
          <w:b/>
          <w:szCs w:val="24"/>
        </w:rPr>
        <w:t>3.</w:t>
      </w:r>
      <w:r w:rsidRPr="0096483D">
        <w:rPr>
          <w:b/>
          <w:szCs w:val="24"/>
        </w:rPr>
        <w:t>2.</w:t>
      </w:r>
      <w:r w:rsidRPr="0096483D">
        <w:rPr>
          <w:szCs w:val="24"/>
        </w:rPr>
        <w:t xml:space="preserve"> Определение подвидов в рамках установленных видов профессиональной деятельности </w:t>
      </w:r>
      <w:r w:rsidR="00121880">
        <w:rPr>
          <w:szCs w:val="24"/>
        </w:rPr>
        <w:t>(ВПД)</w:t>
      </w:r>
    </w:p>
    <w:tbl>
      <w:tblPr>
        <w:tblStyle w:val="afa"/>
        <w:tblW w:w="5000" w:type="pct"/>
        <w:tblLook w:val="01E0" w:firstRow="1" w:lastRow="1" w:firstColumn="1" w:lastColumn="1" w:noHBand="0" w:noVBand="0"/>
      </w:tblPr>
      <w:tblGrid>
        <w:gridCol w:w="2262"/>
        <w:gridCol w:w="3120"/>
        <w:gridCol w:w="3685"/>
        <w:gridCol w:w="5487"/>
      </w:tblGrid>
      <w:tr w:rsidR="0096483D" w:rsidRPr="0096483D" w14:paraId="04888572" w14:textId="77777777" w:rsidTr="008209B5">
        <w:tc>
          <w:tcPr>
            <w:tcW w:w="777" w:type="pct"/>
          </w:tcPr>
          <w:p w14:paraId="49DFAF02" w14:textId="77777777" w:rsidR="0096483D" w:rsidRPr="0096483D" w:rsidRDefault="0096483D" w:rsidP="006B7C68">
            <w:pPr>
              <w:pStyle w:val="af9"/>
              <w:ind w:right="57" w:firstLine="0"/>
              <w:rPr>
                <w:szCs w:val="24"/>
              </w:rPr>
            </w:pPr>
            <w:r w:rsidRPr="0096483D">
              <w:rPr>
                <w:szCs w:val="24"/>
              </w:rPr>
              <w:t>Вид деятельности</w:t>
            </w:r>
          </w:p>
        </w:tc>
        <w:tc>
          <w:tcPr>
            <w:tcW w:w="1072" w:type="pct"/>
          </w:tcPr>
          <w:p w14:paraId="2549B466" w14:textId="77777777" w:rsidR="0096483D" w:rsidRPr="0096483D" w:rsidRDefault="0096483D" w:rsidP="006B7C68">
            <w:pPr>
              <w:pStyle w:val="af9"/>
              <w:ind w:right="57" w:firstLine="0"/>
              <w:rPr>
                <w:szCs w:val="24"/>
              </w:rPr>
            </w:pPr>
            <w:r w:rsidRPr="0096483D">
              <w:rPr>
                <w:szCs w:val="24"/>
              </w:rPr>
              <w:t>Подвиды деятельности</w:t>
            </w:r>
          </w:p>
        </w:tc>
        <w:tc>
          <w:tcPr>
            <w:tcW w:w="1266" w:type="pct"/>
          </w:tcPr>
          <w:p w14:paraId="179A6A46" w14:textId="77777777" w:rsidR="0096483D" w:rsidRPr="0096483D" w:rsidRDefault="0096483D" w:rsidP="006B7C68">
            <w:pPr>
              <w:pStyle w:val="af9"/>
              <w:ind w:right="57" w:firstLine="0"/>
              <w:rPr>
                <w:szCs w:val="24"/>
              </w:rPr>
            </w:pPr>
            <w:r w:rsidRPr="0096483D">
              <w:rPr>
                <w:szCs w:val="24"/>
              </w:rPr>
              <w:t>Доля подвида в ВПД (%)</w:t>
            </w:r>
          </w:p>
        </w:tc>
        <w:tc>
          <w:tcPr>
            <w:tcW w:w="1885" w:type="pct"/>
          </w:tcPr>
          <w:p w14:paraId="19EBC245" w14:textId="77777777" w:rsidR="0096483D" w:rsidRPr="0096483D" w:rsidRDefault="0096483D" w:rsidP="006B7C68">
            <w:pPr>
              <w:pStyle w:val="af9"/>
              <w:ind w:right="57" w:firstLine="0"/>
              <w:rPr>
                <w:szCs w:val="24"/>
              </w:rPr>
            </w:pPr>
            <w:r w:rsidRPr="0096483D">
              <w:rPr>
                <w:szCs w:val="24"/>
              </w:rPr>
              <w:t>Связь с другими видами деятельности (если есть)</w:t>
            </w:r>
          </w:p>
        </w:tc>
      </w:tr>
      <w:tr w:rsidR="0096483D" w:rsidRPr="0096483D" w14:paraId="1759E0A5" w14:textId="77777777" w:rsidTr="008209B5">
        <w:tc>
          <w:tcPr>
            <w:tcW w:w="777" w:type="pct"/>
          </w:tcPr>
          <w:p w14:paraId="0474189F" w14:textId="77777777" w:rsidR="0096483D" w:rsidRPr="0096483D" w:rsidRDefault="0096483D" w:rsidP="006B7C68">
            <w:pPr>
              <w:pStyle w:val="af9"/>
              <w:ind w:right="57" w:firstLine="0"/>
              <w:rPr>
                <w:szCs w:val="24"/>
              </w:rPr>
            </w:pPr>
          </w:p>
        </w:tc>
        <w:tc>
          <w:tcPr>
            <w:tcW w:w="1072" w:type="pct"/>
          </w:tcPr>
          <w:p w14:paraId="74E133B2" w14:textId="77777777" w:rsidR="0096483D" w:rsidRPr="0096483D" w:rsidRDefault="0096483D" w:rsidP="006B7C68">
            <w:pPr>
              <w:pStyle w:val="af9"/>
              <w:ind w:right="57" w:firstLine="0"/>
              <w:rPr>
                <w:szCs w:val="24"/>
              </w:rPr>
            </w:pPr>
          </w:p>
        </w:tc>
        <w:tc>
          <w:tcPr>
            <w:tcW w:w="1266" w:type="pct"/>
          </w:tcPr>
          <w:p w14:paraId="7E892CBF" w14:textId="77777777" w:rsidR="0096483D" w:rsidRPr="0096483D" w:rsidRDefault="0096483D" w:rsidP="006B7C68">
            <w:pPr>
              <w:pStyle w:val="af9"/>
              <w:ind w:right="57" w:firstLine="0"/>
              <w:rPr>
                <w:szCs w:val="24"/>
              </w:rPr>
            </w:pPr>
          </w:p>
        </w:tc>
        <w:tc>
          <w:tcPr>
            <w:tcW w:w="1885" w:type="pct"/>
          </w:tcPr>
          <w:p w14:paraId="6F86899B" w14:textId="77777777" w:rsidR="0096483D" w:rsidRPr="0096483D" w:rsidRDefault="0096483D" w:rsidP="006B7C68">
            <w:pPr>
              <w:pStyle w:val="af9"/>
              <w:ind w:right="57" w:firstLine="0"/>
              <w:rPr>
                <w:szCs w:val="24"/>
              </w:rPr>
            </w:pPr>
          </w:p>
        </w:tc>
      </w:tr>
      <w:tr w:rsidR="008209B5" w:rsidRPr="0096483D" w14:paraId="36B3849A" w14:textId="77777777" w:rsidTr="008209B5">
        <w:tc>
          <w:tcPr>
            <w:tcW w:w="777" w:type="pct"/>
          </w:tcPr>
          <w:p w14:paraId="72553048" w14:textId="77777777" w:rsidR="008209B5" w:rsidRPr="0096483D" w:rsidRDefault="008209B5" w:rsidP="006B7C68">
            <w:pPr>
              <w:pStyle w:val="af9"/>
              <w:ind w:right="57" w:firstLine="0"/>
              <w:rPr>
                <w:szCs w:val="24"/>
              </w:rPr>
            </w:pPr>
          </w:p>
        </w:tc>
        <w:tc>
          <w:tcPr>
            <w:tcW w:w="1072" w:type="pct"/>
          </w:tcPr>
          <w:p w14:paraId="492A2827" w14:textId="77777777" w:rsidR="008209B5" w:rsidRPr="0096483D" w:rsidRDefault="008209B5" w:rsidP="006B7C68">
            <w:pPr>
              <w:pStyle w:val="af9"/>
              <w:ind w:right="57" w:firstLine="0"/>
              <w:rPr>
                <w:szCs w:val="24"/>
              </w:rPr>
            </w:pPr>
          </w:p>
        </w:tc>
        <w:tc>
          <w:tcPr>
            <w:tcW w:w="1266" w:type="pct"/>
          </w:tcPr>
          <w:p w14:paraId="71534398" w14:textId="77777777" w:rsidR="008209B5" w:rsidRPr="0096483D" w:rsidRDefault="008209B5" w:rsidP="006B7C68">
            <w:pPr>
              <w:pStyle w:val="af9"/>
              <w:ind w:right="57" w:firstLine="0"/>
              <w:rPr>
                <w:szCs w:val="24"/>
              </w:rPr>
            </w:pPr>
          </w:p>
        </w:tc>
        <w:tc>
          <w:tcPr>
            <w:tcW w:w="1885" w:type="pct"/>
          </w:tcPr>
          <w:p w14:paraId="22551FD9" w14:textId="77777777" w:rsidR="008209B5" w:rsidRPr="0096483D" w:rsidRDefault="008209B5" w:rsidP="006B7C68">
            <w:pPr>
              <w:pStyle w:val="af9"/>
              <w:ind w:right="57" w:firstLine="0"/>
              <w:rPr>
                <w:szCs w:val="24"/>
              </w:rPr>
            </w:pPr>
          </w:p>
        </w:tc>
      </w:tr>
    </w:tbl>
    <w:p w14:paraId="22418323" w14:textId="77777777" w:rsidR="008209B5" w:rsidRDefault="008209B5" w:rsidP="0096483D">
      <w:pPr>
        <w:pStyle w:val="af9"/>
        <w:rPr>
          <w:b/>
          <w:szCs w:val="24"/>
        </w:rPr>
      </w:pPr>
    </w:p>
    <w:p w14:paraId="38F31191" w14:textId="2CCBD1EF" w:rsidR="0096483D" w:rsidRPr="0096483D" w:rsidRDefault="0096483D" w:rsidP="0096483D">
      <w:pPr>
        <w:pStyle w:val="af9"/>
        <w:rPr>
          <w:szCs w:val="24"/>
        </w:rPr>
      </w:pPr>
      <w:r w:rsidRPr="0096483D">
        <w:rPr>
          <w:b/>
          <w:szCs w:val="24"/>
        </w:rPr>
        <w:lastRenderedPageBreak/>
        <w:t xml:space="preserve">Таблица </w:t>
      </w:r>
      <w:r w:rsidR="00BB5230">
        <w:rPr>
          <w:b/>
          <w:szCs w:val="24"/>
        </w:rPr>
        <w:t>3.</w:t>
      </w:r>
      <w:r w:rsidRPr="0096483D">
        <w:rPr>
          <w:b/>
          <w:szCs w:val="24"/>
        </w:rPr>
        <w:t>3.</w:t>
      </w:r>
      <w:r w:rsidRPr="0096483D">
        <w:rPr>
          <w:szCs w:val="24"/>
        </w:rPr>
        <w:t xml:space="preserve"> </w:t>
      </w:r>
      <w:r w:rsidR="008209B5" w:rsidRPr="008209B5">
        <w:rPr>
          <w:szCs w:val="24"/>
        </w:rPr>
        <w:t>Статистические показатели ВПД</w:t>
      </w:r>
      <w:r w:rsidR="008209B5">
        <w:rPr>
          <w:szCs w:val="24"/>
        </w:rPr>
        <w:t xml:space="preserve"> по предприятиям.</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218"/>
        <w:gridCol w:w="1560"/>
      </w:tblGrid>
      <w:tr w:rsidR="0096483D" w:rsidRPr="0096483D" w14:paraId="6BB8FC52" w14:textId="77777777" w:rsidTr="00BB79E6">
        <w:trPr>
          <w:trHeight w:val="85"/>
        </w:trPr>
        <w:tc>
          <w:tcPr>
            <w:tcW w:w="720" w:type="dxa"/>
          </w:tcPr>
          <w:p w14:paraId="5FF5B320" w14:textId="77777777" w:rsidR="0096483D" w:rsidRPr="0096483D" w:rsidRDefault="0096483D" w:rsidP="00BB5230">
            <w:pPr>
              <w:pStyle w:val="af9"/>
              <w:ind w:right="57" w:firstLine="0"/>
              <w:rPr>
                <w:i/>
                <w:szCs w:val="24"/>
              </w:rPr>
            </w:pPr>
            <w:r w:rsidRPr="0096483D">
              <w:rPr>
                <w:i/>
                <w:szCs w:val="24"/>
              </w:rPr>
              <w:t>№</w:t>
            </w:r>
          </w:p>
        </w:tc>
        <w:tc>
          <w:tcPr>
            <w:tcW w:w="7218" w:type="dxa"/>
          </w:tcPr>
          <w:p w14:paraId="6FE5CF74" w14:textId="77777777" w:rsidR="0096483D" w:rsidRPr="0096483D" w:rsidRDefault="0096483D" w:rsidP="00BB5230">
            <w:pPr>
              <w:pStyle w:val="af9"/>
              <w:ind w:right="57" w:firstLine="0"/>
              <w:rPr>
                <w:i/>
                <w:szCs w:val="24"/>
              </w:rPr>
            </w:pPr>
            <w:r w:rsidRPr="0096483D">
              <w:rPr>
                <w:i/>
                <w:szCs w:val="24"/>
              </w:rPr>
              <w:t>Показатель</w:t>
            </w:r>
          </w:p>
        </w:tc>
        <w:tc>
          <w:tcPr>
            <w:tcW w:w="1560" w:type="dxa"/>
          </w:tcPr>
          <w:p w14:paraId="5E548681" w14:textId="77777777" w:rsidR="0096483D" w:rsidRPr="0096483D" w:rsidRDefault="0096483D" w:rsidP="00BB5230">
            <w:pPr>
              <w:pStyle w:val="af9"/>
              <w:ind w:right="57" w:firstLine="0"/>
              <w:rPr>
                <w:i/>
                <w:szCs w:val="24"/>
              </w:rPr>
            </w:pPr>
            <w:r w:rsidRPr="0096483D">
              <w:rPr>
                <w:i/>
                <w:szCs w:val="24"/>
              </w:rPr>
              <w:t>Значение</w:t>
            </w:r>
          </w:p>
        </w:tc>
      </w:tr>
      <w:tr w:rsidR="0096483D" w:rsidRPr="0096483D" w14:paraId="30AFEF5E" w14:textId="77777777" w:rsidTr="00BB79E6">
        <w:trPr>
          <w:trHeight w:val="85"/>
        </w:trPr>
        <w:tc>
          <w:tcPr>
            <w:tcW w:w="720" w:type="dxa"/>
          </w:tcPr>
          <w:p w14:paraId="32B4C07D" w14:textId="77777777" w:rsidR="0096483D" w:rsidRPr="0096483D" w:rsidRDefault="0096483D" w:rsidP="00BB5230">
            <w:pPr>
              <w:pStyle w:val="af9"/>
              <w:ind w:right="57" w:firstLine="0"/>
              <w:rPr>
                <w:szCs w:val="24"/>
              </w:rPr>
            </w:pPr>
            <w:r w:rsidRPr="0096483D">
              <w:rPr>
                <w:szCs w:val="24"/>
              </w:rPr>
              <w:t>1</w:t>
            </w:r>
          </w:p>
        </w:tc>
        <w:tc>
          <w:tcPr>
            <w:tcW w:w="7218" w:type="dxa"/>
          </w:tcPr>
          <w:p w14:paraId="5B49480F" w14:textId="77777777" w:rsidR="0096483D" w:rsidRPr="0096483D" w:rsidRDefault="0096483D" w:rsidP="00BB5230">
            <w:pPr>
              <w:pStyle w:val="af9"/>
              <w:ind w:right="57" w:firstLine="0"/>
              <w:rPr>
                <w:szCs w:val="24"/>
              </w:rPr>
            </w:pPr>
            <w:r w:rsidRPr="0096483D">
              <w:rPr>
                <w:szCs w:val="24"/>
              </w:rPr>
              <w:t>Процент предприятий со штатом менее 10 работников</w:t>
            </w:r>
          </w:p>
        </w:tc>
        <w:tc>
          <w:tcPr>
            <w:tcW w:w="1560" w:type="dxa"/>
          </w:tcPr>
          <w:p w14:paraId="255E60AF" w14:textId="77777777" w:rsidR="0096483D" w:rsidRPr="0096483D" w:rsidRDefault="0096483D" w:rsidP="00BB5230">
            <w:pPr>
              <w:pStyle w:val="af9"/>
              <w:ind w:right="57" w:firstLine="0"/>
              <w:rPr>
                <w:szCs w:val="24"/>
                <w:lang w:val="en-US"/>
              </w:rPr>
            </w:pPr>
            <w:r w:rsidRPr="0096483D">
              <w:rPr>
                <w:szCs w:val="24"/>
                <w:lang w:val="en-US"/>
              </w:rPr>
              <w:t>&lt;…&gt;</w:t>
            </w:r>
          </w:p>
        </w:tc>
      </w:tr>
      <w:tr w:rsidR="0096483D" w:rsidRPr="0096483D" w14:paraId="573C404F" w14:textId="77777777" w:rsidTr="00BB79E6">
        <w:tc>
          <w:tcPr>
            <w:tcW w:w="720" w:type="dxa"/>
          </w:tcPr>
          <w:p w14:paraId="687EC229" w14:textId="77777777" w:rsidR="0096483D" w:rsidRPr="0096483D" w:rsidRDefault="0096483D" w:rsidP="00BB5230">
            <w:pPr>
              <w:pStyle w:val="af9"/>
              <w:ind w:right="57" w:firstLine="0"/>
              <w:rPr>
                <w:szCs w:val="24"/>
              </w:rPr>
            </w:pPr>
            <w:r w:rsidRPr="0096483D">
              <w:rPr>
                <w:szCs w:val="24"/>
              </w:rPr>
              <w:t>2</w:t>
            </w:r>
          </w:p>
        </w:tc>
        <w:tc>
          <w:tcPr>
            <w:tcW w:w="7218" w:type="dxa"/>
          </w:tcPr>
          <w:p w14:paraId="61EB9701" w14:textId="77777777" w:rsidR="0096483D" w:rsidRPr="0096483D" w:rsidRDefault="0096483D" w:rsidP="00BB5230">
            <w:pPr>
              <w:pStyle w:val="af9"/>
              <w:ind w:right="57" w:firstLine="0"/>
              <w:rPr>
                <w:szCs w:val="24"/>
              </w:rPr>
            </w:pPr>
            <w:r w:rsidRPr="0096483D">
              <w:rPr>
                <w:szCs w:val="24"/>
              </w:rPr>
              <w:t>Процент предприятий без постоянного штата</w:t>
            </w:r>
          </w:p>
        </w:tc>
        <w:tc>
          <w:tcPr>
            <w:tcW w:w="1560" w:type="dxa"/>
          </w:tcPr>
          <w:p w14:paraId="260CE1B9" w14:textId="77777777" w:rsidR="0096483D" w:rsidRPr="0096483D" w:rsidRDefault="0096483D" w:rsidP="00BB5230">
            <w:pPr>
              <w:pStyle w:val="af9"/>
              <w:ind w:right="57" w:firstLine="0"/>
              <w:rPr>
                <w:szCs w:val="24"/>
              </w:rPr>
            </w:pPr>
            <w:r w:rsidRPr="0096483D">
              <w:rPr>
                <w:szCs w:val="24"/>
                <w:lang w:val="en-US"/>
              </w:rPr>
              <w:t>&lt;…&gt;</w:t>
            </w:r>
          </w:p>
        </w:tc>
      </w:tr>
      <w:tr w:rsidR="0096483D" w:rsidRPr="0096483D" w14:paraId="5455D101" w14:textId="77777777" w:rsidTr="00BB79E6">
        <w:tc>
          <w:tcPr>
            <w:tcW w:w="720" w:type="dxa"/>
          </w:tcPr>
          <w:p w14:paraId="3D7C0931" w14:textId="77777777" w:rsidR="0096483D" w:rsidRPr="0096483D" w:rsidRDefault="0096483D" w:rsidP="00BB5230">
            <w:pPr>
              <w:pStyle w:val="af9"/>
              <w:ind w:right="57" w:firstLine="0"/>
              <w:rPr>
                <w:szCs w:val="24"/>
              </w:rPr>
            </w:pPr>
            <w:r w:rsidRPr="0096483D">
              <w:rPr>
                <w:szCs w:val="24"/>
              </w:rPr>
              <w:t>3</w:t>
            </w:r>
          </w:p>
        </w:tc>
        <w:tc>
          <w:tcPr>
            <w:tcW w:w="7218" w:type="dxa"/>
          </w:tcPr>
          <w:p w14:paraId="5A796541" w14:textId="77777777" w:rsidR="0096483D" w:rsidRPr="0096483D" w:rsidRDefault="0096483D" w:rsidP="00BB5230">
            <w:pPr>
              <w:pStyle w:val="af9"/>
              <w:ind w:right="57" w:firstLine="0"/>
              <w:rPr>
                <w:szCs w:val="24"/>
              </w:rPr>
            </w:pPr>
            <w:r w:rsidRPr="0096483D">
              <w:rPr>
                <w:szCs w:val="24"/>
              </w:rPr>
              <w:t>Процент предприятий со штатом от 1 до 10 работников</w:t>
            </w:r>
          </w:p>
        </w:tc>
        <w:tc>
          <w:tcPr>
            <w:tcW w:w="1560" w:type="dxa"/>
          </w:tcPr>
          <w:p w14:paraId="7E2E6140" w14:textId="77777777" w:rsidR="0096483D" w:rsidRPr="0096483D" w:rsidRDefault="0096483D" w:rsidP="00BB5230">
            <w:pPr>
              <w:pStyle w:val="af9"/>
              <w:ind w:right="57" w:firstLine="0"/>
              <w:rPr>
                <w:szCs w:val="24"/>
              </w:rPr>
            </w:pPr>
            <w:r w:rsidRPr="0096483D">
              <w:rPr>
                <w:szCs w:val="24"/>
                <w:lang w:val="en-US"/>
              </w:rPr>
              <w:t>&lt;…&gt;</w:t>
            </w:r>
          </w:p>
        </w:tc>
      </w:tr>
      <w:tr w:rsidR="0096483D" w:rsidRPr="0096483D" w14:paraId="7DC70AA0" w14:textId="77777777" w:rsidTr="00BB79E6">
        <w:tc>
          <w:tcPr>
            <w:tcW w:w="720" w:type="dxa"/>
          </w:tcPr>
          <w:p w14:paraId="7B3FFDD5" w14:textId="77777777" w:rsidR="0096483D" w:rsidRPr="0096483D" w:rsidRDefault="0096483D" w:rsidP="00BB5230">
            <w:pPr>
              <w:pStyle w:val="af9"/>
              <w:ind w:right="57" w:firstLine="0"/>
              <w:rPr>
                <w:szCs w:val="24"/>
              </w:rPr>
            </w:pPr>
            <w:r w:rsidRPr="0096483D">
              <w:rPr>
                <w:szCs w:val="24"/>
              </w:rPr>
              <w:t>4</w:t>
            </w:r>
          </w:p>
        </w:tc>
        <w:tc>
          <w:tcPr>
            <w:tcW w:w="7218" w:type="dxa"/>
          </w:tcPr>
          <w:p w14:paraId="60F9D8DA" w14:textId="77777777" w:rsidR="0096483D" w:rsidRPr="0096483D" w:rsidRDefault="0096483D" w:rsidP="00BB5230">
            <w:pPr>
              <w:pStyle w:val="af9"/>
              <w:ind w:right="57" w:firstLine="0"/>
              <w:rPr>
                <w:szCs w:val="24"/>
              </w:rPr>
            </w:pPr>
            <w:r w:rsidRPr="0096483D">
              <w:rPr>
                <w:szCs w:val="24"/>
              </w:rPr>
              <w:t>Средний возраст собственника бизнеса</w:t>
            </w:r>
          </w:p>
        </w:tc>
        <w:tc>
          <w:tcPr>
            <w:tcW w:w="1560" w:type="dxa"/>
          </w:tcPr>
          <w:p w14:paraId="6C01026D" w14:textId="77777777" w:rsidR="0096483D" w:rsidRPr="0096483D" w:rsidRDefault="0096483D" w:rsidP="00BB5230">
            <w:pPr>
              <w:pStyle w:val="af9"/>
              <w:ind w:right="57" w:firstLine="0"/>
              <w:rPr>
                <w:szCs w:val="24"/>
              </w:rPr>
            </w:pPr>
            <w:r w:rsidRPr="0096483D">
              <w:rPr>
                <w:szCs w:val="24"/>
                <w:lang w:val="en-US"/>
              </w:rPr>
              <w:t>&lt;…&gt;</w:t>
            </w:r>
          </w:p>
        </w:tc>
      </w:tr>
      <w:tr w:rsidR="0096483D" w:rsidRPr="0096483D" w14:paraId="2AD8ADE6" w14:textId="77777777" w:rsidTr="00BB79E6">
        <w:tc>
          <w:tcPr>
            <w:tcW w:w="720" w:type="dxa"/>
          </w:tcPr>
          <w:p w14:paraId="57EFA637" w14:textId="77777777" w:rsidR="0096483D" w:rsidRPr="0096483D" w:rsidRDefault="0096483D" w:rsidP="00BB5230">
            <w:pPr>
              <w:pStyle w:val="af9"/>
              <w:ind w:right="57" w:firstLine="0"/>
              <w:rPr>
                <w:szCs w:val="24"/>
              </w:rPr>
            </w:pPr>
            <w:r w:rsidRPr="0096483D">
              <w:rPr>
                <w:szCs w:val="24"/>
              </w:rPr>
              <w:t>5</w:t>
            </w:r>
          </w:p>
        </w:tc>
        <w:tc>
          <w:tcPr>
            <w:tcW w:w="7218" w:type="dxa"/>
          </w:tcPr>
          <w:p w14:paraId="1FC88332" w14:textId="77777777" w:rsidR="0096483D" w:rsidRPr="0096483D" w:rsidRDefault="0096483D" w:rsidP="00BB5230">
            <w:pPr>
              <w:pStyle w:val="af9"/>
              <w:ind w:right="57" w:firstLine="0"/>
              <w:rPr>
                <w:szCs w:val="24"/>
              </w:rPr>
            </w:pPr>
            <w:r w:rsidRPr="0096483D">
              <w:rPr>
                <w:szCs w:val="24"/>
              </w:rPr>
              <w:t>Средний возраст работников</w:t>
            </w:r>
          </w:p>
        </w:tc>
        <w:tc>
          <w:tcPr>
            <w:tcW w:w="1560" w:type="dxa"/>
          </w:tcPr>
          <w:p w14:paraId="6A5DC843" w14:textId="77777777" w:rsidR="0096483D" w:rsidRPr="0096483D" w:rsidRDefault="0096483D" w:rsidP="00BB5230">
            <w:pPr>
              <w:pStyle w:val="af9"/>
              <w:ind w:right="57" w:firstLine="0"/>
              <w:rPr>
                <w:szCs w:val="24"/>
              </w:rPr>
            </w:pPr>
            <w:r w:rsidRPr="0096483D">
              <w:rPr>
                <w:szCs w:val="24"/>
                <w:lang w:val="en-US"/>
              </w:rPr>
              <w:t>&lt;…&gt;</w:t>
            </w:r>
          </w:p>
        </w:tc>
      </w:tr>
      <w:tr w:rsidR="0096483D" w:rsidRPr="0096483D" w14:paraId="4EFFD64D" w14:textId="77777777" w:rsidTr="00BB79E6">
        <w:tc>
          <w:tcPr>
            <w:tcW w:w="720" w:type="dxa"/>
          </w:tcPr>
          <w:p w14:paraId="5594182F" w14:textId="77777777" w:rsidR="0096483D" w:rsidRPr="0096483D" w:rsidRDefault="0096483D" w:rsidP="00BB5230">
            <w:pPr>
              <w:pStyle w:val="af9"/>
              <w:ind w:right="57" w:firstLine="0"/>
              <w:rPr>
                <w:szCs w:val="24"/>
              </w:rPr>
            </w:pPr>
            <w:r w:rsidRPr="0096483D">
              <w:rPr>
                <w:szCs w:val="24"/>
              </w:rPr>
              <w:t>6</w:t>
            </w:r>
          </w:p>
        </w:tc>
        <w:tc>
          <w:tcPr>
            <w:tcW w:w="7218" w:type="dxa"/>
          </w:tcPr>
          <w:p w14:paraId="2D70B5CA" w14:textId="77777777" w:rsidR="0096483D" w:rsidRPr="0096483D" w:rsidRDefault="0096483D" w:rsidP="00BB5230">
            <w:pPr>
              <w:pStyle w:val="af9"/>
              <w:ind w:right="57" w:firstLine="0"/>
              <w:rPr>
                <w:szCs w:val="24"/>
              </w:rPr>
            </w:pPr>
            <w:r w:rsidRPr="0096483D">
              <w:rPr>
                <w:szCs w:val="24"/>
              </w:rPr>
              <w:t>Гендерный состав собственников</w:t>
            </w:r>
          </w:p>
        </w:tc>
        <w:tc>
          <w:tcPr>
            <w:tcW w:w="1560" w:type="dxa"/>
          </w:tcPr>
          <w:p w14:paraId="57FAE3BE" w14:textId="77777777" w:rsidR="0096483D" w:rsidRPr="0096483D" w:rsidRDefault="0096483D" w:rsidP="00BB5230">
            <w:pPr>
              <w:pStyle w:val="af9"/>
              <w:ind w:right="57" w:firstLine="0"/>
              <w:rPr>
                <w:szCs w:val="24"/>
              </w:rPr>
            </w:pPr>
            <w:r w:rsidRPr="0096483D">
              <w:rPr>
                <w:szCs w:val="24"/>
                <w:lang w:val="en-US"/>
              </w:rPr>
              <w:t>&lt;…&gt;</w:t>
            </w:r>
          </w:p>
        </w:tc>
      </w:tr>
      <w:tr w:rsidR="0096483D" w:rsidRPr="0096483D" w14:paraId="37CBAE61" w14:textId="77777777" w:rsidTr="00BB79E6">
        <w:tc>
          <w:tcPr>
            <w:tcW w:w="720" w:type="dxa"/>
          </w:tcPr>
          <w:p w14:paraId="47CD1F7D" w14:textId="77777777" w:rsidR="0096483D" w:rsidRPr="0096483D" w:rsidRDefault="0096483D" w:rsidP="00BB5230">
            <w:pPr>
              <w:pStyle w:val="af9"/>
              <w:ind w:right="57" w:firstLine="0"/>
              <w:rPr>
                <w:szCs w:val="24"/>
              </w:rPr>
            </w:pPr>
            <w:r w:rsidRPr="0096483D">
              <w:rPr>
                <w:szCs w:val="24"/>
              </w:rPr>
              <w:t>7</w:t>
            </w:r>
          </w:p>
        </w:tc>
        <w:tc>
          <w:tcPr>
            <w:tcW w:w="7218" w:type="dxa"/>
          </w:tcPr>
          <w:p w14:paraId="233DDE3F" w14:textId="77777777" w:rsidR="0096483D" w:rsidRPr="0096483D" w:rsidRDefault="0096483D" w:rsidP="00BB5230">
            <w:pPr>
              <w:pStyle w:val="af9"/>
              <w:ind w:right="57" w:firstLine="0"/>
              <w:rPr>
                <w:szCs w:val="24"/>
              </w:rPr>
            </w:pPr>
            <w:r w:rsidRPr="0096483D">
              <w:rPr>
                <w:szCs w:val="24"/>
              </w:rPr>
              <w:t>Гендерный состав работников</w:t>
            </w:r>
          </w:p>
        </w:tc>
        <w:tc>
          <w:tcPr>
            <w:tcW w:w="1560" w:type="dxa"/>
          </w:tcPr>
          <w:p w14:paraId="1783D694" w14:textId="77777777" w:rsidR="0096483D" w:rsidRPr="0096483D" w:rsidRDefault="0096483D" w:rsidP="00BB5230">
            <w:pPr>
              <w:pStyle w:val="af9"/>
              <w:ind w:right="57" w:firstLine="0"/>
              <w:rPr>
                <w:szCs w:val="24"/>
              </w:rPr>
            </w:pPr>
            <w:r w:rsidRPr="0096483D">
              <w:rPr>
                <w:szCs w:val="24"/>
                <w:lang w:val="en-US"/>
              </w:rPr>
              <w:t>&lt;…&gt;</w:t>
            </w:r>
          </w:p>
        </w:tc>
      </w:tr>
      <w:tr w:rsidR="0096483D" w:rsidRPr="0096483D" w14:paraId="2C4D32DB" w14:textId="77777777" w:rsidTr="00BB79E6">
        <w:tc>
          <w:tcPr>
            <w:tcW w:w="720" w:type="dxa"/>
          </w:tcPr>
          <w:p w14:paraId="1BED8513" w14:textId="77777777" w:rsidR="0096483D" w:rsidRPr="0096483D" w:rsidRDefault="0096483D" w:rsidP="00BB5230">
            <w:pPr>
              <w:pStyle w:val="af9"/>
              <w:ind w:right="57" w:firstLine="0"/>
              <w:rPr>
                <w:szCs w:val="24"/>
              </w:rPr>
            </w:pPr>
            <w:r w:rsidRPr="0096483D">
              <w:rPr>
                <w:szCs w:val="24"/>
              </w:rPr>
              <w:t>8</w:t>
            </w:r>
          </w:p>
        </w:tc>
        <w:tc>
          <w:tcPr>
            <w:tcW w:w="7218" w:type="dxa"/>
          </w:tcPr>
          <w:p w14:paraId="0216E879" w14:textId="77777777" w:rsidR="0096483D" w:rsidRPr="0096483D" w:rsidRDefault="0096483D" w:rsidP="00BB5230">
            <w:pPr>
              <w:pStyle w:val="af9"/>
              <w:ind w:right="57" w:firstLine="0"/>
              <w:rPr>
                <w:szCs w:val="24"/>
              </w:rPr>
            </w:pPr>
            <w:r w:rsidRPr="0096483D">
              <w:rPr>
                <w:szCs w:val="24"/>
              </w:rPr>
              <w:t>Оборот бизнеса (в среднем)</w:t>
            </w:r>
          </w:p>
        </w:tc>
        <w:tc>
          <w:tcPr>
            <w:tcW w:w="1560" w:type="dxa"/>
          </w:tcPr>
          <w:p w14:paraId="43E110C5" w14:textId="77777777" w:rsidR="0096483D" w:rsidRPr="0096483D" w:rsidRDefault="0096483D" w:rsidP="00BB5230">
            <w:pPr>
              <w:pStyle w:val="af9"/>
              <w:ind w:right="57" w:firstLine="0"/>
              <w:rPr>
                <w:szCs w:val="24"/>
              </w:rPr>
            </w:pPr>
            <w:r w:rsidRPr="0096483D">
              <w:rPr>
                <w:szCs w:val="24"/>
                <w:lang w:val="en-US"/>
              </w:rPr>
              <w:t>&lt;…&gt;</w:t>
            </w:r>
          </w:p>
        </w:tc>
      </w:tr>
    </w:tbl>
    <w:p w14:paraId="55200CCC" w14:textId="77777777" w:rsidR="0096483D" w:rsidRPr="0096483D" w:rsidRDefault="0096483D" w:rsidP="0096483D">
      <w:pPr>
        <w:pStyle w:val="af9"/>
        <w:rPr>
          <w:szCs w:val="24"/>
        </w:rPr>
      </w:pPr>
    </w:p>
    <w:p w14:paraId="4997CE64" w14:textId="28D81C5D" w:rsidR="0096483D" w:rsidRPr="0096483D" w:rsidRDefault="0096483D" w:rsidP="0096483D">
      <w:pPr>
        <w:pStyle w:val="af9"/>
        <w:rPr>
          <w:szCs w:val="24"/>
        </w:rPr>
      </w:pPr>
      <w:r w:rsidRPr="0096483D">
        <w:rPr>
          <w:b/>
          <w:szCs w:val="24"/>
        </w:rPr>
        <w:t xml:space="preserve">Таблица </w:t>
      </w:r>
      <w:r w:rsidR="00BB5230">
        <w:rPr>
          <w:b/>
          <w:szCs w:val="24"/>
        </w:rPr>
        <w:t>3.</w:t>
      </w:r>
      <w:r w:rsidRPr="0096483D">
        <w:rPr>
          <w:b/>
          <w:szCs w:val="24"/>
        </w:rPr>
        <w:t>4.</w:t>
      </w:r>
      <w:r w:rsidRPr="0096483D">
        <w:rPr>
          <w:szCs w:val="24"/>
        </w:rPr>
        <w:t xml:space="preserve"> </w:t>
      </w:r>
      <w:r w:rsidR="00BB5230">
        <w:rPr>
          <w:szCs w:val="24"/>
        </w:rPr>
        <w:t>Распределение по виду деятельности в отрасли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7218"/>
        <w:gridCol w:w="2268"/>
      </w:tblGrid>
      <w:tr w:rsidR="0096483D" w:rsidRPr="0096483D" w14:paraId="4099AAD2" w14:textId="77777777" w:rsidTr="00BB79E6">
        <w:tc>
          <w:tcPr>
            <w:tcW w:w="720" w:type="dxa"/>
            <w:shd w:val="clear" w:color="auto" w:fill="auto"/>
          </w:tcPr>
          <w:p w14:paraId="5FD5BBD3" w14:textId="77777777" w:rsidR="0096483D" w:rsidRPr="0096483D" w:rsidRDefault="0096483D" w:rsidP="00BB5230">
            <w:pPr>
              <w:pStyle w:val="af9"/>
              <w:ind w:right="57" w:firstLine="0"/>
              <w:rPr>
                <w:i/>
                <w:szCs w:val="24"/>
              </w:rPr>
            </w:pPr>
            <w:r w:rsidRPr="0096483D">
              <w:rPr>
                <w:i/>
                <w:szCs w:val="24"/>
              </w:rPr>
              <w:t>№</w:t>
            </w:r>
          </w:p>
        </w:tc>
        <w:tc>
          <w:tcPr>
            <w:tcW w:w="7218" w:type="dxa"/>
            <w:shd w:val="clear" w:color="auto" w:fill="auto"/>
          </w:tcPr>
          <w:p w14:paraId="25938444" w14:textId="77777777" w:rsidR="0096483D" w:rsidRPr="0096483D" w:rsidRDefault="0096483D" w:rsidP="00BB5230">
            <w:pPr>
              <w:pStyle w:val="af9"/>
              <w:ind w:right="57" w:firstLine="0"/>
              <w:rPr>
                <w:i/>
                <w:szCs w:val="24"/>
              </w:rPr>
            </w:pPr>
            <w:r w:rsidRPr="0096483D">
              <w:rPr>
                <w:i/>
                <w:szCs w:val="24"/>
              </w:rPr>
              <w:t>Показатель</w:t>
            </w:r>
          </w:p>
        </w:tc>
        <w:tc>
          <w:tcPr>
            <w:tcW w:w="2268" w:type="dxa"/>
            <w:shd w:val="clear" w:color="auto" w:fill="auto"/>
          </w:tcPr>
          <w:p w14:paraId="2745ECC9" w14:textId="77777777" w:rsidR="0096483D" w:rsidRPr="0096483D" w:rsidRDefault="0096483D" w:rsidP="00BB5230">
            <w:pPr>
              <w:pStyle w:val="af9"/>
              <w:ind w:right="57" w:firstLine="0"/>
              <w:rPr>
                <w:i/>
                <w:szCs w:val="24"/>
              </w:rPr>
            </w:pPr>
            <w:r w:rsidRPr="0096483D">
              <w:rPr>
                <w:i/>
                <w:szCs w:val="24"/>
              </w:rPr>
              <w:t>Значение</w:t>
            </w:r>
          </w:p>
        </w:tc>
      </w:tr>
      <w:tr w:rsidR="0096483D" w:rsidRPr="0096483D" w14:paraId="66E4BEDC" w14:textId="77777777" w:rsidTr="00BB79E6">
        <w:tc>
          <w:tcPr>
            <w:tcW w:w="720" w:type="dxa"/>
            <w:shd w:val="clear" w:color="auto" w:fill="auto"/>
          </w:tcPr>
          <w:p w14:paraId="623AFEEC" w14:textId="77777777" w:rsidR="0096483D" w:rsidRPr="0096483D" w:rsidRDefault="0096483D" w:rsidP="00BB5230">
            <w:pPr>
              <w:pStyle w:val="af9"/>
              <w:ind w:right="57" w:firstLine="0"/>
              <w:rPr>
                <w:szCs w:val="24"/>
              </w:rPr>
            </w:pPr>
            <w:r w:rsidRPr="0096483D">
              <w:rPr>
                <w:szCs w:val="24"/>
              </w:rPr>
              <w:t>1</w:t>
            </w:r>
          </w:p>
        </w:tc>
        <w:tc>
          <w:tcPr>
            <w:tcW w:w="7218" w:type="dxa"/>
            <w:shd w:val="clear" w:color="auto" w:fill="auto"/>
          </w:tcPr>
          <w:p w14:paraId="0C528C43" w14:textId="77777777" w:rsidR="0096483D" w:rsidRPr="0096483D" w:rsidRDefault="0096483D" w:rsidP="00BB5230">
            <w:pPr>
              <w:pStyle w:val="af9"/>
              <w:ind w:right="57" w:firstLine="0"/>
              <w:rPr>
                <w:szCs w:val="24"/>
              </w:rPr>
            </w:pPr>
            <w:r w:rsidRPr="0096483D">
              <w:rPr>
                <w:szCs w:val="24"/>
              </w:rPr>
              <w:t>Распределение рабочей силы по предприятиям по годам (в зависимости от размера предприятия)</w:t>
            </w:r>
          </w:p>
        </w:tc>
        <w:tc>
          <w:tcPr>
            <w:tcW w:w="2268" w:type="dxa"/>
            <w:shd w:val="clear" w:color="auto" w:fill="auto"/>
          </w:tcPr>
          <w:p w14:paraId="55DBA8BA" w14:textId="77777777" w:rsidR="0096483D" w:rsidRPr="0096483D" w:rsidRDefault="0096483D" w:rsidP="00BB5230">
            <w:pPr>
              <w:pStyle w:val="af9"/>
              <w:ind w:right="57" w:firstLine="0"/>
              <w:rPr>
                <w:szCs w:val="24"/>
              </w:rPr>
            </w:pPr>
            <w:r w:rsidRPr="0096483D">
              <w:rPr>
                <w:szCs w:val="24"/>
                <w:lang w:val="en-US"/>
              </w:rPr>
              <w:t>&lt;…&gt;</w:t>
            </w:r>
          </w:p>
        </w:tc>
      </w:tr>
      <w:tr w:rsidR="0096483D" w:rsidRPr="0096483D" w14:paraId="032DB9C0" w14:textId="77777777" w:rsidTr="00BB79E6">
        <w:tc>
          <w:tcPr>
            <w:tcW w:w="720" w:type="dxa"/>
            <w:shd w:val="clear" w:color="auto" w:fill="auto"/>
          </w:tcPr>
          <w:p w14:paraId="707AEF36" w14:textId="77777777" w:rsidR="0096483D" w:rsidRPr="0096483D" w:rsidRDefault="0096483D" w:rsidP="00BB5230">
            <w:pPr>
              <w:pStyle w:val="af9"/>
              <w:ind w:right="57" w:firstLine="0"/>
              <w:rPr>
                <w:szCs w:val="24"/>
              </w:rPr>
            </w:pPr>
            <w:r w:rsidRPr="0096483D">
              <w:rPr>
                <w:szCs w:val="24"/>
              </w:rPr>
              <w:t>2</w:t>
            </w:r>
          </w:p>
        </w:tc>
        <w:tc>
          <w:tcPr>
            <w:tcW w:w="7218" w:type="dxa"/>
            <w:shd w:val="clear" w:color="auto" w:fill="auto"/>
          </w:tcPr>
          <w:p w14:paraId="3737DD09" w14:textId="77777777" w:rsidR="0096483D" w:rsidRPr="0096483D" w:rsidRDefault="0096483D" w:rsidP="00BB5230">
            <w:pPr>
              <w:pStyle w:val="af9"/>
              <w:ind w:right="57" w:firstLine="0"/>
              <w:rPr>
                <w:szCs w:val="24"/>
              </w:rPr>
            </w:pPr>
            <w:r w:rsidRPr="0096483D">
              <w:rPr>
                <w:szCs w:val="24"/>
              </w:rPr>
              <w:t xml:space="preserve">Количество постоянных и временных рабочих мест (по регионам) </w:t>
            </w:r>
          </w:p>
        </w:tc>
        <w:tc>
          <w:tcPr>
            <w:tcW w:w="2268" w:type="dxa"/>
            <w:shd w:val="clear" w:color="auto" w:fill="auto"/>
          </w:tcPr>
          <w:p w14:paraId="752763D4" w14:textId="77777777" w:rsidR="0096483D" w:rsidRPr="0096483D" w:rsidRDefault="0096483D" w:rsidP="00BB5230">
            <w:pPr>
              <w:pStyle w:val="af9"/>
              <w:ind w:right="57" w:firstLine="0"/>
              <w:rPr>
                <w:szCs w:val="24"/>
              </w:rPr>
            </w:pPr>
            <w:r w:rsidRPr="0096483D">
              <w:rPr>
                <w:szCs w:val="24"/>
                <w:lang w:val="en-US"/>
              </w:rPr>
              <w:t>&lt;…&gt;</w:t>
            </w:r>
          </w:p>
        </w:tc>
      </w:tr>
      <w:tr w:rsidR="0096483D" w:rsidRPr="0096483D" w14:paraId="31B479EE" w14:textId="77777777" w:rsidTr="00BB79E6">
        <w:tc>
          <w:tcPr>
            <w:tcW w:w="720" w:type="dxa"/>
            <w:shd w:val="clear" w:color="auto" w:fill="auto"/>
          </w:tcPr>
          <w:p w14:paraId="0C3BA670" w14:textId="77777777" w:rsidR="0096483D" w:rsidRPr="0096483D" w:rsidRDefault="0096483D" w:rsidP="00BB5230">
            <w:pPr>
              <w:pStyle w:val="af9"/>
              <w:ind w:right="57" w:firstLine="0"/>
              <w:rPr>
                <w:szCs w:val="24"/>
              </w:rPr>
            </w:pPr>
            <w:r w:rsidRPr="0096483D">
              <w:rPr>
                <w:szCs w:val="24"/>
              </w:rPr>
              <w:t>3</w:t>
            </w:r>
          </w:p>
        </w:tc>
        <w:tc>
          <w:tcPr>
            <w:tcW w:w="7218" w:type="dxa"/>
            <w:shd w:val="clear" w:color="auto" w:fill="auto"/>
          </w:tcPr>
          <w:p w14:paraId="676CC631" w14:textId="77777777" w:rsidR="0096483D" w:rsidRPr="0096483D" w:rsidRDefault="0096483D" w:rsidP="00BB5230">
            <w:pPr>
              <w:pStyle w:val="af9"/>
              <w:ind w:right="57" w:firstLine="0"/>
              <w:rPr>
                <w:szCs w:val="24"/>
              </w:rPr>
            </w:pPr>
            <w:r w:rsidRPr="0096483D">
              <w:rPr>
                <w:szCs w:val="24"/>
              </w:rPr>
              <w:t>Распределение занятых в секторе по квалификации</w:t>
            </w:r>
          </w:p>
        </w:tc>
        <w:tc>
          <w:tcPr>
            <w:tcW w:w="2268" w:type="dxa"/>
            <w:shd w:val="clear" w:color="auto" w:fill="auto"/>
          </w:tcPr>
          <w:p w14:paraId="52FC3CC7" w14:textId="77777777" w:rsidR="0096483D" w:rsidRPr="0096483D" w:rsidRDefault="0096483D" w:rsidP="00BB5230">
            <w:pPr>
              <w:pStyle w:val="af9"/>
              <w:ind w:right="57" w:firstLine="0"/>
              <w:rPr>
                <w:szCs w:val="24"/>
              </w:rPr>
            </w:pPr>
            <w:r w:rsidRPr="0096483D">
              <w:rPr>
                <w:szCs w:val="24"/>
                <w:lang w:val="en-US"/>
              </w:rPr>
              <w:t>&lt;…&gt;</w:t>
            </w:r>
          </w:p>
        </w:tc>
      </w:tr>
    </w:tbl>
    <w:p w14:paraId="73B67EEB" w14:textId="77777777" w:rsidR="0096483D" w:rsidRPr="0096483D" w:rsidRDefault="0096483D" w:rsidP="0096483D">
      <w:pPr>
        <w:pStyle w:val="af9"/>
        <w:rPr>
          <w:b/>
          <w:szCs w:val="24"/>
        </w:rPr>
      </w:pPr>
    </w:p>
    <w:p w14:paraId="3B2FE6F2" w14:textId="6BFF3B9C" w:rsidR="0096483D" w:rsidRPr="0096483D" w:rsidRDefault="0096483D" w:rsidP="0096483D">
      <w:pPr>
        <w:pStyle w:val="af9"/>
        <w:rPr>
          <w:szCs w:val="24"/>
        </w:rPr>
      </w:pPr>
      <w:r w:rsidRPr="0096483D">
        <w:rPr>
          <w:b/>
          <w:szCs w:val="24"/>
        </w:rPr>
        <w:t xml:space="preserve">Таблица </w:t>
      </w:r>
      <w:r w:rsidR="00BB5230">
        <w:rPr>
          <w:b/>
          <w:szCs w:val="24"/>
        </w:rPr>
        <w:t>3.</w:t>
      </w:r>
      <w:r w:rsidRPr="0096483D">
        <w:rPr>
          <w:b/>
          <w:szCs w:val="24"/>
        </w:rPr>
        <w:t>5.</w:t>
      </w:r>
      <w:r w:rsidRPr="0096483D">
        <w:rPr>
          <w:szCs w:val="24"/>
        </w:rPr>
        <w:t xml:space="preserve"> Распредел</w:t>
      </w:r>
      <w:r w:rsidR="00BB5230">
        <w:rPr>
          <w:szCs w:val="24"/>
        </w:rPr>
        <w:t>ение организаций в отрасли</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40"/>
        <w:gridCol w:w="1260"/>
        <w:gridCol w:w="1199"/>
        <w:gridCol w:w="1321"/>
        <w:gridCol w:w="1372"/>
        <w:gridCol w:w="1418"/>
      </w:tblGrid>
      <w:tr w:rsidR="0096483D" w:rsidRPr="0096483D" w14:paraId="473718D7" w14:textId="77777777" w:rsidTr="00BB5230">
        <w:tc>
          <w:tcPr>
            <w:tcW w:w="3240" w:type="dxa"/>
            <w:shd w:val="clear" w:color="auto" w:fill="auto"/>
          </w:tcPr>
          <w:p w14:paraId="37BBA935" w14:textId="77777777" w:rsidR="0096483D" w:rsidRPr="0096483D" w:rsidRDefault="0096483D" w:rsidP="00BB5230">
            <w:pPr>
              <w:pStyle w:val="af9"/>
              <w:ind w:right="57" w:firstLine="0"/>
              <w:rPr>
                <w:i/>
                <w:iCs/>
                <w:szCs w:val="24"/>
              </w:rPr>
            </w:pPr>
            <w:r w:rsidRPr="0096483D">
              <w:rPr>
                <w:i/>
                <w:iCs/>
                <w:szCs w:val="24"/>
              </w:rPr>
              <w:t>Размер организации</w:t>
            </w:r>
          </w:p>
        </w:tc>
        <w:tc>
          <w:tcPr>
            <w:tcW w:w="1260" w:type="dxa"/>
            <w:shd w:val="clear" w:color="auto" w:fill="auto"/>
          </w:tcPr>
          <w:p w14:paraId="3557212F" w14:textId="77777777" w:rsidR="0096483D" w:rsidRPr="0096483D" w:rsidRDefault="0096483D" w:rsidP="00BB5230">
            <w:pPr>
              <w:pStyle w:val="af9"/>
              <w:ind w:right="57" w:firstLine="0"/>
              <w:rPr>
                <w:i/>
                <w:iCs/>
                <w:szCs w:val="24"/>
              </w:rPr>
            </w:pPr>
            <w:r w:rsidRPr="0096483D">
              <w:rPr>
                <w:i/>
                <w:iCs/>
                <w:szCs w:val="24"/>
              </w:rPr>
              <w:t>Подвид 1</w:t>
            </w:r>
          </w:p>
        </w:tc>
        <w:tc>
          <w:tcPr>
            <w:tcW w:w="1199" w:type="dxa"/>
            <w:shd w:val="clear" w:color="auto" w:fill="auto"/>
          </w:tcPr>
          <w:p w14:paraId="6AA0D420" w14:textId="77777777" w:rsidR="0096483D" w:rsidRPr="0096483D" w:rsidRDefault="0096483D" w:rsidP="00BB5230">
            <w:pPr>
              <w:pStyle w:val="af9"/>
              <w:ind w:right="57" w:firstLine="0"/>
              <w:rPr>
                <w:i/>
                <w:iCs/>
                <w:szCs w:val="24"/>
              </w:rPr>
            </w:pPr>
            <w:r w:rsidRPr="0096483D">
              <w:rPr>
                <w:i/>
                <w:iCs/>
                <w:szCs w:val="24"/>
              </w:rPr>
              <w:t>Подвид 2</w:t>
            </w:r>
          </w:p>
        </w:tc>
        <w:tc>
          <w:tcPr>
            <w:tcW w:w="1321" w:type="dxa"/>
            <w:shd w:val="clear" w:color="auto" w:fill="auto"/>
          </w:tcPr>
          <w:p w14:paraId="36F6B77A" w14:textId="77777777" w:rsidR="0096483D" w:rsidRPr="0096483D" w:rsidRDefault="0096483D" w:rsidP="00BB5230">
            <w:pPr>
              <w:pStyle w:val="af9"/>
              <w:ind w:right="57" w:firstLine="0"/>
              <w:rPr>
                <w:i/>
                <w:iCs/>
                <w:szCs w:val="24"/>
              </w:rPr>
            </w:pPr>
            <w:r w:rsidRPr="0096483D">
              <w:rPr>
                <w:i/>
                <w:iCs/>
                <w:szCs w:val="24"/>
              </w:rPr>
              <w:t>Подвид 3</w:t>
            </w:r>
          </w:p>
        </w:tc>
        <w:tc>
          <w:tcPr>
            <w:tcW w:w="1372" w:type="dxa"/>
            <w:shd w:val="clear" w:color="auto" w:fill="auto"/>
          </w:tcPr>
          <w:p w14:paraId="31E993B8" w14:textId="77777777" w:rsidR="0096483D" w:rsidRPr="0096483D" w:rsidRDefault="0096483D" w:rsidP="00BB5230">
            <w:pPr>
              <w:pStyle w:val="af9"/>
              <w:ind w:right="57" w:firstLine="0"/>
              <w:rPr>
                <w:i/>
                <w:iCs/>
                <w:szCs w:val="24"/>
              </w:rPr>
            </w:pPr>
            <w:r w:rsidRPr="0096483D">
              <w:rPr>
                <w:i/>
                <w:iCs/>
                <w:szCs w:val="24"/>
              </w:rPr>
              <w:t>Подвид 4</w:t>
            </w:r>
          </w:p>
        </w:tc>
        <w:tc>
          <w:tcPr>
            <w:tcW w:w="1418" w:type="dxa"/>
            <w:shd w:val="clear" w:color="auto" w:fill="auto"/>
          </w:tcPr>
          <w:p w14:paraId="68D4CFDC" w14:textId="77777777" w:rsidR="0096483D" w:rsidRPr="0096483D" w:rsidRDefault="0096483D" w:rsidP="00BB5230">
            <w:pPr>
              <w:pStyle w:val="af9"/>
              <w:ind w:right="57" w:firstLine="0"/>
              <w:rPr>
                <w:i/>
                <w:iCs/>
                <w:szCs w:val="24"/>
              </w:rPr>
            </w:pPr>
            <w:r w:rsidRPr="0096483D">
              <w:rPr>
                <w:i/>
                <w:iCs/>
                <w:szCs w:val="24"/>
              </w:rPr>
              <w:t>Подвид 5</w:t>
            </w:r>
          </w:p>
        </w:tc>
      </w:tr>
      <w:tr w:rsidR="0096483D" w:rsidRPr="0096483D" w14:paraId="38DEBA03" w14:textId="77777777" w:rsidTr="00BB5230">
        <w:tc>
          <w:tcPr>
            <w:tcW w:w="3240" w:type="dxa"/>
            <w:shd w:val="clear" w:color="auto" w:fill="auto"/>
          </w:tcPr>
          <w:p w14:paraId="27C0DBDB" w14:textId="77777777" w:rsidR="0096483D" w:rsidRPr="0096483D" w:rsidRDefault="0096483D" w:rsidP="00BB5230">
            <w:pPr>
              <w:pStyle w:val="af9"/>
              <w:ind w:right="57" w:firstLine="0"/>
              <w:rPr>
                <w:szCs w:val="24"/>
              </w:rPr>
            </w:pPr>
            <w:r w:rsidRPr="0096483D">
              <w:rPr>
                <w:szCs w:val="24"/>
              </w:rPr>
              <w:t>Менее 11 сотрудников</w:t>
            </w:r>
          </w:p>
          <w:p w14:paraId="2CBF1BAE" w14:textId="77777777" w:rsidR="0096483D" w:rsidRPr="0096483D" w:rsidRDefault="0096483D" w:rsidP="00BB5230">
            <w:pPr>
              <w:pStyle w:val="af9"/>
              <w:ind w:right="57" w:firstLine="0"/>
              <w:rPr>
                <w:szCs w:val="24"/>
              </w:rPr>
            </w:pPr>
            <w:r w:rsidRPr="0096483D">
              <w:rPr>
                <w:szCs w:val="24"/>
              </w:rPr>
              <w:t>11-50 сотрудников</w:t>
            </w:r>
          </w:p>
          <w:p w14:paraId="3A95A1C0" w14:textId="77777777" w:rsidR="0096483D" w:rsidRPr="0096483D" w:rsidRDefault="0096483D" w:rsidP="00BB5230">
            <w:pPr>
              <w:pStyle w:val="af9"/>
              <w:ind w:right="57" w:firstLine="0"/>
              <w:rPr>
                <w:szCs w:val="24"/>
              </w:rPr>
            </w:pPr>
            <w:r w:rsidRPr="0096483D">
              <w:rPr>
                <w:szCs w:val="24"/>
              </w:rPr>
              <w:t>50-199 сотрудников</w:t>
            </w:r>
          </w:p>
          <w:p w14:paraId="196B1DCA" w14:textId="77777777" w:rsidR="0096483D" w:rsidRPr="0096483D" w:rsidRDefault="0096483D" w:rsidP="00BB5230">
            <w:pPr>
              <w:pStyle w:val="af9"/>
              <w:ind w:right="57" w:firstLine="0"/>
              <w:rPr>
                <w:szCs w:val="24"/>
              </w:rPr>
            </w:pPr>
            <w:r w:rsidRPr="0096483D">
              <w:rPr>
                <w:szCs w:val="24"/>
              </w:rPr>
              <w:t>Более 200 сотрудников</w:t>
            </w:r>
          </w:p>
        </w:tc>
        <w:tc>
          <w:tcPr>
            <w:tcW w:w="1260" w:type="dxa"/>
            <w:shd w:val="clear" w:color="auto" w:fill="auto"/>
          </w:tcPr>
          <w:p w14:paraId="3D629C75" w14:textId="77777777" w:rsidR="0096483D" w:rsidRPr="0096483D" w:rsidRDefault="0096483D" w:rsidP="00BB5230">
            <w:pPr>
              <w:pStyle w:val="af9"/>
              <w:ind w:right="57" w:firstLine="0"/>
              <w:rPr>
                <w:szCs w:val="24"/>
              </w:rPr>
            </w:pPr>
            <w:r w:rsidRPr="0096483D">
              <w:rPr>
                <w:szCs w:val="24"/>
                <w:lang w:val="en-US"/>
              </w:rPr>
              <w:t>&lt;…&gt;</w:t>
            </w:r>
          </w:p>
          <w:p w14:paraId="0B1918B0" w14:textId="77777777" w:rsidR="0096483D" w:rsidRPr="0096483D" w:rsidRDefault="0096483D" w:rsidP="00BB5230">
            <w:pPr>
              <w:pStyle w:val="af9"/>
              <w:ind w:right="57" w:firstLine="0"/>
              <w:rPr>
                <w:szCs w:val="24"/>
              </w:rPr>
            </w:pPr>
            <w:r w:rsidRPr="0096483D">
              <w:rPr>
                <w:szCs w:val="24"/>
                <w:lang w:val="en-US"/>
              </w:rPr>
              <w:t>&lt;…&gt;</w:t>
            </w:r>
          </w:p>
          <w:p w14:paraId="5CD4C5CB" w14:textId="77777777" w:rsidR="0096483D" w:rsidRPr="0096483D" w:rsidRDefault="0096483D" w:rsidP="00BB5230">
            <w:pPr>
              <w:pStyle w:val="af9"/>
              <w:ind w:right="57" w:firstLine="0"/>
              <w:rPr>
                <w:szCs w:val="24"/>
              </w:rPr>
            </w:pPr>
            <w:r w:rsidRPr="0096483D">
              <w:rPr>
                <w:szCs w:val="24"/>
                <w:lang w:val="en-US"/>
              </w:rPr>
              <w:t>&lt;…&gt;</w:t>
            </w:r>
          </w:p>
          <w:p w14:paraId="69B4DCE0" w14:textId="77777777" w:rsidR="0096483D" w:rsidRPr="0096483D" w:rsidRDefault="0096483D" w:rsidP="00BB5230">
            <w:pPr>
              <w:pStyle w:val="af9"/>
              <w:ind w:right="57" w:firstLine="0"/>
              <w:rPr>
                <w:szCs w:val="24"/>
              </w:rPr>
            </w:pPr>
            <w:r w:rsidRPr="0096483D">
              <w:rPr>
                <w:szCs w:val="24"/>
                <w:lang w:val="en-US"/>
              </w:rPr>
              <w:t>&lt;…&gt;</w:t>
            </w:r>
          </w:p>
        </w:tc>
        <w:tc>
          <w:tcPr>
            <w:tcW w:w="1199" w:type="dxa"/>
            <w:shd w:val="clear" w:color="auto" w:fill="auto"/>
          </w:tcPr>
          <w:p w14:paraId="5A8A7F4D" w14:textId="77777777" w:rsidR="0096483D" w:rsidRPr="0096483D" w:rsidRDefault="0096483D" w:rsidP="00BB5230">
            <w:pPr>
              <w:pStyle w:val="af9"/>
              <w:ind w:right="57" w:firstLine="0"/>
              <w:rPr>
                <w:szCs w:val="24"/>
              </w:rPr>
            </w:pPr>
          </w:p>
        </w:tc>
        <w:tc>
          <w:tcPr>
            <w:tcW w:w="1321" w:type="dxa"/>
            <w:shd w:val="clear" w:color="auto" w:fill="auto"/>
          </w:tcPr>
          <w:p w14:paraId="0E428577" w14:textId="77777777" w:rsidR="0096483D" w:rsidRPr="0096483D" w:rsidRDefault="0096483D" w:rsidP="00BB5230">
            <w:pPr>
              <w:pStyle w:val="af9"/>
              <w:ind w:right="57" w:firstLine="0"/>
              <w:rPr>
                <w:szCs w:val="24"/>
              </w:rPr>
            </w:pPr>
          </w:p>
        </w:tc>
        <w:tc>
          <w:tcPr>
            <w:tcW w:w="1372" w:type="dxa"/>
            <w:shd w:val="clear" w:color="auto" w:fill="auto"/>
          </w:tcPr>
          <w:p w14:paraId="2906ED90" w14:textId="77777777" w:rsidR="0096483D" w:rsidRPr="0096483D" w:rsidRDefault="0096483D" w:rsidP="00BB5230">
            <w:pPr>
              <w:pStyle w:val="af9"/>
              <w:ind w:right="57" w:firstLine="0"/>
              <w:rPr>
                <w:szCs w:val="24"/>
              </w:rPr>
            </w:pPr>
          </w:p>
        </w:tc>
        <w:tc>
          <w:tcPr>
            <w:tcW w:w="1418" w:type="dxa"/>
            <w:shd w:val="clear" w:color="auto" w:fill="auto"/>
          </w:tcPr>
          <w:p w14:paraId="09D48428" w14:textId="77777777" w:rsidR="0096483D" w:rsidRPr="0096483D" w:rsidRDefault="0096483D" w:rsidP="00BB5230">
            <w:pPr>
              <w:pStyle w:val="af9"/>
              <w:ind w:right="57" w:firstLine="0"/>
              <w:rPr>
                <w:szCs w:val="24"/>
              </w:rPr>
            </w:pPr>
          </w:p>
        </w:tc>
      </w:tr>
    </w:tbl>
    <w:p w14:paraId="5392E9DE" w14:textId="77777777" w:rsidR="0096483D" w:rsidRPr="0096483D" w:rsidRDefault="0096483D" w:rsidP="0096483D">
      <w:pPr>
        <w:pStyle w:val="af9"/>
        <w:rPr>
          <w:b/>
          <w:szCs w:val="24"/>
        </w:rPr>
      </w:pPr>
    </w:p>
    <w:p w14:paraId="4622CF40" w14:textId="1BE19E67" w:rsidR="0096483D" w:rsidRPr="0096483D" w:rsidRDefault="0096483D" w:rsidP="0096483D">
      <w:pPr>
        <w:pStyle w:val="af9"/>
        <w:rPr>
          <w:szCs w:val="24"/>
        </w:rPr>
      </w:pPr>
      <w:r w:rsidRPr="0096483D">
        <w:rPr>
          <w:b/>
          <w:szCs w:val="24"/>
        </w:rPr>
        <w:t xml:space="preserve">Таблица </w:t>
      </w:r>
      <w:r w:rsidR="00BB5230">
        <w:rPr>
          <w:b/>
          <w:szCs w:val="24"/>
        </w:rPr>
        <w:t>3.</w:t>
      </w:r>
      <w:r w:rsidRPr="0096483D">
        <w:rPr>
          <w:b/>
          <w:szCs w:val="24"/>
        </w:rPr>
        <w:t>6.</w:t>
      </w:r>
      <w:r w:rsidRPr="0096483D">
        <w:rPr>
          <w:szCs w:val="24"/>
        </w:rPr>
        <w:t xml:space="preserve"> Структура занятости</w:t>
      </w:r>
      <w:r w:rsidR="00BB5230">
        <w:rPr>
          <w:szCs w:val="24"/>
        </w:rPr>
        <w:t xml:space="preserve"> в отрасли</w:t>
      </w:r>
      <w:r w:rsidRPr="0096483D">
        <w:rPr>
          <w:szCs w:val="24"/>
        </w:rPr>
        <w:t xml:space="preserve"> по регионам:</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11"/>
        <w:gridCol w:w="2369"/>
        <w:gridCol w:w="2160"/>
        <w:gridCol w:w="3366"/>
      </w:tblGrid>
      <w:tr w:rsidR="0096483D" w:rsidRPr="0096483D" w14:paraId="55CAA3E8" w14:textId="77777777" w:rsidTr="00BB79E6">
        <w:tc>
          <w:tcPr>
            <w:tcW w:w="2311" w:type="dxa"/>
            <w:shd w:val="clear" w:color="auto" w:fill="auto"/>
          </w:tcPr>
          <w:p w14:paraId="4075AFC7" w14:textId="77777777" w:rsidR="0096483D" w:rsidRPr="0096483D" w:rsidRDefault="0096483D" w:rsidP="00BB5230">
            <w:pPr>
              <w:pStyle w:val="af9"/>
              <w:ind w:right="57" w:firstLine="0"/>
              <w:rPr>
                <w:i/>
                <w:iCs/>
                <w:szCs w:val="24"/>
              </w:rPr>
            </w:pPr>
            <w:r w:rsidRPr="0096483D">
              <w:rPr>
                <w:i/>
                <w:iCs/>
                <w:szCs w:val="24"/>
              </w:rPr>
              <w:t>Регионы</w:t>
            </w:r>
          </w:p>
        </w:tc>
        <w:tc>
          <w:tcPr>
            <w:tcW w:w="2369" w:type="dxa"/>
            <w:shd w:val="clear" w:color="auto" w:fill="auto"/>
          </w:tcPr>
          <w:p w14:paraId="7DE543D9" w14:textId="77777777" w:rsidR="0096483D" w:rsidRPr="0096483D" w:rsidRDefault="0096483D" w:rsidP="00BB5230">
            <w:pPr>
              <w:pStyle w:val="af9"/>
              <w:ind w:right="57" w:firstLine="0"/>
              <w:rPr>
                <w:i/>
                <w:iCs/>
                <w:szCs w:val="24"/>
              </w:rPr>
            </w:pPr>
            <w:r w:rsidRPr="0096483D">
              <w:rPr>
                <w:i/>
                <w:iCs/>
                <w:szCs w:val="24"/>
              </w:rPr>
              <w:t>Постоянная</w:t>
            </w:r>
          </w:p>
        </w:tc>
        <w:tc>
          <w:tcPr>
            <w:tcW w:w="2160" w:type="dxa"/>
            <w:shd w:val="clear" w:color="auto" w:fill="auto"/>
          </w:tcPr>
          <w:p w14:paraId="5F68E4E0" w14:textId="77777777" w:rsidR="0096483D" w:rsidRPr="0096483D" w:rsidRDefault="0096483D" w:rsidP="00BB5230">
            <w:pPr>
              <w:pStyle w:val="af9"/>
              <w:ind w:right="57" w:firstLine="0"/>
              <w:rPr>
                <w:i/>
                <w:iCs/>
                <w:szCs w:val="24"/>
              </w:rPr>
            </w:pPr>
            <w:r w:rsidRPr="0096483D">
              <w:rPr>
                <w:i/>
                <w:iCs/>
                <w:szCs w:val="24"/>
              </w:rPr>
              <w:t>Непостоянная</w:t>
            </w:r>
          </w:p>
        </w:tc>
        <w:tc>
          <w:tcPr>
            <w:tcW w:w="3366" w:type="dxa"/>
            <w:shd w:val="clear" w:color="auto" w:fill="auto"/>
          </w:tcPr>
          <w:p w14:paraId="562147C1" w14:textId="77777777" w:rsidR="0096483D" w:rsidRPr="0096483D" w:rsidRDefault="0096483D" w:rsidP="00BB5230">
            <w:pPr>
              <w:pStyle w:val="af9"/>
              <w:ind w:right="57" w:firstLine="0"/>
              <w:rPr>
                <w:i/>
                <w:iCs/>
                <w:szCs w:val="24"/>
              </w:rPr>
            </w:pPr>
            <w:r w:rsidRPr="0096483D">
              <w:rPr>
                <w:i/>
                <w:iCs/>
                <w:szCs w:val="24"/>
              </w:rPr>
              <w:t>% от общего количества сотрудников</w:t>
            </w:r>
          </w:p>
        </w:tc>
      </w:tr>
      <w:tr w:rsidR="0096483D" w:rsidRPr="0096483D" w14:paraId="0DCD1019" w14:textId="77777777" w:rsidTr="008209B5">
        <w:trPr>
          <w:trHeight w:val="861"/>
        </w:trPr>
        <w:tc>
          <w:tcPr>
            <w:tcW w:w="2311" w:type="dxa"/>
            <w:shd w:val="clear" w:color="auto" w:fill="auto"/>
          </w:tcPr>
          <w:p w14:paraId="59FEF197" w14:textId="77777777" w:rsidR="0096483D" w:rsidRPr="0096483D" w:rsidRDefault="0096483D" w:rsidP="00BB5230">
            <w:pPr>
              <w:pStyle w:val="af9"/>
              <w:ind w:right="57" w:firstLine="0"/>
              <w:rPr>
                <w:szCs w:val="24"/>
              </w:rPr>
            </w:pPr>
            <w:r w:rsidRPr="0096483D">
              <w:rPr>
                <w:szCs w:val="24"/>
              </w:rPr>
              <w:t>Регион 1</w:t>
            </w:r>
          </w:p>
          <w:p w14:paraId="248726CB" w14:textId="77777777" w:rsidR="0096483D" w:rsidRPr="0096483D" w:rsidRDefault="0096483D" w:rsidP="00BB5230">
            <w:pPr>
              <w:pStyle w:val="af9"/>
              <w:ind w:right="57" w:firstLine="0"/>
              <w:rPr>
                <w:szCs w:val="24"/>
              </w:rPr>
            </w:pPr>
            <w:r w:rsidRPr="0096483D">
              <w:rPr>
                <w:szCs w:val="24"/>
              </w:rPr>
              <w:t>Регион 2</w:t>
            </w:r>
          </w:p>
          <w:p w14:paraId="6FE7F3AA" w14:textId="77777777" w:rsidR="0096483D" w:rsidRPr="0096483D" w:rsidRDefault="0096483D" w:rsidP="00BB5230">
            <w:pPr>
              <w:pStyle w:val="af9"/>
              <w:ind w:right="57" w:firstLine="0"/>
              <w:rPr>
                <w:szCs w:val="24"/>
              </w:rPr>
            </w:pPr>
            <w:r w:rsidRPr="0096483D">
              <w:rPr>
                <w:szCs w:val="24"/>
                <w:lang w:val="en-US"/>
              </w:rPr>
              <w:t>&lt;…&gt;</w:t>
            </w:r>
          </w:p>
        </w:tc>
        <w:tc>
          <w:tcPr>
            <w:tcW w:w="2369" w:type="dxa"/>
            <w:shd w:val="clear" w:color="auto" w:fill="auto"/>
          </w:tcPr>
          <w:p w14:paraId="307BAA42" w14:textId="77777777" w:rsidR="0096483D" w:rsidRPr="0096483D" w:rsidRDefault="0096483D" w:rsidP="00BB5230">
            <w:pPr>
              <w:pStyle w:val="af9"/>
              <w:ind w:right="57" w:firstLine="0"/>
              <w:rPr>
                <w:szCs w:val="24"/>
              </w:rPr>
            </w:pPr>
            <w:r w:rsidRPr="0096483D">
              <w:rPr>
                <w:szCs w:val="24"/>
                <w:lang w:val="en-US"/>
              </w:rPr>
              <w:t>&lt;…&gt;</w:t>
            </w:r>
          </w:p>
          <w:p w14:paraId="133F763A" w14:textId="77777777" w:rsidR="0096483D" w:rsidRPr="0096483D" w:rsidRDefault="0096483D" w:rsidP="00BB5230">
            <w:pPr>
              <w:pStyle w:val="af9"/>
              <w:ind w:right="57" w:firstLine="0"/>
              <w:rPr>
                <w:szCs w:val="24"/>
              </w:rPr>
            </w:pPr>
            <w:r w:rsidRPr="0096483D">
              <w:rPr>
                <w:szCs w:val="24"/>
                <w:lang w:val="en-US"/>
              </w:rPr>
              <w:t>&lt;…&gt;</w:t>
            </w:r>
          </w:p>
          <w:p w14:paraId="04A75728" w14:textId="77777777" w:rsidR="0096483D" w:rsidRPr="0096483D" w:rsidRDefault="0096483D" w:rsidP="00BB5230">
            <w:pPr>
              <w:pStyle w:val="af9"/>
              <w:ind w:right="57" w:firstLine="0"/>
              <w:rPr>
                <w:szCs w:val="24"/>
              </w:rPr>
            </w:pPr>
            <w:r w:rsidRPr="0096483D">
              <w:rPr>
                <w:szCs w:val="24"/>
                <w:lang w:val="en-US"/>
              </w:rPr>
              <w:t>&lt;…&gt;</w:t>
            </w:r>
          </w:p>
        </w:tc>
        <w:tc>
          <w:tcPr>
            <w:tcW w:w="2160" w:type="dxa"/>
            <w:shd w:val="clear" w:color="auto" w:fill="auto"/>
          </w:tcPr>
          <w:p w14:paraId="22C742F8" w14:textId="77777777" w:rsidR="0096483D" w:rsidRPr="0096483D" w:rsidRDefault="0096483D" w:rsidP="00BB5230">
            <w:pPr>
              <w:pStyle w:val="af9"/>
              <w:ind w:right="57" w:firstLine="0"/>
              <w:rPr>
                <w:szCs w:val="24"/>
              </w:rPr>
            </w:pPr>
          </w:p>
        </w:tc>
        <w:tc>
          <w:tcPr>
            <w:tcW w:w="3366" w:type="dxa"/>
            <w:shd w:val="clear" w:color="auto" w:fill="auto"/>
          </w:tcPr>
          <w:p w14:paraId="5160E8BA" w14:textId="77777777" w:rsidR="0096483D" w:rsidRPr="0096483D" w:rsidRDefault="0096483D" w:rsidP="00BB5230">
            <w:pPr>
              <w:pStyle w:val="af9"/>
              <w:ind w:right="57" w:firstLine="0"/>
              <w:rPr>
                <w:szCs w:val="24"/>
              </w:rPr>
            </w:pPr>
          </w:p>
        </w:tc>
      </w:tr>
    </w:tbl>
    <w:p w14:paraId="0E153FE3" w14:textId="4650A0DE" w:rsidR="0096483D" w:rsidRDefault="0096483D" w:rsidP="0096483D">
      <w:pPr>
        <w:pStyle w:val="af9"/>
        <w:rPr>
          <w:b/>
          <w:szCs w:val="24"/>
        </w:rPr>
      </w:pPr>
    </w:p>
    <w:p w14:paraId="1E38459C" w14:textId="77777777" w:rsidR="008209B5" w:rsidRPr="0096483D" w:rsidRDefault="008209B5" w:rsidP="0096483D">
      <w:pPr>
        <w:pStyle w:val="af9"/>
        <w:rPr>
          <w:b/>
          <w:szCs w:val="24"/>
        </w:rPr>
      </w:pPr>
    </w:p>
    <w:p w14:paraId="6040B264" w14:textId="006A1148" w:rsidR="0096483D" w:rsidRPr="0096483D" w:rsidRDefault="0096483D" w:rsidP="0096483D">
      <w:pPr>
        <w:pStyle w:val="af9"/>
        <w:rPr>
          <w:szCs w:val="24"/>
        </w:rPr>
      </w:pPr>
      <w:r w:rsidRPr="0096483D">
        <w:rPr>
          <w:b/>
          <w:szCs w:val="24"/>
        </w:rPr>
        <w:lastRenderedPageBreak/>
        <w:t xml:space="preserve">Таблица </w:t>
      </w:r>
      <w:r w:rsidR="00BB5230">
        <w:rPr>
          <w:b/>
          <w:szCs w:val="24"/>
        </w:rPr>
        <w:t>3.</w:t>
      </w:r>
      <w:r w:rsidRPr="0096483D">
        <w:rPr>
          <w:b/>
          <w:szCs w:val="24"/>
        </w:rPr>
        <w:t>7.</w:t>
      </w:r>
      <w:r w:rsidR="00BB5230" w:rsidRPr="00BB5230">
        <w:t xml:space="preserve"> </w:t>
      </w:r>
      <w:r w:rsidR="00BB5230" w:rsidRPr="00BB5230">
        <w:rPr>
          <w:szCs w:val="24"/>
        </w:rPr>
        <w:t>Факторы, влияющие на развитие ВПД</w:t>
      </w:r>
    </w:p>
    <w:tbl>
      <w:tblPr>
        <w:tblStyle w:val="afa"/>
        <w:tblW w:w="0" w:type="auto"/>
        <w:tblLook w:val="01E0" w:firstRow="1" w:lastRow="1" w:firstColumn="1" w:lastColumn="1" w:noHBand="0" w:noVBand="0"/>
      </w:tblPr>
      <w:tblGrid>
        <w:gridCol w:w="468"/>
        <w:gridCol w:w="4914"/>
        <w:gridCol w:w="1984"/>
        <w:gridCol w:w="2127"/>
        <w:gridCol w:w="2268"/>
      </w:tblGrid>
      <w:tr w:rsidR="008209B5" w:rsidRPr="0096483D" w14:paraId="3CB116F3" w14:textId="77777777" w:rsidTr="00BB5230">
        <w:tc>
          <w:tcPr>
            <w:tcW w:w="468" w:type="dxa"/>
            <w:vMerge w:val="restart"/>
          </w:tcPr>
          <w:p w14:paraId="2D0898BF" w14:textId="77777777" w:rsidR="008209B5" w:rsidRPr="0096483D" w:rsidRDefault="008209B5" w:rsidP="00BB5230">
            <w:pPr>
              <w:pStyle w:val="af9"/>
              <w:ind w:right="57" w:firstLine="0"/>
              <w:rPr>
                <w:szCs w:val="24"/>
              </w:rPr>
            </w:pPr>
          </w:p>
        </w:tc>
        <w:tc>
          <w:tcPr>
            <w:tcW w:w="4914" w:type="dxa"/>
            <w:vMerge w:val="restart"/>
          </w:tcPr>
          <w:p w14:paraId="3DD898E0" w14:textId="77777777" w:rsidR="008209B5" w:rsidRPr="0096483D" w:rsidRDefault="008209B5" w:rsidP="00BB5230">
            <w:pPr>
              <w:pStyle w:val="af9"/>
              <w:ind w:right="57" w:firstLine="0"/>
              <w:jc w:val="center"/>
              <w:rPr>
                <w:szCs w:val="24"/>
              </w:rPr>
            </w:pPr>
            <w:r w:rsidRPr="0096483D">
              <w:rPr>
                <w:szCs w:val="24"/>
              </w:rPr>
              <w:t>Фактор</w:t>
            </w:r>
          </w:p>
        </w:tc>
        <w:tc>
          <w:tcPr>
            <w:tcW w:w="6379" w:type="dxa"/>
            <w:gridSpan w:val="3"/>
          </w:tcPr>
          <w:p w14:paraId="396D99C6" w14:textId="77777777" w:rsidR="008209B5" w:rsidRPr="0096483D" w:rsidRDefault="008209B5" w:rsidP="00BB5230">
            <w:pPr>
              <w:pStyle w:val="af9"/>
              <w:ind w:right="57" w:firstLine="0"/>
              <w:jc w:val="center"/>
              <w:rPr>
                <w:szCs w:val="24"/>
              </w:rPr>
            </w:pPr>
            <w:r w:rsidRPr="0096483D">
              <w:rPr>
                <w:szCs w:val="24"/>
              </w:rPr>
              <w:t>Степень влияния</w:t>
            </w:r>
          </w:p>
        </w:tc>
      </w:tr>
      <w:tr w:rsidR="008209B5" w:rsidRPr="0096483D" w14:paraId="64AE0E03" w14:textId="77777777" w:rsidTr="00BB5230">
        <w:tc>
          <w:tcPr>
            <w:tcW w:w="468" w:type="dxa"/>
            <w:vMerge/>
          </w:tcPr>
          <w:p w14:paraId="70CA2FD5" w14:textId="77777777" w:rsidR="008209B5" w:rsidRPr="0096483D" w:rsidRDefault="008209B5" w:rsidP="00BB5230">
            <w:pPr>
              <w:pStyle w:val="af9"/>
              <w:ind w:right="57" w:firstLine="0"/>
              <w:rPr>
                <w:szCs w:val="24"/>
              </w:rPr>
            </w:pPr>
          </w:p>
        </w:tc>
        <w:tc>
          <w:tcPr>
            <w:tcW w:w="4914" w:type="dxa"/>
            <w:vMerge/>
          </w:tcPr>
          <w:p w14:paraId="1799EA21" w14:textId="77777777" w:rsidR="008209B5" w:rsidRPr="0096483D" w:rsidRDefault="008209B5" w:rsidP="00BB5230">
            <w:pPr>
              <w:pStyle w:val="af9"/>
              <w:ind w:right="57" w:firstLine="0"/>
              <w:rPr>
                <w:szCs w:val="24"/>
              </w:rPr>
            </w:pPr>
          </w:p>
        </w:tc>
        <w:tc>
          <w:tcPr>
            <w:tcW w:w="1984" w:type="dxa"/>
          </w:tcPr>
          <w:p w14:paraId="06B7AF43" w14:textId="77777777" w:rsidR="008209B5" w:rsidRPr="0096483D" w:rsidRDefault="008209B5" w:rsidP="00BB5230">
            <w:pPr>
              <w:pStyle w:val="af9"/>
              <w:ind w:right="57" w:firstLine="0"/>
              <w:jc w:val="center"/>
              <w:rPr>
                <w:szCs w:val="24"/>
              </w:rPr>
            </w:pPr>
            <w:r w:rsidRPr="0096483D">
              <w:rPr>
                <w:szCs w:val="24"/>
              </w:rPr>
              <w:t>Сильное</w:t>
            </w:r>
          </w:p>
        </w:tc>
        <w:tc>
          <w:tcPr>
            <w:tcW w:w="2127" w:type="dxa"/>
          </w:tcPr>
          <w:p w14:paraId="4FCB4474" w14:textId="77777777" w:rsidR="008209B5" w:rsidRPr="0096483D" w:rsidRDefault="008209B5" w:rsidP="00BB5230">
            <w:pPr>
              <w:pStyle w:val="af9"/>
              <w:ind w:right="57" w:firstLine="0"/>
              <w:jc w:val="center"/>
              <w:rPr>
                <w:szCs w:val="24"/>
              </w:rPr>
            </w:pPr>
            <w:r w:rsidRPr="0096483D">
              <w:rPr>
                <w:szCs w:val="24"/>
              </w:rPr>
              <w:t>Среднее</w:t>
            </w:r>
          </w:p>
        </w:tc>
        <w:tc>
          <w:tcPr>
            <w:tcW w:w="2268" w:type="dxa"/>
          </w:tcPr>
          <w:p w14:paraId="440DE8F0" w14:textId="77777777" w:rsidR="008209B5" w:rsidRPr="0096483D" w:rsidRDefault="008209B5" w:rsidP="00BB5230">
            <w:pPr>
              <w:pStyle w:val="af9"/>
              <w:ind w:right="57" w:firstLine="0"/>
              <w:jc w:val="center"/>
              <w:rPr>
                <w:szCs w:val="24"/>
              </w:rPr>
            </w:pPr>
            <w:r w:rsidRPr="0096483D">
              <w:rPr>
                <w:szCs w:val="24"/>
              </w:rPr>
              <w:t>Незначительное</w:t>
            </w:r>
          </w:p>
        </w:tc>
      </w:tr>
      <w:tr w:rsidR="0096483D" w:rsidRPr="0096483D" w14:paraId="5CE1D339" w14:textId="77777777" w:rsidTr="00BB5230">
        <w:tc>
          <w:tcPr>
            <w:tcW w:w="468" w:type="dxa"/>
          </w:tcPr>
          <w:p w14:paraId="045C663B" w14:textId="77777777" w:rsidR="0096483D" w:rsidRPr="0096483D" w:rsidRDefault="0096483D" w:rsidP="00BB5230">
            <w:pPr>
              <w:pStyle w:val="af9"/>
              <w:ind w:right="57" w:firstLine="0"/>
              <w:rPr>
                <w:szCs w:val="24"/>
              </w:rPr>
            </w:pPr>
            <w:bookmarkStart w:id="24" w:name="_Hlk531794735"/>
          </w:p>
        </w:tc>
        <w:tc>
          <w:tcPr>
            <w:tcW w:w="4914" w:type="dxa"/>
          </w:tcPr>
          <w:p w14:paraId="67CA9071" w14:textId="6DF2F3A3" w:rsidR="0096483D" w:rsidRPr="0096483D" w:rsidRDefault="0096483D" w:rsidP="00BB5230">
            <w:pPr>
              <w:pStyle w:val="af9"/>
              <w:ind w:right="57" w:firstLine="0"/>
              <w:rPr>
                <w:szCs w:val="24"/>
              </w:rPr>
            </w:pPr>
          </w:p>
        </w:tc>
        <w:tc>
          <w:tcPr>
            <w:tcW w:w="1984" w:type="dxa"/>
          </w:tcPr>
          <w:p w14:paraId="611422EE" w14:textId="77777777" w:rsidR="0096483D" w:rsidRPr="0096483D" w:rsidRDefault="0096483D" w:rsidP="00BB5230">
            <w:pPr>
              <w:pStyle w:val="af9"/>
              <w:ind w:right="57" w:firstLine="0"/>
              <w:rPr>
                <w:szCs w:val="24"/>
              </w:rPr>
            </w:pPr>
          </w:p>
        </w:tc>
        <w:tc>
          <w:tcPr>
            <w:tcW w:w="2127" w:type="dxa"/>
          </w:tcPr>
          <w:p w14:paraId="5C8CE32B" w14:textId="77777777" w:rsidR="0096483D" w:rsidRPr="0096483D" w:rsidRDefault="0096483D" w:rsidP="00BB5230">
            <w:pPr>
              <w:pStyle w:val="af9"/>
              <w:ind w:right="57" w:firstLine="0"/>
              <w:rPr>
                <w:szCs w:val="24"/>
              </w:rPr>
            </w:pPr>
          </w:p>
        </w:tc>
        <w:tc>
          <w:tcPr>
            <w:tcW w:w="2268" w:type="dxa"/>
          </w:tcPr>
          <w:p w14:paraId="23F3D93E" w14:textId="77777777" w:rsidR="0096483D" w:rsidRPr="0096483D" w:rsidRDefault="0096483D" w:rsidP="00BB5230">
            <w:pPr>
              <w:pStyle w:val="af9"/>
              <w:ind w:right="57" w:firstLine="0"/>
              <w:rPr>
                <w:szCs w:val="24"/>
              </w:rPr>
            </w:pPr>
          </w:p>
        </w:tc>
      </w:tr>
      <w:tr w:rsidR="0096483D" w:rsidRPr="0096483D" w14:paraId="498EE3B5" w14:textId="77777777" w:rsidTr="00BB5230">
        <w:tc>
          <w:tcPr>
            <w:tcW w:w="468" w:type="dxa"/>
          </w:tcPr>
          <w:p w14:paraId="5E711848" w14:textId="77777777" w:rsidR="0096483D" w:rsidRPr="0096483D" w:rsidRDefault="0096483D" w:rsidP="00BB5230">
            <w:pPr>
              <w:pStyle w:val="af9"/>
              <w:ind w:right="57" w:firstLine="0"/>
              <w:rPr>
                <w:szCs w:val="24"/>
              </w:rPr>
            </w:pPr>
          </w:p>
        </w:tc>
        <w:tc>
          <w:tcPr>
            <w:tcW w:w="4914" w:type="dxa"/>
          </w:tcPr>
          <w:p w14:paraId="33BD758C" w14:textId="1C79958D" w:rsidR="0096483D" w:rsidRPr="0096483D" w:rsidRDefault="0096483D" w:rsidP="00BB5230">
            <w:pPr>
              <w:pStyle w:val="af9"/>
              <w:ind w:right="57" w:firstLine="0"/>
              <w:rPr>
                <w:szCs w:val="24"/>
              </w:rPr>
            </w:pPr>
          </w:p>
        </w:tc>
        <w:tc>
          <w:tcPr>
            <w:tcW w:w="1984" w:type="dxa"/>
          </w:tcPr>
          <w:p w14:paraId="06534B36" w14:textId="77777777" w:rsidR="0096483D" w:rsidRPr="0096483D" w:rsidRDefault="0096483D" w:rsidP="00BB5230">
            <w:pPr>
              <w:pStyle w:val="af9"/>
              <w:ind w:right="57" w:firstLine="0"/>
              <w:rPr>
                <w:szCs w:val="24"/>
              </w:rPr>
            </w:pPr>
          </w:p>
        </w:tc>
        <w:tc>
          <w:tcPr>
            <w:tcW w:w="2127" w:type="dxa"/>
          </w:tcPr>
          <w:p w14:paraId="447917CE" w14:textId="77777777" w:rsidR="0096483D" w:rsidRPr="0096483D" w:rsidRDefault="0096483D" w:rsidP="00BB5230">
            <w:pPr>
              <w:pStyle w:val="af9"/>
              <w:ind w:right="57" w:firstLine="0"/>
              <w:rPr>
                <w:szCs w:val="24"/>
              </w:rPr>
            </w:pPr>
          </w:p>
        </w:tc>
        <w:tc>
          <w:tcPr>
            <w:tcW w:w="2268" w:type="dxa"/>
          </w:tcPr>
          <w:p w14:paraId="749314B9" w14:textId="77777777" w:rsidR="0096483D" w:rsidRPr="0096483D" w:rsidRDefault="0096483D" w:rsidP="00BB5230">
            <w:pPr>
              <w:pStyle w:val="af9"/>
              <w:ind w:right="57" w:firstLine="0"/>
              <w:rPr>
                <w:szCs w:val="24"/>
              </w:rPr>
            </w:pPr>
          </w:p>
        </w:tc>
      </w:tr>
      <w:bookmarkEnd w:id="24"/>
    </w:tbl>
    <w:p w14:paraId="0C46714E" w14:textId="77777777" w:rsidR="00BB5230" w:rsidRPr="0096483D" w:rsidRDefault="00BB5230" w:rsidP="0096483D">
      <w:pPr>
        <w:pStyle w:val="af9"/>
        <w:rPr>
          <w:b/>
          <w:szCs w:val="24"/>
        </w:rPr>
      </w:pPr>
    </w:p>
    <w:p w14:paraId="0BBD337F" w14:textId="09DB05CF" w:rsidR="0096483D" w:rsidRPr="0096483D" w:rsidRDefault="0096483D" w:rsidP="0096483D">
      <w:pPr>
        <w:pStyle w:val="af9"/>
        <w:rPr>
          <w:szCs w:val="24"/>
        </w:rPr>
      </w:pPr>
      <w:r w:rsidRPr="0096483D">
        <w:rPr>
          <w:b/>
          <w:szCs w:val="24"/>
        </w:rPr>
        <w:t xml:space="preserve">Таблица </w:t>
      </w:r>
      <w:r w:rsidR="00C23F77">
        <w:rPr>
          <w:b/>
          <w:szCs w:val="24"/>
        </w:rPr>
        <w:t>3.</w:t>
      </w:r>
      <w:r w:rsidRPr="0096483D">
        <w:rPr>
          <w:b/>
          <w:szCs w:val="24"/>
        </w:rPr>
        <w:t>8.</w:t>
      </w:r>
      <w:r w:rsidRPr="0096483D">
        <w:rPr>
          <w:szCs w:val="24"/>
        </w:rPr>
        <w:t xml:space="preserve"> Влияние внешних факторов на изменения к профессиональным требованиям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3402"/>
        <w:gridCol w:w="4394"/>
      </w:tblGrid>
      <w:tr w:rsidR="0096483D" w:rsidRPr="0096483D" w14:paraId="35289043" w14:textId="77777777" w:rsidTr="00BB79E6">
        <w:tc>
          <w:tcPr>
            <w:tcW w:w="2518" w:type="dxa"/>
          </w:tcPr>
          <w:p w14:paraId="746D4276" w14:textId="0ACD3C84" w:rsidR="0096483D" w:rsidRPr="0096483D" w:rsidRDefault="0096483D" w:rsidP="00BB5230">
            <w:pPr>
              <w:pStyle w:val="af9"/>
              <w:ind w:right="57" w:firstLine="0"/>
              <w:jc w:val="center"/>
              <w:rPr>
                <w:i/>
                <w:iCs/>
                <w:szCs w:val="24"/>
              </w:rPr>
            </w:pPr>
            <w:r w:rsidRPr="0096483D">
              <w:rPr>
                <w:i/>
                <w:iCs/>
                <w:szCs w:val="24"/>
              </w:rPr>
              <w:t>Внешние факторы</w:t>
            </w:r>
          </w:p>
        </w:tc>
        <w:tc>
          <w:tcPr>
            <w:tcW w:w="3402" w:type="dxa"/>
          </w:tcPr>
          <w:p w14:paraId="1E9B92F8" w14:textId="77777777" w:rsidR="0096483D" w:rsidRPr="0096483D" w:rsidRDefault="0096483D" w:rsidP="00BB5230">
            <w:pPr>
              <w:pStyle w:val="af9"/>
              <w:ind w:right="57" w:firstLine="0"/>
              <w:jc w:val="center"/>
              <w:rPr>
                <w:i/>
                <w:iCs/>
                <w:szCs w:val="24"/>
              </w:rPr>
            </w:pPr>
            <w:r w:rsidRPr="0096483D">
              <w:rPr>
                <w:i/>
                <w:iCs/>
                <w:szCs w:val="24"/>
              </w:rPr>
              <w:t>Последствия</w:t>
            </w:r>
          </w:p>
        </w:tc>
        <w:tc>
          <w:tcPr>
            <w:tcW w:w="4394" w:type="dxa"/>
          </w:tcPr>
          <w:p w14:paraId="5161EF5C" w14:textId="77777777" w:rsidR="0096483D" w:rsidRPr="0096483D" w:rsidRDefault="0096483D" w:rsidP="00BB5230">
            <w:pPr>
              <w:pStyle w:val="af9"/>
              <w:ind w:right="57" w:firstLine="0"/>
              <w:jc w:val="center"/>
              <w:rPr>
                <w:i/>
                <w:iCs/>
                <w:szCs w:val="24"/>
              </w:rPr>
            </w:pPr>
            <w:r w:rsidRPr="0096483D">
              <w:rPr>
                <w:i/>
                <w:iCs/>
                <w:szCs w:val="24"/>
              </w:rPr>
              <w:t>Влияние на требования к знаниям и умениям</w:t>
            </w:r>
          </w:p>
        </w:tc>
      </w:tr>
      <w:tr w:rsidR="0096483D" w:rsidRPr="0096483D" w14:paraId="7BD5BD83" w14:textId="77777777" w:rsidTr="00BB79E6">
        <w:tc>
          <w:tcPr>
            <w:tcW w:w="2518" w:type="dxa"/>
          </w:tcPr>
          <w:p w14:paraId="70332D22" w14:textId="77777777" w:rsidR="0096483D" w:rsidRPr="0096483D" w:rsidRDefault="0096483D" w:rsidP="00BB5230">
            <w:pPr>
              <w:pStyle w:val="af9"/>
              <w:ind w:right="57" w:firstLine="0"/>
              <w:rPr>
                <w:szCs w:val="24"/>
              </w:rPr>
            </w:pPr>
          </w:p>
        </w:tc>
        <w:tc>
          <w:tcPr>
            <w:tcW w:w="3402" w:type="dxa"/>
          </w:tcPr>
          <w:p w14:paraId="76576689" w14:textId="77777777" w:rsidR="0096483D" w:rsidRPr="0096483D" w:rsidRDefault="0096483D" w:rsidP="00BB5230">
            <w:pPr>
              <w:pStyle w:val="af9"/>
              <w:ind w:right="57" w:firstLine="0"/>
              <w:rPr>
                <w:szCs w:val="24"/>
              </w:rPr>
            </w:pPr>
          </w:p>
        </w:tc>
        <w:tc>
          <w:tcPr>
            <w:tcW w:w="4394" w:type="dxa"/>
          </w:tcPr>
          <w:p w14:paraId="12059946" w14:textId="77777777" w:rsidR="0096483D" w:rsidRPr="0096483D" w:rsidRDefault="0096483D" w:rsidP="00BB5230">
            <w:pPr>
              <w:pStyle w:val="af9"/>
              <w:ind w:right="57" w:firstLine="0"/>
              <w:rPr>
                <w:szCs w:val="24"/>
              </w:rPr>
            </w:pPr>
          </w:p>
        </w:tc>
      </w:tr>
      <w:tr w:rsidR="008209B5" w:rsidRPr="0096483D" w14:paraId="491F3E2D" w14:textId="77777777" w:rsidTr="00BB79E6">
        <w:tc>
          <w:tcPr>
            <w:tcW w:w="2518" w:type="dxa"/>
          </w:tcPr>
          <w:p w14:paraId="5978C047" w14:textId="77777777" w:rsidR="008209B5" w:rsidRPr="0096483D" w:rsidRDefault="008209B5" w:rsidP="00BB5230">
            <w:pPr>
              <w:pStyle w:val="af9"/>
              <w:ind w:right="57" w:firstLine="0"/>
              <w:rPr>
                <w:szCs w:val="24"/>
              </w:rPr>
            </w:pPr>
          </w:p>
        </w:tc>
        <w:tc>
          <w:tcPr>
            <w:tcW w:w="3402" w:type="dxa"/>
          </w:tcPr>
          <w:p w14:paraId="087559A9" w14:textId="77777777" w:rsidR="008209B5" w:rsidRPr="0096483D" w:rsidRDefault="008209B5" w:rsidP="00BB5230">
            <w:pPr>
              <w:pStyle w:val="af9"/>
              <w:ind w:right="57" w:firstLine="0"/>
              <w:rPr>
                <w:szCs w:val="24"/>
              </w:rPr>
            </w:pPr>
          </w:p>
        </w:tc>
        <w:tc>
          <w:tcPr>
            <w:tcW w:w="4394" w:type="dxa"/>
          </w:tcPr>
          <w:p w14:paraId="18FD5129" w14:textId="77777777" w:rsidR="008209B5" w:rsidRPr="0096483D" w:rsidRDefault="008209B5" w:rsidP="00BB5230">
            <w:pPr>
              <w:pStyle w:val="af9"/>
              <w:ind w:right="57" w:firstLine="0"/>
              <w:rPr>
                <w:szCs w:val="24"/>
              </w:rPr>
            </w:pPr>
          </w:p>
        </w:tc>
      </w:tr>
    </w:tbl>
    <w:p w14:paraId="51D43570" w14:textId="77777777" w:rsidR="0096483D" w:rsidRPr="0096483D" w:rsidRDefault="0096483D" w:rsidP="0096483D">
      <w:pPr>
        <w:pStyle w:val="af9"/>
        <w:rPr>
          <w:szCs w:val="24"/>
        </w:rPr>
      </w:pPr>
    </w:p>
    <w:p w14:paraId="5512E46D" w14:textId="2170C9FD" w:rsidR="0096483D" w:rsidRPr="0096483D" w:rsidRDefault="0096483D" w:rsidP="0096483D">
      <w:pPr>
        <w:pStyle w:val="af9"/>
        <w:rPr>
          <w:szCs w:val="24"/>
        </w:rPr>
      </w:pPr>
      <w:r w:rsidRPr="0096483D">
        <w:rPr>
          <w:b/>
          <w:szCs w:val="24"/>
        </w:rPr>
        <w:t xml:space="preserve">Таблица </w:t>
      </w:r>
      <w:r w:rsidR="00C23F77">
        <w:rPr>
          <w:b/>
          <w:szCs w:val="24"/>
        </w:rPr>
        <w:t>3.</w:t>
      </w:r>
      <w:r w:rsidRPr="0096483D">
        <w:rPr>
          <w:b/>
          <w:szCs w:val="24"/>
        </w:rPr>
        <w:t>9.</w:t>
      </w:r>
      <w:r w:rsidRPr="0096483D">
        <w:rPr>
          <w:szCs w:val="24"/>
        </w:rPr>
        <w:t xml:space="preserve"> </w:t>
      </w:r>
      <w:r w:rsidR="00BB5230">
        <w:rPr>
          <w:szCs w:val="24"/>
        </w:rPr>
        <w:t>Процессы в укрупненных группах профессий</w:t>
      </w:r>
      <w:r w:rsidRPr="0096483D">
        <w:rPr>
          <w:szCs w:val="24"/>
        </w:rPr>
        <w:t xml:space="preserve"> и требования к квалификациям</w:t>
      </w:r>
    </w:p>
    <w:tbl>
      <w:tblPr>
        <w:tblStyle w:val="afa"/>
        <w:tblW w:w="0" w:type="auto"/>
        <w:tblLook w:val="01E0" w:firstRow="1" w:lastRow="1" w:firstColumn="1" w:lastColumn="1" w:noHBand="0" w:noVBand="0"/>
      </w:tblPr>
      <w:tblGrid>
        <w:gridCol w:w="4785"/>
        <w:gridCol w:w="5529"/>
      </w:tblGrid>
      <w:tr w:rsidR="0096483D" w:rsidRPr="0096483D" w14:paraId="4525E7AC" w14:textId="77777777" w:rsidTr="00BB79E6">
        <w:tc>
          <w:tcPr>
            <w:tcW w:w="4785" w:type="dxa"/>
          </w:tcPr>
          <w:p w14:paraId="50D2022A" w14:textId="77777777" w:rsidR="0096483D" w:rsidRPr="0096483D" w:rsidRDefault="0096483D" w:rsidP="00BB79E6">
            <w:pPr>
              <w:pStyle w:val="af9"/>
              <w:rPr>
                <w:szCs w:val="24"/>
              </w:rPr>
            </w:pPr>
            <w:r w:rsidRPr="0096483D">
              <w:rPr>
                <w:szCs w:val="24"/>
              </w:rPr>
              <w:t>Наименование процессов</w:t>
            </w:r>
          </w:p>
        </w:tc>
        <w:tc>
          <w:tcPr>
            <w:tcW w:w="5529" w:type="dxa"/>
          </w:tcPr>
          <w:p w14:paraId="23A9D38F" w14:textId="77777777" w:rsidR="0096483D" w:rsidRPr="0096483D" w:rsidRDefault="0096483D" w:rsidP="00BB79E6">
            <w:pPr>
              <w:pStyle w:val="af9"/>
              <w:rPr>
                <w:szCs w:val="24"/>
              </w:rPr>
            </w:pPr>
            <w:r w:rsidRPr="0096483D">
              <w:rPr>
                <w:szCs w:val="24"/>
              </w:rPr>
              <w:t>Содержание процессов</w:t>
            </w:r>
          </w:p>
        </w:tc>
      </w:tr>
      <w:tr w:rsidR="0096483D" w:rsidRPr="0096483D" w14:paraId="61A4F248" w14:textId="77777777" w:rsidTr="00BB79E6">
        <w:tc>
          <w:tcPr>
            <w:tcW w:w="4785" w:type="dxa"/>
            <w:vMerge w:val="restart"/>
          </w:tcPr>
          <w:p w14:paraId="5A357957" w14:textId="77777777" w:rsidR="0096483D" w:rsidRPr="0096483D" w:rsidRDefault="0096483D" w:rsidP="00BB79E6">
            <w:pPr>
              <w:pStyle w:val="af9"/>
              <w:rPr>
                <w:szCs w:val="24"/>
              </w:rPr>
            </w:pPr>
          </w:p>
        </w:tc>
        <w:tc>
          <w:tcPr>
            <w:tcW w:w="5529" w:type="dxa"/>
          </w:tcPr>
          <w:p w14:paraId="507CDFDD" w14:textId="77777777" w:rsidR="0096483D" w:rsidRPr="0096483D" w:rsidRDefault="0096483D" w:rsidP="00BB79E6">
            <w:pPr>
              <w:pStyle w:val="af9"/>
              <w:rPr>
                <w:szCs w:val="24"/>
              </w:rPr>
            </w:pPr>
          </w:p>
        </w:tc>
      </w:tr>
      <w:tr w:rsidR="0096483D" w:rsidRPr="0096483D" w14:paraId="18CA2B4D" w14:textId="77777777" w:rsidTr="00BB79E6">
        <w:tc>
          <w:tcPr>
            <w:tcW w:w="4785" w:type="dxa"/>
            <w:vMerge/>
          </w:tcPr>
          <w:p w14:paraId="0FEF9B90" w14:textId="77777777" w:rsidR="0096483D" w:rsidRPr="0096483D" w:rsidRDefault="0096483D" w:rsidP="00BB79E6">
            <w:pPr>
              <w:pStyle w:val="af9"/>
              <w:rPr>
                <w:szCs w:val="24"/>
              </w:rPr>
            </w:pPr>
          </w:p>
        </w:tc>
        <w:tc>
          <w:tcPr>
            <w:tcW w:w="5529" w:type="dxa"/>
          </w:tcPr>
          <w:p w14:paraId="762F89E6" w14:textId="77777777" w:rsidR="0096483D" w:rsidRPr="0096483D" w:rsidRDefault="0096483D" w:rsidP="00BB79E6">
            <w:pPr>
              <w:pStyle w:val="af9"/>
              <w:rPr>
                <w:szCs w:val="24"/>
              </w:rPr>
            </w:pPr>
          </w:p>
        </w:tc>
      </w:tr>
      <w:tr w:rsidR="0096483D" w:rsidRPr="0096483D" w14:paraId="5995CFED" w14:textId="77777777" w:rsidTr="00BB79E6">
        <w:tc>
          <w:tcPr>
            <w:tcW w:w="4785" w:type="dxa"/>
            <w:vMerge w:val="restart"/>
          </w:tcPr>
          <w:p w14:paraId="1EEBEE6F" w14:textId="77777777" w:rsidR="0096483D" w:rsidRPr="0096483D" w:rsidRDefault="0096483D" w:rsidP="00BB79E6">
            <w:pPr>
              <w:pStyle w:val="af9"/>
              <w:rPr>
                <w:szCs w:val="24"/>
              </w:rPr>
            </w:pPr>
          </w:p>
        </w:tc>
        <w:tc>
          <w:tcPr>
            <w:tcW w:w="5529" w:type="dxa"/>
          </w:tcPr>
          <w:p w14:paraId="5C26DA69" w14:textId="77777777" w:rsidR="0096483D" w:rsidRPr="0096483D" w:rsidRDefault="0096483D" w:rsidP="00BB79E6">
            <w:pPr>
              <w:pStyle w:val="af9"/>
              <w:rPr>
                <w:szCs w:val="24"/>
              </w:rPr>
            </w:pPr>
          </w:p>
        </w:tc>
      </w:tr>
      <w:tr w:rsidR="0096483D" w:rsidRPr="0096483D" w14:paraId="1CA43905" w14:textId="77777777" w:rsidTr="00BB79E6">
        <w:tc>
          <w:tcPr>
            <w:tcW w:w="4785" w:type="dxa"/>
            <w:vMerge/>
          </w:tcPr>
          <w:p w14:paraId="63569282" w14:textId="77777777" w:rsidR="0096483D" w:rsidRPr="0096483D" w:rsidRDefault="0096483D" w:rsidP="00BB79E6">
            <w:pPr>
              <w:pStyle w:val="af9"/>
              <w:rPr>
                <w:szCs w:val="24"/>
              </w:rPr>
            </w:pPr>
          </w:p>
        </w:tc>
        <w:tc>
          <w:tcPr>
            <w:tcW w:w="5529" w:type="dxa"/>
          </w:tcPr>
          <w:p w14:paraId="0B3F7626" w14:textId="77777777" w:rsidR="0096483D" w:rsidRPr="0096483D" w:rsidRDefault="0096483D" w:rsidP="00BB79E6">
            <w:pPr>
              <w:pStyle w:val="af9"/>
              <w:rPr>
                <w:szCs w:val="24"/>
              </w:rPr>
            </w:pPr>
          </w:p>
        </w:tc>
      </w:tr>
    </w:tbl>
    <w:p w14:paraId="470D507A" w14:textId="496E6094" w:rsidR="0096483D" w:rsidRPr="0096483D" w:rsidRDefault="0096483D" w:rsidP="0096483D">
      <w:pPr>
        <w:pStyle w:val="af9"/>
        <w:rPr>
          <w:b/>
          <w:szCs w:val="24"/>
        </w:rPr>
      </w:pPr>
    </w:p>
    <w:p w14:paraId="64D5451D" w14:textId="7ED069D6" w:rsidR="0096483D" w:rsidRPr="0096483D" w:rsidRDefault="0096483D" w:rsidP="0096483D">
      <w:pPr>
        <w:pStyle w:val="af9"/>
        <w:rPr>
          <w:szCs w:val="24"/>
        </w:rPr>
      </w:pPr>
      <w:r w:rsidRPr="0096483D">
        <w:rPr>
          <w:b/>
          <w:szCs w:val="24"/>
        </w:rPr>
        <w:t xml:space="preserve">Таблица </w:t>
      </w:r>
      <w:r w:rsidR="00C23F77">
        <w:rPr>
          <w:b/>
          <w:szCs w:val="24"/>
        </w:rPr>
        <w:t>3.</w:t>
      </w:r>
      <w:r w:rsidRPr="0096483D">
        <w:rPr>
          <w:b/>
          <w:szCs w:val="24"/>
        </w:rPr>
        <w:t>10.</w:t>
      </w:r>
      <w:r w:rsidRPr="0096483D">
        <w:rPr>
          <w:szCs w:val="24"/>
        </w:rPr>
        <w:t xml:space="preserve"> </w:t>
      </w:r>
      <w:r w:rsidR="008209B5" w:rsidRPr="008209B5">
        <w:rPr>
          <w:szCs w:val="24"/>
        </w:rPr>
        <w:t>Спрос и предложение рабочей силы</w:t>
      </w:r>
      <w:r w:rsidR="008209B5">
        <w:rPr>
          <w:szCs w:val="24"/>
        </w:rPr>
        <w:t>.</w:t>
      </w:r>
      <w:r w:rsidR="008209B5" w:rsidRPr="008209B5">
        <w:rPr>
          <w:szCs w:val="24"/>
        </w:rPr>
        <w:t xml:space="preserve"> </w:t>
      </w:r>
      <w:r w:rsidR="008209B5">
        <w:rPr>
          <w:szCs w:val="24"/>
        </w:rPr>
        <w:t>Основные профессии.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6"/>
        <w:gridCol w:w="3650"/>
        <w:gridCol w:w="3059"/>
        <w:gridCol w:w="4029"/>
      </w:tblGrid>
      <w:tr w:rsidR="0096483D" w:rsidRPr="0096483D" w14:paraId="557FA04A" w14:textId="77777777" w:rsidTr="008209B5">
        <w:tc>
          <w:tcPr>
            <w:tcW w:w="1311" w:type="pct"/>
            <w:shd w:val="clear" w:color="auto" w:fill="auto"/>
          </w:tcPr>
          <w:p w14:paraId="64C95FD8" w14:textId="4ED0EFB2" w:rsidR="0096483D" w:rsidRPr="0096483D" w:rsidRDefault="008209B5" w:rsidP="008209B5">
            <w:pPr>
              <w:pStyle w:val="af9"/>
              <w:ind w:right="57" w:firstLine="0"/>
              <w:rPr>
                <w:i/>
                <w:iCs/>
                <w:szCs w:val="24"/>
              </w:rPr>
            </w:pPr>
            <w:r>
              <w:rPr>
                <w:i/>
                <w:iCs/>
                <w:szCs w:val="24"/>
              </w:rPr>
              <w:t xml:space="preserve">Работники ручного </w:t>
            </w:r>
            <w:r w:rsidR="0096483D" w:rsidRPr="0096483D">
              <w:rPr>
                <w:i/>
                <w:iCs/>
                <w:szCs w:val="24"/>
              </w:rPr>
              <w:t>труда низкого уровня квалификации</w:t>
            </w:r>
          </w:p>
        </w:tc>
        <w:tc>
          <w:tcPr>
            <w:tcW w:w="1254" w:type="pct"/>
            <w:shd w:val="clear" w:color="auto" w:fill="auto"/>
          </w:tcPr>
          <w:p w14:paraId="1C6EDA68" w14:textId="77777777" w:rsidR="0096483D" w:rsidRPr="0096483D" w:rsidRDefault="0096483D" w:rsidP="008209B5">
            <w:pPr>
              <w:pStyle w:val="af9"/>
              <w:ind w:right="57" w:firstLine="0"/>
              <w:rPr>
                <w:i/>
                <w:iCs/>
                <w:szCs w:val="24"/>
                <w:highlight w:val="yellow"/>
              </w:rPr>
            </w:pPr>
            <w:r w:rsidRPr="0096483D">
              <w:rPr>
                <w:i/>
                <w:iCs/>
                <w:szCs w:val="24"/>
              </w:rPr>
              <w:t>Квалифицированная рабочая сила/ рабочая сила среднего уровня квалификации</w:t>
            </w:r>
          </w:p>
        </w:tc>
        <w:tc>
          <w:tcPr>
            <w:tcW w:w="1051" w:type="pct"/>
            <w:shd w:val="clear" w:color="auto" w:fill="auto"/>
          </w:tcPr>
          <w:p w14:paraId="63BD81B3" w14:textId="77777777" w:rsidR="0096483D" w:rsidRPr="0096483D" w:rsidRDefault="0096483D" w:rsidP="008209B5">
            <w:pPr>
              <w:pStyle w:val="af9"/>
              <w:ind w:right="57" w:firstLine="0"/>
              <w:rPr>
                <w:i/>
                <w:iCs/>
                <w:szCs w:val="24"/>
              </w:rPr>
            </w:pPr>
            <w:r w:rsidRPr="0096483D">
              <w:rPr>
                <w:i/>
                <w:iCs/>
                <w:szCs w:val="24"/>
              </w:rPr>
              <w:t>Администратор/ техник-технолог*</w:t>
            </w:r>
          </w:p>
        </w:tc>
        <w:tc>
          <w:tcPr>
            <w:tcW w:w="1384" w:type="pct"/>
            <w:shd w:val="clear" w:color="auto" w:fill="auto"/>
          </w:tcPr>
          <w:p w14:paraId="78259986" w14:textId="77777777" w:rsidR="0096483D" w:rsidRPr="0096483D" w:rsidRDefault="0096483D" w:rsidP="008209B5">
            <w:pPr>
              <w:pStyle w:val="af9"/>
              <w:ind w:right="57" w:firstLine="0"/>
              <w:rPr>
                <w:i/>
                <w:iCs/>
                <w:szCs w:val="24"/>
              </w:rPr>
            </w:pPr>
            <w:r w:rsidRPr="0096483D">
              <w:rPr>
                <w:i/>
                <w:iCs/>
                <w:szCs w:val="24"/>
              </w:rPr>
              <w:t>Менеджер/Специалист*</w:t>
            </w:r>
          </w:p>
        </w:tc>
      </w:tr>
      <w:tr w:rsidR="0096483D" w:rsidRPr="0096483D" w14:paraId="72699693" w14:textId="77777777" w:rsidTr="008209B5">
        <w:tc>
          <w:tcPr>
            <w:tcW w:w="1311" w:type="pct"/>
            <w:shd w:val="clear" w:color="auto" w:fill="auto"/>
          </w:tcPr>
          <w:p w14:paraId="1C352568" w14:textId="77777777" w:rsidR="0096483D" w:rsidRPr="0096483D" w:rsidRDefault="0096483D" w:rsidP="008209B5">
            <w:pPr>
              <w:pStyle w:val="af9"/>
              <w:ind w:right="57" w:firstLine="0"/>
              <w:rPr>
                <w:szCs w:val="24"/>
              </w:rPr>
            </w:pPr>
          </w:p>
        </w:tc>
        <w:tc>
          <w:tcPr>
            <w:tcW w:w="1254" w:type="pct"/>
            <w:shd w:val="clear" w:color="auto" w:fill="auto"/>
          </w:tcPr>
          <w:p w14:paraId="3DE8B72F" w14:textId="77777777" w:rsidR="0096483D" w:rsidRPr="0096483D" w:rsidRDefault="0096483D" w:rsidP="008209B5">
            <w:pPr>
              <w:pStyle w:val="af9"/>
              <w:ind w:right="57" w:firstLine="0"/>
              <w:rPr>
                <w:szCs w:val="24"/>
              </w:rPr>
            </w:pPr>
          </w:p>
        </w:tc>
        <w:tc>
          <w:tcPr>
            <w:tcW w:w="1051" w:type="pct"/>
            <w:shd w:val="clear" w:color="auto" w:fill="auto"/>
          </w:tcPr>
          <w:p w14:paraId="23C86CF4" w14:textId="77777777" w:rsidR="0096483D" w:rsidRPr="0096483D" w:rsidRDefault="0096483D" w:rsidP="008209B5">
            <w:pPr>
              <w:pStyle w:val="af9"/>
              <w:ind w:right="57" w:firstLine="0"/>
              <w:rPr>
                <w:szCs w:val="24"/>
              </w:rPr>
            </w:pPr>
          </w:p>
        </w:tc>
        <w:tc>
          <w:tcPr>
            <w:tcW w:w="1384" w:type="pct"/>
            <w:shd w:val="clear" w:color="auto" w:fill="auto"/>
          </w:tcPr>
          <w:p w14:paraId="5B088F2D" w14:textId="77777777" w:rsidR="0096483D" w:rsidRPr="0096483D" w:rsidRDefault="0096483D" w:rsidP="008209B5">
            <w:pPr>
              <w:pStyle w:val="af9"/>
              <w:ind w:right="57" w:firstLine="0"/>
              <w:rPr>
                <w:szCs w:val="24"/>
              </w:rPr>
            </w:pPr>
          </w:p>
        </w:tc>
      </w:tr>
    </w:tbl>
    <w:p w14:paraId="57C26E73" w14:textId="4C82CFEC" w:rsidR="0096483D" w:rsidRPr="0096483D" w:rsidRDefault="008209B5" w:rsidP="0096483D">
      <w:pPr>
        <w:pStyle w:val="af9"/>
        <w:rPr>
          <w:szCs w:val="24"/>
        </w:rPr>
      </w:pPr>
      <w:r w:rsidRPr="0096483D">
        <w:rPr>
          <w:szCs w:val="24"/>
        </w:rPr>
        <w:t>Названия могут быть изменены в зависимости от отрасли/вида деятельности</w:t>
      </w:r>
      <w:r>
        <w:rPr>
          <w:szCs w:val="24"/>
        </w:rPr>
        <w:t>.</w:t>
      </w:r>
    </w:p>
    <w:p w14:paraId="59142517" w14:textId="77777777" w:rsidR="0096483D" w:rsidRPr="0096483D" w:rsidRDefault="0096483D" w:rsidP="0096483D">
      <w:pPr>
        <w:pStyle w:val="af9"/>
        <w:rPr>
          <w:szCs w:val="24"/>
        </w:rPr>
      </w:pPr>
    </w:p>
    <w:p w14:paraId="74DFD219" w14:textId="728B24A8" w:rsidR="0096483D" w:rsidRPr="0096483D" w:rsidRDefault="0096483D" w:rsidP="0096483D">
      <w:pPr>
        <w:pStyle w:val="af9"/>
        <w:rPr>
          <w:szCs w:val="24"/>
        </w:rPr>
      </w:pPr>
      <w:r w:rsidRPr="0096483D">
        <w:rPr>
          <w:b/>
          <w:szCs w:val="24"/>
        </w:rPr>
        <w:t xml:space="preserve">Таблица </w:t>
      </w:r>
      <w:r w:rsidR="00C23F77">
        <w:rPr>
          <w:b/>
          <w:szCs w:val="24"/>
        </w:rPr>
        <w:t>3.</w:t>
      </w:r>
      <w:r w:rsidRPr="0096483D">
        <w:rPr>
          <w:b/>
          <w:szCs w:val="24"/>
        </w:rPr>
        <w:t>11.</w:t>
      </w:r>
      <w:r w:rsidRPr="0096483D">
        <w:rPr>
          <w:szCs w:val="24"/>
        </w:rPr>
        <w:t xml:space="preserve"> Профессии/должности, специфические для подвидов трудовой деятельности</w:t>
      </w:r>
    </w:p>
    <w:tbl>
      <w:tblPr>
        <w:tblStyle w:val="afa"/>
        <w:tblW w:w="5000" w:type="pct"/>
        <w:tblLook w:val="01E0" w:firstRow="1" w:lastRow="1" w:firstColumn="1" w:lastColumn="1" w:noHBand="0" w:noVBand="0"/>
      </w:tblPr>
      <w:tblGrid>
        <w:gridCol w:w="4501"/>
        <w:gridCol w:w="4501"/>
        <w:gridCol w:w="5552"/>
      </w:tblGrid>
      <w:tr w:rsidR="0096483D" w:rsidRPr="0096483D" w14:paraId="26EE045C" w14:textId="77777777" w:rsidTr="00C23F77">
        <w:tc>
          <w:tcPr>
            <w:tcW w:w="1546" w:type="pct"/>
          </w:tcPr>
          <w:p w14:paraId="498BF4C1" w14:textId="77777777" w:rsidR="0096483D" w:rsidRPr="0096483D" w:rsidRDefault="0096483D" w:rsidP="00C23F77">
            <w:pPr>
              <w:pStyle w:val="af9"/>
              <w:ind w:right="57" w:firstLine="0"/>
              <w:jc w:val="center"/>
              <w:rPr>
                <w:szCs w:val="24"/>
              </w:rPr>
            </w:pPr>
            <w:r w:rsidRPr="0096483D">
              <w:rPr>
                <w:szCs w:val="24"/>
              </w:rPr>
              <w:t>Вид деятельности</w:t>
            </w:r>
          </w:p>
        </w:tc>
        <w:tc>
          <w:tcPr>
            <w:tcW w:w="1546" w:type="pct"/>
          </w:tcPr>
          <w:p w14:paraId="19396AB4" w14:textId="77777777" w:rsidR="0096483D" w:rsidRPr="0096483D" w:rsidRDefault="0096483D" w:rsidP="00C23F77">
            <w:pPr>
              <w:pStyle w:val="af9"/>
              <w:ind w:right="57" w:firstLine="0"/>
              <w:jc w:val="center"/>
              <w:rPr>
                <w:szCs w:val="24"/>
              </w:rPr>
            </w:pPr>
            <w:r w:rsidRPr="0096483D">
              <w:rPr>
                <w:szCs w:val="24"/>
              </w:rPr>
              <w:t>Подвид</w:t>
            </w:r>
          </w:p>
        </w:tc>
        <w:tc>
          <w:tcPr>
            <w:tcW w:w="1907" w:type="pct"/>
          </w:tcPr>
          <w:p w14:paraId="4ABF4605" w14:textId="39ED8758" w:rsidR="0096483D" w:rsidRPr="0096483D" w:rsidRDefault="00C23F77" w:rsidP="00C23F77">
            <w:pPr>
              <w:pStyle w:val="af9"/>
              <w:ind w:right="57" w:firstLine="0"/>
              <w:jc w:val="center"/>
              <w:rPr>
                <w:szCs w:val="24"/>
              </w:rPr>
            </w:pPr>
            <w:r w:rsidRPr="00DC0E5A">
              <w:rPr>
                <w:color w:val="auto"/>
              </w:rPr>
              <w:t>Роль в коллективном разделении труда</w:t>
            </w:r>
          </w:p>
        </w:tc>
      </w:tr>
      <w:tr w:rsidR="0096483D" w:rsidRPr="0096483D" w14:paraId="1318229F" w14:textId="77777777" w:rsidTr="00C23F77">
        <w:tc>
          <w:tcPr>
            <w:tcW w:w="1546" w:type="pct"/>
          </w:tcPr>
          <w:p w14:paraId="142A0F65" w14:textId="77777777" w:rsidR="0096483D" w:rsidRPr="0096483D" w:rsidRDefault="0096483D" w:rsidP="00C23F77">
            <w:pPr>
              <w:pStyle w:val="af9"/>
              <w:ind w:right="57" w:firstLine="0"/>
              <w:rPr>
                <w:szCs w:val="24"/>
              </w:rPr>
            </w:pPr>
          </w:p>
        </w:tc>
        <w:tc>
          <w:tcPr>
            <w:tcW w:w="1546" w:type="pct"/>
          </w:tcPr>
          <w:p w14:paraId="2C9D6498" w14:textId="77777777" w:rsidR="0096483D" w:rsidRPr="0096483D" w:rsidRDefault="0096483D" w:rsidP="00C23F77">
            <w:pPr>
              <w:pStyle w:val="af9"/>
              <w:ind w:right="57" w:firstLine="0"/>
              <w:rPr>
                <w:szCs w:val="24"/>
              </w:rPr>
            </w:pPr>
          </w:p>
        </w:tc>
        <w:tc>
          <w:tcPr>
            <w:tcW w:w="1907" w:type="pct"/>
          </w:tcPr>
          <w:p w14:paraId="2D28D8F6" w14:textId="77777777" w:rsidR="0096483D" w:rsidRPr="0096483D" w:rsidRDefault="0096483D" w:rsidP="00C23F77">
            <w:pPr>
              <w:pStyle w:val="af9"/>
              <w:ind w:right="57" w:firstLine="0"/>
              <w:rPr>
                <w:szCs w:val="24"/>
              </w:rPr>
            </w:pPr>
          </w:p>
        </w:tc>
      </w:tr>
    </w:tbl>
    <w:p w14:paraId="1FF4EBA8" w14:textId="77777777" w:rsidR="0096483D" w:rsidRPr="00C23F77" w:rsidRDefault="0096483D" w:rsidP="0096483D">
      <w:pPr>
        <w:spacing w:after="0" w:line="240" w:lineRule="auto"/>
        <w:rPr>
          <w:szCs w:val="24"/>
        </w:rPr>
      </w:pPr>
    </w:p>
    <w:p w14:paraId="7C1E0F13" w14:textId="77777777" w:rsidR="0096483D" w:rsidRPr="00157006" w:rsidRDefault="0096483D" w:rsidP="00157006">
      <w:pPr>
        <w:pStyle w:val="22"/>
        <w:spacing w:before="0" w:after="0"/>
        <w:rPr>
          <w:rFonts w:ascii="Times New Roman" w:hAnsi="Times New Roman"/>
          <w:sz w:val="24"/>
        </w:rPr>
      </w:pPr>
    </w:p>
    <w:p w14:paraId="0C0F4FFB" w14:textId="77777777" w:rsidR="00157006" w:rsidRDefault="00157006">
      <w:pPr>
        <w:spacing w:after="0" w:line="240" w:lineRule="auto"/>
        <w:ind w:right="0" w:firstLine="0"/>
        <w:jc w:val="left"/>
        <w:rPr>
          <w:rFonts w:eastAsiaTheme="majorEastAsia"/>
          <w:b/>
          <w:color w:val="auto"/>
          <w:szCs w:val="26"/>
        </w:rPr>
      </w:pPr>
      <w:r>
        <w:rPr>
          <w:b/>
          <w:color w:val="auto"/>
        </w:rPr>
        <w:br w:type="page"/>
      </w:r>
    </w:p>
    <w:p w14:paraId="1B356B33" w14:textId="7B17C272" w:rsidR="00BA3F15" w:rsidRDefault="00157006" w:rsidP="00C23F77">
      <w:pPr>
        <w:pStyle w:val="2"/>
        <w:rPr>
          <w:rFonts w:ascii="Times New Roman" w:hAnsi="Times New Roman" w:cs="Times New Roman"/>
          <w:b/>
          <w:color w:val="auto"/>
          <w:sz w:val="24"/>
        </w:rPr>
      </w:pPr>
      <w:bookmarkStart w:id="25" w:name="_Toc531796460"/>
      <w:r>
        <w:rPr>
          <w:rFonts w:ascii="Times New Roman" w:hAnsi="Times New Roman" w:cs="Times New Roman"/>
          <w:b/>
          <w:color w:val="auto"/>
          <w:sz w:val="24"/>
        </w:rPr>
        <w:lastRenderedPageBreak/>
        <w:t xml:space="preserve">4. </w:t>
      </w:r>
      <w:r w:rsidR="00286C08" w:rsidRPr="00E300B3">
        <w:rPr>
          <w:rFonts w:ascii="Times New Roman" w:hAnsi="Times New Roman" w:cs="Times New Roman"/>
          <w:b/>
          <w:color w:val="auto"/>
          <w:sz w:val="24"/>
        </w:rPr>
        <w:t>Рекомендуемый шаблон ОРК.</w:t>
      </w:r>
      <w:bookmarkEnd w:id="25"/>
    </w:p>
    <w:p w14:paraId="598B95FC" w14:textId="77777777" w:rsidR="00C23F77" w:rsidRPr="00C23F77" w:rsidRDefault="00C23F77" w:rsidP="00C23F77"/>
    <w:tbl>
      <w:tblPr>
        <w:tblStyle w:val="TableGrid"/>
        <w:tblW w:w="5000" w:type="pc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88" w:type="dxa"/>
          <w:left w:w="-5" w:type="dxa"/>
          <w:right w:w="12" w:type="dxa"/>
        </w:tblCellMar>
        <w:tblLook w:val="04A0" w:firstRow="1" w:lastRow="0" w:firstColumn="1" w:lastColumn="0" w:noHBand="0" w:noVBand="1"/>
      </w:tblPr>
      <w:tblGrid>
        <w:gridCol w:w="1130"/>
        <w:gridCol w:w="1129"/>
        <w:gridCol w:w="1420"/>
        <w:gridCol w:w="1581"/>
        <w:gridCol w:w="2052"/>
        <w:gridCol w:w="1106"/>
        <w:gridCol w:w="1578"/>
        <w:gridCol w:w="2369"/>
        <w:gridCol w:w="2189"/>
      </w:tblGrid>
      <w:tr w:rsidR="00565A70" w14:paraId="040E6138" w14:textId="77777777" w:rsidTr="00C23F77">
        <w:trPr>
          <w:trHeight w:val="20"/>
        </w:trPr>
        <w:tc>
          <w:tcPr>
            <w:tcW w:w="388" w:type="pct"/>
            <w:tcBorders>
              <w:top w:val="single" w:sz="4" w:space="0" w:color="000001"/>
              <w:left w:val="single" w:sz="4" w:space="0" w:color="000001"/>
              <w:bottom w:val="single" w:sz="4" w:space="0" w:color="000001"/>
              <w:right w:val="single" w:sz="4" w:space="0" w:color="000001"/>
            </w:tcBorders>
          </w:tcPr>
          <w:p w14:paraId="6B5E3F2B" w14:textId="77777777" w:rsidR="00565A70" w:rsidRPr="00DC0E5A" w:rsidRDefault="00565A70" w:rsidP="006E3156">
            <w:pPr>
              <w:spacing w:after="0" w:line="259" w:lineRule="auto"/>
              <w:ind w:right="0" w:firstLine="0"/>
              <w:jc w:val="center"/>
              <w:rPr>
                <w:color w:val="auto"/>
              </w:rPr>
            </w:pPr>
            <w:r>
              <w:rPr>
                <w:color w:val="auto"/>
              </w:rPr>
              <w:t>Занятие из НКЗ</w:t>
            </w:r>
          </w:p>
        </w:tc>
        <w:tc>
          <w:tcPr>
            <w:tcW w:w="388"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9AA44F1" w14:textId="77777777" w:rsidR="00565A70" w:rsidRPr="00DC0E5A" w:rsidRDefault="00565A70" w:rsidP="006E3156">
            <w:pPr>
              <w:spacing w:after="0" w:line="259" w:lineRule="auto"/>
              <w:ind w:right="0" w:firstLine="0"/>
              <w:jc w:val="center"/>
              <w:rPr>
                <w:color w:val="auto"/>
              </w:rPr>
            </w:pPr>
            <w:r w:rsidRPr="00DC0E5A">
              <w:rPr>
                <w:color w:val="auto"/>
              </w:rPr>
              <w:t>Уровень НРК</w:t>
            </w:r>
          </w:p>
        </w:tc>
        <w:tc>
          <w:tcPr>
            <w:tcW w:w="488"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4238FD1" w14:textId="77777777" w:rsidR="00565A70" w:rsidRPr="00DC0E5A" w:rsidRDefault="00565A70" w:rsidP="006E3156">
            <w:pPr>
              <w:spacing w:after="0" w:line="259" w:lineRule="auto"/>
              <w:ind w:right="0" w:firstLine="0"/>
              <w:jc w:val="center"/>
              <w:rPr>
                <w:color w:val="auto"/>
              </w:rPr>
            </w:pPr>
            <w:r w:rsidRPr="00DC0E5A">
              <w:rPr>
                <w:color w:val="auto"/>
              </w:rPr>
              <w:t>Уровень ОРК</w:t>
            </w:r>
          </w:p>
        </w:tc>
        <w:tc>
          <w:tcPr>
            <w:tcW w:w="543"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3511C97" w14:textId="77777777" w:rsidR="00565A70" w:rsidRPr="00DC0E5A" w:rsidRDefault="00565A70" w:rsidP="006E3156">
            <w:pPr>
              <w:spacing w:after="0" w:line="259" w:lineRule="auto"/>
              <w:ind w:right="0" w:firstLine="0"/>
              <w:jc w:val="center"/>
              <w:rPr>
                <w:color w:val="auto"/>
              </w:rPr>
            </w:pPr>
            <w:r>
              <w:rPr>
                <w:color w:val="auto"/>
              </w:rPr>
              <w:t>Стадии</w:t>
            </w:r>
          </w:p>
        </w:tc>
        <w:tc>
          <w:tcPr>
            <w:tcW w:w="705"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9C2BAA0" w14:textId="77777777" w:rsidR="00565A70" w:rsidRPr="00DC0E5A" w:rsidRDefault="00565A70" w:rsidP="006E3156">
            <w:pPr>
              <w:spacing w:after="0" w:line="259" w:lineRule="auto"/>
              <w:ind w:left="130" w:right="0" w:firstLine="0"/>
              <w:jc w:val="center"/>
              <w:rPr>
                <w:color w:val="auto"/>
              </w:rPr>
            </w:pPr>
            <w:r w:rsidRPr="00DC0E5A">
              <w:rPr>
                <w:color w:val="auto"/>
              </w:rPr>
              <w:t>Роль в коллективном разделении труда</w:t>
            </w:r>
          </w:p>
        </w:tc>
        <w:tc>
          <w:tcPr>
            <w:tcW w:w="380"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E7E69EF" w14:textId="77777777" w:rsidR="00565A70" w:rsidRPr="00DC0E5A" w:rsidRDefault="00565A70" w:rsidP="006E3156">
            <w:pPr>
              <w:spacing w:after="0" w:line="259" w:lineRule="auto"/>
              <w:ind w:left="130" w:right="0" w:firstLine="0"/>
              <w:jc w:val="center"/>
              <w:rPr>
                <w:color w:val="auto"/>
              </w:rPr>
            </w:pPr>
            <w:r w:rsidRPr="00DC0E5A">
              <w:rPr>
                <w:color w:val="auto"/>
              </w:rPr>
              <w:t>Знания</w:t>
            </w:r>
          </w:p>
        </w:tc>
        <w:tc>
          <w:tcPr>
            <w:tcW w:w="542"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2B2DF8D" w14:textId="77777777" w:rsidR="00565A70" w:rsidRPr="00DC0E5A" w:rsidRDefault="00565A70" w:rsidP="006E3156">
            <w:pPr>
              <w:spacing w:after="0" w:line="259" w:lineRule="auto"/>
              <w:ind w:left="151" w:right="22" w:firstLine="0"/>
              <w:jc w:val="center"/>
              <w:rPr>
                <w:color w:val="auto"/>
              </w:rPr>
            </w:pPr>
            <w:r w:rsidRPr="00DC0E5A">
              <w:rPr>
                <w:color w:val="auto"/>
              </w:rPr>
              <w:t>Навыки</w:t>
            </w:r>
          </w:p>
          <w:p w14:paraId="2336E317" w14:textId="77777777" w:rsidR="00565A70" w:rsidRPr="00DC0E5A" w:rsidRDefault="00565A70" w:rsidP="006E3156">
            <w:pPr>
              <w:spacing w:after="0" w:line="259" w:lineRule="auto"/>
              <w:ind w:left="151" w:right="22" w:firstLine="0"/>
              <w:jc w:val="center"/>
              <w:rPr>
                <w:color w:val="auto"/>
              </w:rPr>
            </w:pPr>
            <w:r w:rsidRPr="00DC0E5A">
              <w:rPr>
                <w:color w:val="auto"/>
              </w:rPr>
              <w:t>(Умения)</w:t>
            </w:r>
          </w:p>
        </w:tc>
        <w:tc>
          <w:tcPr>
            <w:tcW w:w="814"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BB2AC0C" w14:textId="77777777" w:rsidR="00565A70" w:rsidRPr="00DC0E5A" w:rsidRDefault="00565A70" w:rsidP="006E3156">
            <w:pPr>
              <w:spacing w:after="0" w:line="259" w:lineRule="auto"/>
              <w:ind w:left="28" w:right="0" w:firstLine="10"/>
              <w:jc w:val="center"/>
              <w:rPr>
                <w:color w:val="auto"/>
              </w:rPr>
            </w:pPr>
            <w:r>
              <w:rPr>
                <w:color w:val="auto"/>
              </w:rPr>
              <w:t>П</w:t>
            </w:r>
            <w:r w:rsidRPr="00DC0E5A">
              <w:rPr>
                <w:color w:val="auto"/>
              </w:rPr>
              <w:t>рофессиональные компетенции</w:t>
            </w:r>
          </w:p>
        </w:tc>
        <w:tc>
          <w:tcPr>
            <w:tcW w:w="751"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07F05CD" w14:textId="77777777" w:rsidR="00565A70" w:rsidRPr="00DC0E5A" w:rsidRDefault="00565A70" w:rsidP="006E3156">
            <w:pPr>
              <w:spacing w:after="0" w:line="259" w:lineRule="auto"/>
              <w:ind w:left="149" w:right="0" w:firstLine="0"/>
              <w:jc w:val="center"/>
              <w:rPr>
                <w:color w:val="auto"/>
              </w:rPr>
            </w:pPr>
            <w:r>
              <w:rPr>
                <w:color w:val="auto"/>
              </w:rPr>
              <w:t>Личностные</w:t>
            </w:r>
            <w:r w:rsidRPr="00DC0E5A">
              <w:rPr>
                <w:color w:val="auto"/>
              </w:rPr>
              <w:t xml:space="preserve"> компетенции</w:t>
            </w:r>
          </w:p>
        </w:tc>
      </w:tr>
      <w:tr w:rsidR="00565A70" w14:paraId="3D6F01C0" w14:textId="77777777" w:rsidTr="00C23F77">
        <w:trPr>
          <w:trHeight w:val="20"/>
        </w:trPr>
        <w:tc>
          <w:tcPr>
            <w:tcW w:w="5000" w:type="pct"/>
            <w:gridSpan w:val="9"/>
            <w:tcBorders>
              <w:top w:val="single" w:sz="4" w:space="0" w:color="000001"/>
              <w:left w:val="single" w:sz="4" w:space="0" w:color="000001"/>
              <w:bottom w:val="single" w:sz="4" w:space="0" w:color="000001"/>
              <w:right w:val="single" w:sz="4" w:space="0" w:color="000001"/>
            </w:tcBorders>
          </w:tcPr>
          <w:p w14:paraId="36B4495B" w14:textId="77777777" w:rsidR="00565A70" w:rsidRPr="00DC0E5A" w:rsidRDefault="00565A70" w:rsidP="00532B0E">
            <w:pPr>
              <w:spacing w:after="0" w:line="240" w:lineRule="auto"/>
              <w:ind w:right="0" w:firstLine="0"/>
              <w:jc w:val="center"/>
              <w:rPr>
                <w:color w:val="auto"/>
              </w:rPr>
            </w:pPr>
            <w:r>
              <w:rPr>
                <w:color w:val="auto"/>
              </w:rPr>
              <w:t>Раздел 1. Смежные и сквозные управленческие процессы</w:t>
            </w:r>
          </w:p>
        </w:tc>
      </w:tr>
      <w:tr w:rsidR="00565A70" w14:paraId="2A21B229" w14:textId="77777777" w:rsidTr="00C23F77">
        <w:trPr>
          <w:trHeight w:val="20"/>
        </w:trPr>
        <w:tc>
          <w:tcPr>
            <w:tcW w:w="388" w:type="pct"/>
            <w:tcBorders>
              <w:top w:val="single" w:sz="4" w:space="0" w:color="000001"/>
              <w:left w:val="single" w:sz="4" w:space="0" w:color="000001"/>
              <w:bottom w:val="single" w:sz="4" w:space="0" w:color="000001"/>
              <w:right w:val="single" w:sz="4" w:space="0" w:color="000001"/>
            </w:tcBorders>
          </w:tcPr>
          <w:p w14:paraId="66A2E67C" w14:textId="77777777" w:rsidR="00565A70" w:rsidRDefault="00565A70" w:rsidP="00532B0E">
            <w:pPr>
              <w:spacing w:after="0" w:line="240" w:lineRule="auto"/>
              <w:ind w:left="7" w:right="0" w:firstLine="0"/>
              <w:jc w:val="center"/>
            </w:pPr>
          </w:p>
        </w:tc>
        <w:tc>
          <w:tcPr>
            <w:tcW w:w="388"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27104AE" w14:textId="77777777" w:rsidR="00565A70" w:rsidRDefault="00565A70" w:rsidP="00532B0E">
            <w:pPr>
              <w:spacing w:after="0" w:line="240" w:lineRule="auto"/>
              <w:ind w:left="7" w:right="0" w:firstLine="0"/>
              <w:jc w:val="center"/>
            </w:pPr>
          </w:p>
        </w:tc>
        <w:tc>
          <w:tcPr>
            <w:tcW w:w="488"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4CD54B1" w14:textId="77777777" w:rsidR="00565A70" w:rsidRDefault="00565A70" w:rsidP="00532B0E">
            <w:pPr>
              <w:spacing w:after="0" w:line="240" w:lineRule="auto"/>
              <w:ind w:left="7" w:right="0" w:firstLine="0"/>
              <w:jc w:val="center"/>
            </w:pPr>
          </w:p>
        </w:tc>
        <w:tc>
          <w:tcPr>
            <w:tcW w:w="543"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2436B6BC" w14:textId="77777777" w:rsidR="00565A70" w:rsidRDefault="00565A70" w:rsidP="00532B0E">
            <w:pPr>
              <w:spacing w:after="0" w:line="240" w:lineRule="auto"/>
              <w:ind w:left="7" w:right="0" w:firstLine="0"/>
              <w:jc w:val="center"/>
            </w:pPr>
          </w:p>
        </w:tc>
        <w:tc>
          <w:tcPr>
            <w:tcW w:w="705"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620D191F" w14:textId="77777777" w:rsidR="00565A70" w:rsidRDefault="00565A70" w:rsidP="00532B0E">
            <w:pPr>
              <w:spacing w:after="0" w:line="240" w:lineRule="auto"/>
              <w:ind w:left="7" w:right="0" w:firstLine="0"/>
              <w:jc w:val="center"/>
            </w:pPr>
          </w:p>
        </w:tc>
        <w:tc>
          <w:tcPr>
            <w:tcW w:w="380"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2B899766" w14:textId="77777777" w:rsidR="00565A70" w:rsidRDefault="00565A70" w:rsidP="00532B0E">
            <w:pPr>
              <w:spacing w:after="0" w:line="240" w:lineRule="auto"/>
              <w:ind w:left="7" w:right="0" w:firstLine="0"/>
              <w:jc w:val="center"/>
            </w:pPr>
          </w:p>
        </w:tc>
        <w:tc>
          <w:tcPr>
            <w:tcW w:w="542"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5881F56D" w14:textId="77777777" w:rsidR="00565A70" w:rsidRDefault="00565A70" w:rsidP="00532B0E">
            <w:pPr>
              <w:spacing w:after="0" w:line="240" w:lineRule="auto"/>
              <w:ind w:left="7" w:right="0" w:firstLine="0"/>
              <w:jc w:val="center"/>
            </w:pPr>
          </w:p>
        </w:tc>
        <w:tc>
          <w:tcPr>
            <w:tcW w:w="814"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0CB13A7B" w14:textId="77777777" w:rsidR="00565A70" w:rsidRDefault="00565A70" w:rsidP="00532B0E">
            <w:pPr>
              <w:spacing w:after="0" w:line="240" w:lineRule="auto"/>
              <w:ind w:left="7" w:right="0" w:firstLine="0"/>
              <w:jc w:val="center"/>
            </w:pPr>
          </w:p>
        </w:tc>
        <w:tc>
          <w:tcPr>
            <w:tcW w:w="751"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61D3909" w14:textId="77777777" w:rsidR="00565A70" w:rsidRDefault="00565A70" w:rsidP="00532B0E">
            <w:pPr>
              <w:spacing w:after="0" w:line="240" w:lineRule="auto"/>
              <w:ind w:left="7" w:right="0" w:firstLine="0"/>
              <w:jc w:val="center"/>
            </w:pPr>
          </w:p>
        </w:tc>
      </w:tr>
      <w:tr w:rsidR="00565A70" w14:paraId="307A00CE" w14:textId="77777777" w:rsidTr="00C23F77">
        <w:trPr>
          <w:trHeight w:val="20"/>
        </w:trPr>
        <w:tc>
          <w:tcPr>
            <w:tcW w:w="388" w:type="pct"/>
            <w:tcBorders>
              <w:top w:val="single" w:sz="4" w:space="0" w:color="000001"/>
              <w:left w:val="single" w:sz="4" w:space="0" w:color="000001"/>
              <w:bottom w:val="single" w:sz="4" w:space="0" w:color="000001"/>
              <w:right w:val="single" w:sz="4" w:space="0" w:color="000001"/>
            </w:tcBorders>
          </w:tcPr>
          <w:p w14:paraId="69BCA8F5" w14:textId="77777777" w:rsidR="00565A70" w:rsidRPr="00356408" w:rsidRDefault="00565A70" w:rsidP="00532B0E">
            <w:pPr>
              <w:spacing w:after="0" w:line="240" w:lineRule="auto"/>
              <w:ind w:left="7" w:right="0" w:firstLine="0"/>
              <w:jc w:val="center"/>
            </w:pPr>
          </w:p>
        </w:tc>
        <w:tc>
          <w:tcPr>
            <w:tcW w:w="388"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5AAA596" w14:textId="77777777" w:rsidR="00565A70" w:rsidRPr="00356408" w:rsidRDefault="00565A70" w:rsidP="00532B0E">
            <w:pPr>
              <w:spacing w:after="0" w:line="240" w:lineRule="auto"/>
              <w:ind w:left="7" w:right="0" w:firstLine="0"/>
              <w:jc w:val="center"/>
            </w:pPr>
          </w:p>
        </w:tc>
        <w:tc>
          <w:tcPr>
            <w:tcW w:w="488"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E9F1227" w14:textId="77777777" w:rsidR="00565A70" w:rsidRPr="00356408" w:rsidRDefault="00565A70" w:rsidP="00532B0E">
            <w:pPr>
              <w:spacing w:after="0" w:line="240" w:lineRule="auto"/>
              <w:ind w:left="7" w:right="0" w:firstLine="0"/>
              <w:jc w:val="center"/>
            </w:pPr>
          </w:p>
        </w:tc>
        <w:tc>
          <w:tcPr>
            <w:tcW w:w="543"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378857E2" w14:textId="77777777" w:rsidR="00565A70" w:rsidRDefault="00565A70" w:rsidP="00532B0E">
            <w:pPr>
              <w:spacing w:after="0" w:line="240" w:lineRule="auto"/>
              <w:ind w:left="7" w:right="0" w:firstLine="0"/>
              <w:jc w:val="center"/>
            </w:pPr>
          </w:p>
        </w:tc>
        <w:tc>
          <w:tcPr>
            <w:tcW w:w="705"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04A03A5E" w14:textId="77777777" w:rsidR="00565A70" w:rsidRDefault="00565A70" w:rsidP="00532B0E">
            <w:pPr>
              <w:spacing w:after="0" w:line="240" w:lineRule="auto"/>
              <w:ind w:left="7" w:right="0" w:firstLine="0"/>
              <w:jc w:val="center"/>
            </w:pPr>
          </w:p>
        </w:tc>
        <w:tc>
          <w:tcPr>
            <w:tcW w:w="380"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1EBE3A5" w14:textId="77777777" w:rsidR="00565A70" w:rsidRDefault="00565A70" w:rsidP="00532B0E">
            <w:pPr>
              <w:spacing w:after="0" w:line="240" w:lineRule="auto"/>
              <w:ind w:left="7" w:right="0" w:firstLine="0"/>
              <w:jc w:val="center"/>
            </w:pPr>
          </w:p>
        </w:tc>
        <w:tc>
          <w:tcPr>
            <w:tcW w:w="542"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2188ECF6" w14:textId="77777777" w:rsidR="00565A70" w:rsidRDefault="00565A70" w:rsidP="00532B0E">
            <w:pPr>
              <w:spacing w:after="0" w:line="240" w:lineRule="auto"/>
              <w:ind w:left="7" w:right="0" w:firstLine="0"/>
              <w:jc w:val="center"/>
            </w:pPr>
          </w:p>
        </w:tc>
        <w:tc>
          <w:tcPr>
            <w:tcW w:w="814"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CF75FCD" w14:textId="77777777" w:rsidR="00565A70" w:rsidRDefault="00565A70" w:rsidP="00532B0E">
            <w:pPr>
              <w:spacing w:after="0" w:line="240" w:lineRule="auto"/>
              <w:ind w:left="7" w:right="0" w:firstLine="0"/>
              <w:jc w:val="center"/>
            </w:pPr>
          </w:p>
        </w:tc>
        <w:tc>
          <w:tcPr>
            <w:tcW w:w="751"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9230B6C" w14:textId="77777777" w:rsidR="00565A70" w:rsidRDefault="00565A70" w:rsidP="00532B0E">
            <w:pPr>
              <w:spacing w:after="0" w:line="240" w:lineRule="auto"/>
              <w:ind w:left="7" w:right="0" w:firstLine="0"/>
              <w:jc w:val="center"/>
            </w:pPr>
          </w:p>
        </w:tc>
      </w:tr>
      <w:tr w:rsidR="00565A70" w14:paraId="1A2DEA09" w14:textId="77777777" w:rsidTr="00C23F77">
        <w:trPr>
          <w:trHeight w:val="20"/>
        </w:trPr>
        <w:tc>
          <w:tcPr>
            <w:tcW w:w="388" w:type="pct"/>
            <w:tcBorders>
              <w:top w:val="single" w:sz="4" w:space="0" w:color="000001"/>
              <w:left w:val="single" w:sz="4" w:space="0" w:color="000001"/>
              <w:bottom w:val="single" w:sz="4" w:space="0" w:color="000001"/>
              <w:right w:val="single" w:sz="4" w:space="0" w:color="000001"/>
            </w:tcBorders>
          </w:tcPr>
          <w:p w14:paraId="537DBF1E" w14:textId="77777777" w:rsidR="00565A70" w:rsidRDefault="00565A70" w:rsidP="00532B0E">
            <w:pPr>
              <w:spacing w:after="0" w:line="240" w:lineRule="auto"/>
              <w:ind w:left="7" w:right="0" w:firstLine="0"/>
              <w:jc w:val="center"/>
            </w:pPr>
          </w:p>
        </w:tc>
        <w:tc>
          <w:tcPr>
            <w:tcW w:w="388"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A19CB66" w14:textId="77777777" w:rsidR="00565A70" w:rsidRDefault="00565A70" w:rsidP="00532B0E">
            <w:pPr>
              <w:spacing w:after="0" w:line="240" w:lineRule="auto"/>
              <w:ind w:left="7" w:right="0" w:firstLine="0"/>
              <w:jc w:val="center"/>
            </w:pPr>
          </w:p>
        </w:tc>
        <w:tc>
          <w:tcPr>
            <w:tcW w:w="488"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A9CD84D" w14:textId="77777777" w:rsidR="00565A70" w:rsidRDefault="00565A70" w:rsidP="00532B0E">
            <w:pPr>
              <w:spacing w:after="0" w:line="240" w:lineRule="auto"/>
              <w:ind w:left="4" w:right="0" w:firstLine="0"/>
              <w:jc w:val="center"/>
            </w:pPr>
          </w:p>
        </w:tc>
        <w:tc>
          <w:tcPr>
            <w:tcW w:w="543"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E22F06B" w14:textId="77777777" w:rsidR="00565A70" w:rsidRDefault="00565A70" w:rsidP="00532B0E">
            <w:pPr>
              <w:spacing w:after="0" w:line="240" w:lineRule="auto"/>
              <w:ind w:left="499" w:right="0" w:firstLine="0"/>
              <w:jc w:val="center"/>
            </w:pPr>
          </w:p>
        </w:tc>
        <w:tc>
          <w:tcPr>
            <w:tcW w:w="705"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3D6E08AC" w14:textId="77777777" w:rsidR="00565A70" w:rsidRDefault="00565A70" w:rsidP="00532B0E">
            <w:pPr>
              <w:spacing w:after="0" w:line="240" w:lineRule="auto"/>
              <w:ind w:left="499" w:right="0" w:firstLine="0"/>
              <w:jc w:val="center"/>
            </w:pPr>
          </w:p>
        </w:tc>
        <w:tc>
          <w:tcPr>
            <w:tcW w:w="380"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414F731E" w14:textId="77777777" w:rsidR="00565A70" w:rsidRDefault="00565A70" w:rsidP="00532B0E">
            <w:pPr>
              <w:spacing w:after="0" w:line="240" w:lineRule="auto"/>
              <w:ind w:left="499" w:right="0" w:firstLine="0"/>
              <w:jc w:val="center"/>
            </w:pPr>
            <w:r>
              <w:t xml:space="preserve"> </w:t>
            </w:r>
          </w:p>
        </w:tc>
        <w:tc>
          <w:tcPr>
            <w:tcW w:w="542"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20002E6D" w14:textId="77777777" w:rsidR="00565A70" w:rsidRDefault="00565A70" w:rsidP="00532B0E">
            <w:pPr>
              <w:spacing w:after="0" w:line="240" w:lineRule="auto"/>
              <w:ind w:left="576" w:right="0" w:firstLine="0"/>
              <w:jc w:val="center"/>
            </w:pPr>
            <w:r>
              <w:t xml:space="preserve"> </w:t>
            </w:r>
          </w:p>
        </w:tc>
        <w:tc>
          <w:tcPr>
            <w:tcW w:w="814"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4201CDFC" w14:textId="77777777" w:rsidR="00565A70" w:rsidRDefault="00565A70" w:rsidP="00532B0E">
            <w:pPr>
              <w:spacing w:after="0" w:line="240" w:lineRule="auto"/>
              <w:ind w:left="783" w:right="0" w:firstLine="0"/>
              <w:jc w:val="left"/>
            </w:pPr>
            <w:r>
              <w:t xml:space="preserve"> </w:t>
            </w:r>
          </w:p>
        </w:tc>
        <w:tc>
          <w:tcPr>
            <w:tcW w:w="751"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A4813D6" w14:textId="77777777" w:rsidR="00565A70" w:rsidRDefault="00565A70" w:rsidP="00532B0E">
            <w:pPr>
              <w:spacing w:after="0" w:line="240" w:lineRule="auto"/>
              <w:ind w:right="206" w:firstLine="0"/>
              <w:jc w:val="center"/>
            </w:pPr>
            <w:r>
              <w:t xml:space="preserve"> </w:t>
            </w:r>
          </w:p>
        </w:tc>
      </w:tr>
      <w:tr w:rsidR="00565A70" w14:paraId="12895CA5" w14:textId="77777777" w:rsidTr="00C23F77">
        <w:trPr>
          <w:trHeight w:val="20"/>
        </w:trPr>
        <w:tc>
          <w:tcPr>
            <w:tcW w:w="5000" w:type="pct"/>
            <w:gridSpan w:val="9"/>
            <w:tcBorders>
              <w:top w:val="single" w:sz="4" w:space="0" w:color="000001"/>
              <w:left w:val="single" w:sz="4" w:space="0" w:color="000001"/>
              <w:bottom w:val="single" w:sz="4" w:space="0" w:color="000001"/>
              <w:right w:val="single" w:sz="4" w:space="0" w:color="000001"/>
            </w:tcBorders>
          </w:tcPr>
          <w:p w14:paraId="6E782752" w14:textId="77777777" w:rsidR="00565A70" w:rsidRDefault="00565A70" w:rsidP="00532B0E">
            <w:pPr>
              <w:spacing w:after="0" w:line="240" w:lineRule="auto"/>
              <w:ind w:left="155" w:right="0" w:firstLine="0"/>
              <w:jc w:val="center"/>
            </w:pPr>
            <w:r>
              <w:t>Раздел 2. Отраслевые процессы (определяют ОРК)</w:t>
            </w:r>
          </w:p>
        </w:tc>
      </w:tr>
      <w:tr w:rsidR="00565A70" w14:paraId="7D68FAF8" w14:textId="77777777" w:rsidTr="00C23F77">
        <w:trPr>
          <w:trHeight w:val="20"/>
        </w:trPr>
        <w:tc>
          <w:tcPr>
            <w:tcW w:w="388" w:type="pct"/>
            <w:tcBorders>
              <w:top w:val="single" w:sz="4" w:space="0" w:color="000001"/>
              <w:left w:val="single" w:sz="4" w:space="0" w:color="000001"/>
              <w:bottom w:val="single" w:sz="4" w:space="0" w:color="000001"/>
              <w:right w:val="single" w:sz="4" w:space="0" w:color="000001"/>
            </w:tcBorders>
          </w:tcPr>
          <w:p w14:paraId="3AB3D020" w14:textId="77777777" w:rsidR="00565A70" w:rsidRDefault="00565A70" w:rsidP="00532B0E">
            <w:pPr>
              <w:spacing w:after="0" w:line="240" w:lineRule="auto"/>
              <w:ind w:left="7" w:right="0" w:firstLine="0"/>
              <w:jc w:val="center"/>
            </w:pPr>
          </w:p>
        </w:tc>
        <w:tc>
          <w:tcPr>
            <w:tcW w:w="388"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F443F95" w14:textId="77777777" w:rsidR="00565A70" w:rsidRDefault="00565A70" w:rsidP="00532B0E">
            <w:pPr>
              <w:spacing w:after="0" w:line="240" w:lineRule="auto"/>
              <w:ind w:left="7" w:right="0" w:firstLine="0"/>
              <w:jc w:val="center"/>
            </w:pPr>
          </w:p>
        </w:tc>
        <w:tc>
          <w:tcPr>
            <w:tcW w:w="488"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847F672" w14:textId="77777777" w:rsidR="00565A70" w:rsidRDefault="00565A70" w:rsidP="00532B0E">
            <w:pPr>
              <w:spacing w:after="0" w:line="240" w:lineRule="auto"/>
              <w:ind w:left="4" w:right="0" w:firstLine="0"/>
              <w:jc w:val="center"/>
            </w:pPr>
          </w:p>
        </w:tc>
        <w:tc>
          <w:tcPr>
            <w:tcW w:w="543"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BC6398D" w14:textId="77777777" w:rsidR="00565A70" w:rsidRDefault="00565A70" w:rsidP="00532B0E">
            <w:pPr>
              <w:spacing w:after="0" w:line="240" w:lineRule="auto"/>
              <w:ind w:left="499" w:right="0" w:firstLine="0"/>
              <w:jc w:val="center"/>
            </w:pPr>
          </w:p>
        </w:tc>
        <w:tc>
          <w:tcPr>
            <w:tcW w:w="705"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E9A8A4D" w14:textId="77777777" w:rsidR="00565A70" w:rsidRDefault="00565A70" w:rsidP="00532B0E">
            <w:pPr>
              <w:spacing w:after="0" w:line="240" w:lineRule="auto"/>
              <w:ind w:left="499" w:right="0" w:firstLine="0"/>
              <w:jc w:val="center"/>
            </w:pPr>
          </w:p>
        </w:tc>
        <w:tc>
          <w:tcPr>
            <w:tcW w:w="380"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29B868AB" w14:textId="77777777" w:rsidR="00565A70" w:rsidRDefault="00565A70" w:rsidP="00532B0E">
            <w:pPr>
              <w:spacing w:after="0" w:line="240" w:lineRule="auto"/>
              <w:ind w:left="499" w:right="0" w:firstLine="0"/>
              <w:jc w:val="center"/>
            </w:pPr>
          </w:p>
        </w:tc>
        <w:tc>
          <w:tcPr>
            <w:tcW w:w="542"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2294208B" w14:textId="77777777" w:rsidR="00565A70" w:rsidRDefault="00565A70" w:rsidP="00532B0E">
            <w:pPr>
              <w:spacing w:after="0" w:line="240" w:lineRule="auto"/>
              <w:ind w:left="576" w:right="0" w:firstLine="0"/>
              <w:jc w:val="center"/>
            </w:pPr>
          </w:p>
        </w:tc>
        <w:tc>
          <w:tcPr>
            <w:tcW w:w="814"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27B145B8" w14:textId="77777777" w:rsidR="00565A70" w:rsidRDefault="00565A70" w:rsidP="00532B0E">
            <w:pPr>
              <w:spacing w:after="0" w:line="240" w:lineRule="auto"/>
              <w:ind w:left="783" w:right="0" w:firstLine="0"/>
              <w:jc w:val="left"/>
            </w:pPr>
          </w:p>
        </w:tc>
        <w:tc>
          <w:tcPr>
            <w:tcW w:w="751"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6CC79C9" w14:textId="77777777" w:rsidR="00565A70" w:rsidRDefault="00565A70" w:rsidP="00532B0E">
            <w:pPr>
              <w:spacing w:after="0" w:line="240" w:lineRule="auto"/>
              <w:ind w:right="206" w:firstLine="0"/>
              <w:jc w:val="center"/>
            </w:pPr>
          </w:p>
        </w:tc>
      </w:tr>
      <w:tr w:rsidR="00565A70" w14:paraId="56CD1AAE" w14:textId="77777777" w:rsidTr="00C23F77">
        <w:trPr>
          <w:trHeight w:val="20"/>
        </w:trPr>
        <w:tc>
          <w:tcPr>
            <w:tcW w:w="388" w:type="pct"/>
            <w:tcBorders>
              <w:top w:val="single" w:sz="4" w:space="0" w:color="000001"/>
              <w:left w:val="single" w:sz="4" w:space="0" w:color="000001"/>
              <w:bottom w:val="single" w:sz="4" w:space="0" w:color="000001"/>
              <w:right w:val="single" w:sz="4" w:space="0" w:color="000001"/>
            </w:tcBorders>
          </w:tcPr>
          <w:p w14:paraId="3F70EBF6" w14:textId="77777777" w:rsidR="00565A70" w:rsidRDefault="00565A70" w:rsidP="00532B0E">
            <w:pPr>
              <w:spacing w:after="0" w:line="240" w:lineRule="auto"/>
              <w:ind w:left="7" w:right="0" w:firstLine="0"/>
              <w:jc w:val="center"/>
            </w:pPr>
          </w:p>
        </w:tc>
        <w:tc>
          <w:tcPr>
            <w:tcW w:w="388"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6A191D8C" w14:textId="77777777" w:rsidR="00565A70" w:rsidRDefault="00565A70" w:rsidP="00532B0E">
            <w:pPr>
              <w:spacing w:after="0" w:line="240" w:lineRule="auto"/>
              <w:ind w:left="7" w:right="0" w:firstLine="0"/>
              <w:jc w:val="center"/>
            </w:pPr>
          </w:p>
        </w:tc>
        <w:tc>
          <w:tcPr>
            <w:tcW w:w="488"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08F7440" w14:textId="77777777" w:rsidR="00565A70" w:rsidRDefault="00565A70" w:rsidP="00532B0E">
            <w:pPr>
              <w:spacing w:after="0" w:line="240" w:lineRule="auto"/>
              <w:ind w:left="6" w:right="0" w:firstLine="0"/>
              <w:jc w:val="center"/>
            </w:pPr>
          </w:p>
        </w:tc>
        <w:tc>
          <w:tcPr>
            <w:tcW w:w="543"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7A6BA6C5" w14:textId="77777777" w:rsidR="00565A70" w:rsidRDefault="00565A70" w:rsidP="00532B0E">
            <w:pPr>
              <w:spacing w:after="0" w:line="240" w:lineRule="auto"/>
              <w:ind w:left="499" w:right="0" w:firstLine="0"/>
              <w:jc w:val="center"/>
            </w:pPr>
          </w:p>
        </w:tc>
        <w:tc>
          <w:tcPr>
            <w:tcW w:w="705"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0EE9C682" w14:textId="77777777" w:rsidR="00565A70" w:rsidRDefault="00565A70" w:rsidP="00532B0E">
            <w:pPr>
              <w:spacing w:after="0" w:line="240" w:lineRule="auto"/>
              <w:ind w:left="499" w:right="0" w:firstLine="0"/>
              <w:jc w:val="center"/>
            </w:pPr>
          </w:p>
        </w:tc>
        <w:tc>
          <w:tcPr>
            <w:tcW w:w="380"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39713548" w14:textId="77777777" w:rsidR="00565A70" w:rsidRDefault="00565A70" w:rsidP="00532B0E">
            <w:pPr>
              <w:spacing w:after="0" w:line="240" w:lineRule="auto"/>
              <w:ind w:left="499" w:right="0" w:firstLine="0"/>
              <w:jc w:val="center"/>
            </w:pPr>
            <w:r>
              <w:t xml:space="preserve"> </w:t>
            </w:r>
          </w:p>
        </w:tc>
        <w:tc>
          <w:tcPr>
            <w:tcW w:w="542"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4715CCA5" w14:textId="77777777" w:rsidR="00565A70" w:rsidRDefault="00565A70" w:rsidP="00532B0E">
            <w:pPr>
              <w:spacing w:after="0" w:line="240" w:lineRule="auto"/>
              <w:ind w:left="576" w:right="0" w:firstLine="0"/>
              <w:jc w:val="center"/>
            </w:pPr>
            <w:r>
              <w:t xml:space="preserve"> </w:t>
            </w:r>
          </w:p>
        </w:tc>
        <w:tc>
          <w:tcPr>
            <w:tcW w:w="814"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2A58A657" w14:textId="77777777" w:rsidR="00565A70" w:rsidRDefault="00565A70" w:rsidP="00532B0E">
            <w:pPr>
              <w:spacing w:after="0" w:line="240" w:lineRule="auto"/>
              <w:ind w:left="783" w:right="0" w:firstLine="0"/>
              <w:jc w:val="left"/>
            </w:pPr>
            <w:r>
              <w:t xml:space="preserve"> </w:t>
            </w:r>
          </w:p>
        </w:tc>
        <w:tc>
          <w:tcPr>
            <w:tcW w:w="751"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5F22DA0" w14:textId="77777777" w:rsidR="00565A70" w:rsidRDefault="00565A70" w:rsidP="00532B0E">
            <w:pPr>
              <w:spacing w:after="0" w:line="240" w:lineRule="auto"/>
              <w:ind w:right="206" w:firstLine="0"/>
              <w:jc w:val="center"/>
            </w:pPr>
            <w:r>
              <w:t xml:space="preserve"> </w:t>
            </w:r>
          </w:p>
        </w:tc>
      </w:tr>
      <w:tr w:rsidR="00565A70" w14:paraId="2C720A63" w14:textId="77777777" w:rsidTr="00C23F77">
        <w:trPr>
          <w:trHeight w:val="20"/>
        </w:trPr>
        <w:tc>
          <w:tcPr>
            <w:tcW w:w="388" w:type="pct"/>
            <w:tcBorders>
              <w:top w:val="single" w:sz="4" w:space="0" w:color="000001"/>
              <w:left w:val="single" w:sz="4" w:space="0" w:color="000001"/>
              <w:bottom w:val="single" w:sz="4" w:space="0" w:color="000001"/>
              <w:right w:val="single" w:sz="4" w:space="0" w:color="000001"/>
            </w:tcBorders>
          </w:tcPr>
          <w:p w14:paraId="158570F6" w14:textId="77777777" w:rsidR="00565A70" w:rsidRDefault="00565A70" w:rsidP="00532B0E">
            <w:pPr>
              <w:spacing w:after="0" w:line="240" w:lineRule="auto"/>
              <w:ind w:right="0" w:firstLine="0"/>
              <w:jc w:val="left"/>
            </w:pPr>
          </w:p>
        </w:tc>
        <w:tc>
          <w:tcPr>
            <w:tcW w:w="388"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B4B487C" w14:textId="77777777" w:rsidR="00565A70" w:rsidRDefault="00565A70" w:rsidP="00532B0E">
            <w:pPr>
              <w:spacing w:after="0" w:line="240" w:lineRule="auto"/>
              <w:ind w:right="0" w:firstLine="0"/>
              <w:jc w:val="left"/>
            </w:pPr>
          </w:p>
        </w:tc>
        <w:tc>
          <w:tcPr>
            <w:tcW w:w="488"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228A2F3" w14:textId="77777777" w:rsidR="00565A70" w:rsidRDefault="00565A70" w:rsidP="00532B0E">
            <w:pPr>
              <w:spacing w:after="0" w:line="240" w:lineRule="auto"/>
              <w:ind w:left="1" w:right="0" w:firstLine="0"/>
              <w:jc w:val="center"/>
            </w:pPr>
          </w:p>
        </w:tc>
        <w:tc>
          <w:tcPr>
            <w:tcW w:w="543"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7C001F50" w14:textId="77777777" w:rsidR="00565A70" w:rsidRDefault="00565A70" w:rsidP="00532B0E">
            <w:pPr>
              <w:spacing w:after="0" w:line="240" w:lineRule="auto"/>
              <w:ind w:left="499" w:right="0" w:firstLine="0"/>
              <w:jc w:val="center"/>
            </w:pPr>
          </w:p>
        </w:tc>
        <w:tc>
          <w:tcPr>
            <w:tcW w:w="705"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2BBE3481" w14:textId="77777777" w:rsidR="00565A70" w:rsidRDefault="00565A70" w:rsidP="00532B0E">
            <w:pPr>
              <w:spacing w:after="0" w:line="240" w:lineRule="auto"/>
              <w:ind w:left="499" w:right="0" w:firstLine="0"/>
              <w:jc w:val="center"/>
            </w:pPr>
          </w:p>
        </w:tc>
        <w:tc>
          <w:tcPr>
            <w:tcW w:w="380"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3AF0F6D4" w14:textId="77777777" w:rsidR="00565A70" w:rsidRDefault="00565A70" w:rsidP="00532B0E">
            <w:pPr>
              <w:spacing w:after="0" w:line="240" w:lineRule="auto"/>
              <w:ind w:left="499" w:right="0" w:firstLine="0"/>
              <w:jc w:val="center"/>
            </w:pPr>
            <w:r>
              <w:t xml:space="preserve"> </w:t>
            </w:r>
          </w:p>
        </w:tc>
        <w:tc>
          <w:tcPr>
            <w:tcW w:w="542"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493A052C" w14:textId="77777777" w:rsidR="00565A70" w:rsidRDefault="00565A70" w:rsidP="00532B0E">
            <w:pPr>
              <w:spacing w:after="0" w:line="240" w:lineRule="auto"/>
              <w:ind w:left="576" w:right="0" w:firstLine="0"/>
              <w:jc w:val="center"/>
            </w:pPr>
            <w:r>
              <w:t xml:space="preserve"> </w:t>
            </w:r>
          </w:p>
        </w:tc>
        <w:tc>
          <w:tcPr>
            <w:tcW w:w="814"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51E540E0" w14:textId="77777777" w:rsidR="00565A70" w:rsidRDefault="00565A70" w:rsidP="00532B0E">
            <w:pPr>
              <w:spacing w:after="0" w:line="240" w:lineRule="auto"/>
              <w:ind w:left="783" w:right="0" w:firstLine="0"/>
              <w:jc w:val="left"/>
            </w:pPr>
            <w:r>
              <w:t xml:space="preserve"> </w:t>
            </w:r>
          </w:p>
        </w:tc>
        <w:tc>
          <w:tcPr>
            <w:tcW w:w="751"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2F6ADAF" w14:textId="77777777" w:rsidR="00565A70" w:rsidRDefault="00565A70" w:rsidP="00532B0E">
            <w:pPr>
              <w:spacing w:after="0" w:line="240" w:lineRule="auto"/>
              <w:ind w:right="206" w:firstLine="0"/>
              <w:jc w:val="center"/>
            </w:pPr>
            <w:r>
              <w:t xml:space="preserve"> </w:t>
            </w:r>
          </w:p>
        </w:tc>
      </w:tr>
      <w:tr w:rsidR="00565A70" w14:paraId="19ECE25E" w14:textId="77777777" w:rsidTr="00C23F77">
        <w:trPr>
          <w:trHeight w:val="20"/>
        </w:trPr>
        <w:tc>
          <w:tcPr>
            <w:tcW w:w="5000" w:type="pct"/>
            <w:gridSpan w:val="9"/>
            <w:tcBorders>
              <w:top w:val="single" w:sz="4" w:space="0" w:color="000001"/>
              <w:left w:val="single" w:sz="4" w:space="0" w:color="000001"/>
              <w:bottom w:val="single" w:sz="4" w:space="0" w:color="000001"/>
              <w:right w:val="single" w:sz="4" w:space="0" w:color="000001"/>
            </w:tcBorders>
          </w:tcPr>
          <w:p w14:paraId="2E053C73" w14:textId="77777777" w:rsidR="00565A70" w:rsidRDefault="00565A70" w:rsidP="00532B0E">
            <w:pPr>
              <w:spacing w:after="0" w:line="240" w:lineRule="auto"/>
              <w:ind w:left="34" w:right="0" w:firstLine="0"/>
              <w:jc w:val="center"/>
            </w:pPr>
            <w:r>
              <w:t>Раздел 3. Подготовительные межотраслевые процессы</w:t>
            </w:r>
          </w:p>
        </w:tc>
      </w:tr>
      <w:tr w:rsidR="00565A70" w14:paraId="48C648B4" w14:textId="77777777" w:rsidTr="00C23F77">
        <w:trPr>
          <w:trHeight w:val="20"/>
        </w:trPr>
        <w:tc>
          <w:tcPr>
            <w:tcW w:w="388" w:type="pct"/>
            <w:tcBorders>
              <w:top w:val="single" w:sz="4" w:space="0" w:color="000001"/>
              <w:left w:val="single" w:sz="4" w:space="0" w:color="000001"/>
              <w:bottom w:val="single" w:sz="4" w:space="0" w:color="000001"/>
              <w:right w:val="single" w:sz="4" w:space="0" w:color="000001"/>
            </w:tcBorders>
          </w:tcPr>
          <w:p w14:paraId="2FB4FAC7" w14:textId="77777777" w:rsidR="00565A70" w:rsidRDefault="00565A70" w:rsidP="00532B0E">
            <w:pPr>
              <w:spacing w:after="0" w:line="240" w:lineRule="auto"/>
              <w:ind w:left="7" w:right="0" w:firstLine="0"/>
              <w:jc w:val="center"/>
              <w:rPr>
                <w:b/>
              </w:rPr>
            </w:pPr>
          </w:p>
        </w:tc>
        <w:tc>
          <w:tcPr>
            <w:tcW w:w="388"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D057AD6" w14:textId="77777777" w:rsidR="00565A70" w:rsidRDefault="00565A70" w:rsidP="00532B0E">
            <w:pPr>
              <w:spacing w:after="0" w:line="240" w:lineRule="auto"/>
              <w:ind w:left="7" w:right="0" w:firstLine="0"/>
              <w:jc w:val="center"/>
              <w:rPr>
                <w:b/>
              </w:rPr>
            </w:pPr>
          </w:p>
        </w:tc>
        <w:tc>
          <w:tcPr>
            <w:tcW w:w="488"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64635B6" w14:textId="77777777" w:rsidR="00565A70" w:rsidRDefault="00565A70" w:rsidP="00532B0E">
            <w:pPr>
              <w:spacing w:after="0" w:line="240" w:lineRule="auto"/>
              <w:ind w:left="4" w:right="0" w:firstLine="0"/>
              <w:jc w:val="center"/>
              <w:rPr>
                <w:b/>
              </w:rPr>
            </w:pPr>
          </w:p>
        </w:tc>
        <w:tc>
          <w:tcPr>
            <w:tcW w:w="543"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2E877C62" w14:textId="77777777" w:rsidR="00565A70" w:rsidRDefault="00565A70" w:rsidP="00532B0E">
            <w:pPr>
              <w:spacing w:after="0" w:line="240" w:lineRule="auto"/>
              <w:ind w:right="0" w:firstLine="0"/>
              <w:jc w:val="left"/>
            </w:pPr>
          </w:p>
        </w:tc>
        <w:tc>
          <w:tcPr>
            <w:tcW w:w="705"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EBB7958" w14:textId="77777777" w:rsidR="00565A70" w:rsidRDefault="00565A70" w:rsidP="00532B0E">
            <w:pPr>
              <w:spacing w:after="0" w:line="240" w:lineRule="auto"/>
              <w:ind w:right="0" w:firstLine="0"/>
              <w:jc w:val="left"/>
            </w:pPr>
          </w:p>
        </w:tc>
        <w:tc>
          <w:tcPr>
            <w:tcW w:w="380"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92AF239" w14:textId="77777777" w:rsidR="00565A70" w:rsidRDefault="00565A70" w:rsidP="00532B0E">
            <w:pPr>
              <w:spacing w:after="0" w:line="240" w:lineRule="auto"/>
              <w:ind w:right="0" w:firstLine="0"/>
              <w:jc w:val="left"/>
            </w:pPr>
          </w:p>
        </w:tc>
        <w:tc>
          <w:tcPr>
            <w:tcW w:w="542"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F9B329A" w14:textId="77777777" w:rsidR="00565A70" w:rsidRDefault="00565A70" w:rsidP="00532B0E">
            <w:pPr>
              <w:spacing w:after="0" w:line="240" w:lineRule="auto"/>
              <w:ind w:left="142" w:right="0" w:firstLine="0"/>
              <w:jc w:val="left"/>
            </w:pPr>
          </w:p>
        </w:tc>
        <w:tc>
          <w:tcPr>
            <w:tcW w:w="814"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FF0F2C6" w14:textId="77777777" w:rsidR="00565A70" w:rsidRDefault="00565A70" w:rsidP="00532B0E">
            <w:pPr>
              <w:spacing w:after="0" w:line="240" w:lineRule="auto"/>
              <w:ind w:left="108" w:right="0" w:firstLine="0"/>
              <w:jc w:val="left"/>
            </w:pPr>
          </w:p>
        </w:tc>
        <w:tc>
          <w:tcPr>
            <w:tcW w:w="751"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99E4B93" w14:textId="77777777" w:rsidR="00565A70" w:rsidRDefault="00565A70" w:rsidP="00532B0E">
            <w:pPr>
              <w:spacing w:after="0" w:line="240" w:lineRule="auto"/>
              <w:ind w:left="34" w:right="0" w:firstLine="0"/>
              <w:jc w:val="left"/>
            </w:pPr>
          </w:p>
        </w:tc>
      </w:tr>
      <w:tr w:rsidR="00565A70" w14:paraId="279C43E8" w14:textId="77777777" w:rsidTr="00C23F77">
        <w:trPr>
          <w:trHeight w:val="20"/>
        </w:trPr>
        <w:tc>
          <w:tcPr>
            <w:tcW w:w="388" w:type="pct"/>
            <w:tcBorders>
              <w:top w:val="single" w:sz="4" w:space="0" w:color="000001"/>
              <w:left w:val="single" w:sz="4" w:space="0" w:color="000001"/>
              <w:bottom w:val="single" w:sz="4" w:space="0" w:color="000001"/>
              <w:right w:val="single" w:sz="4" w:space="0" w:color="000001"/>
            </w:tcBorders>
          </w:tcPr>
          <w:p w14:paraId="79DFF66E" w14:textId="77777777" w:rsidR="00565A70" w:rsidRDefault="00565A70" w:rsidP="00532B0E">
            <w:pPr>
              <w:spacing w:after="0" w:line="240" w:lineRule="auto"/>
              <w:ind w:left="7" w:right="0" w:firstLine="0"/>
              <w:jc w:val="center"/>
              <w:rPr>
                <w:b/>
              </w:rPr>
            </w:pPr>
          </w:p>
        </w:tc>
        <w:tc>
          <w:tcPr>
            <w:tcW w:w="388"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FFDE062" w14:textId="77777777" w:rsidR="00565A70" w:rsidRDefault="00565A70" w:rsidP="00532B0E">
            <w:pPr>
              <w:spacing w:after="0" w:line="240" w:lineRule="auto"/>
              <w:ind w:left="7" w:right="0" w:firstLine="0"/>
              <w:jc w:val="center"/>
              <w:rPr>
                <w:b/>
              </w:rPr>
            </w:pPr>
          </w:p>
        </w:tc>
        <w:tc>
          <w:tcPr>
            <w:tcW w:w="488"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995E458" w14:textId="77777777" w:rsidR="00565A70" w:rsidRDefault="00565A70" w:rsidP="00532B0E">
            <w:pPr>
              <w:spacing w:after="0" w:line="240" w:lineRule="auto"/>
              <w:ind w:left="4" w:right="0" w:firstLine="0"/>
              <w:jc w:val="center"/>
              <w:rPr>
                <w:b/>
              </w:rPr>
            </w:pPr>
          </w:p>
        </w:tc>
        <w:tc>
          <w:tcPr>
            <w:tcW w:w="543"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3665EE85" w14:textId="77777777" w:rsidR="00565A70" w:rsidRDefault="00565A70" w:rsidP="00532B0E">
            <w:pPr>
              <w:spacing w:after="0" w:line="240" w:lineRule="auto"/>
              <w:ind w:right="0" w:firstLine="0"/>
              <w:jc w:val="left"/>
            </w:pPr>
          </w:p>
        </w:tc>
        <w:tc>
          <w:tcPr>
            <w:tcW w:w="705"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7F7C2307" w14:textId="77777777" w:rsidR="00565A70" w:rsidRDefault="00565A70" w:rsidP="00532B0E">
            <w:pPr>
              <w:spacing w:after="0" w:line="240" w:lineRule="auto"/>
              <w:ind w:right="0" w:firstLine="0"/>
              <w:jc w:val="left"/>
            </w:pPr>
          </w:p>
        </w:tc>
        <w:tc>
          <w:tcPr>
            <w:tcW w:w="380"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5858C505" w14:textId="77777777" w:rsidR="00565A70" w:rsidRDefault="00565A70" w:rsidP="00532B0E">
            <w:pPr>
              <w:spacing w:after="0" w:line="240" w:lineRule="auto"/>
              <w:ind w:right="0" w:firstLine="0"/>
              <w:jc w:val="left"/>
            </w:pPr>
          </w:p>
        </w:tc>
        <w:tc>
          <w:tcPr>
            <w:tcW w:w="542"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608B25DC" w14:textId="77777777" w:rsidR="00565A70" w:rsidRDefault="00565A70" w:rsidP="00532B0E">
            <w:pPr>
              <w:spacing w:after="0" w:line="240" w:lineRule="auto"/>
              <w:ind w:left="142" w:right="0" w:firstLine="0"/>
              <w:jc w:val="left"/>
            </w:pPr>
          </w:p>
        </w:tc>
        <w:tc>
          <w:tcPr>
            <w:tcW w:w="814"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553848FB" w14:textId="77777777" w:rsidR="00565A70" w:rsidRDefault="00565A70" w:rsidP="00532B0E">
            <w:pPr>
              <w:spacing w:after="0" w:line="240" w:lineRule="auto"/>
              <w:ind w:left="108" w:right="0" w:firstLine="0"/>
              <w:jc w:val="left"/>
            </w:pPr>
          </w:p>
        </w:tc>
        <w:tc>
          <w:tcPr>
            <w:tcW w:w="751"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B5499C6" w14:textId="77777777" w:rsidR="00565A70" w:rsidRDefault="00565A70" w:rsidP="00532B0E">
            <w:pPr>
              <w:spacing w:after="0" w:line="240" w:lineRule="auto"/>
              <w:ind w:left="34" w:right="0" w:firstLine="0"/>
              <w:jc w:val="left"/>
            </w:pPr>
          </w:p>
        </w:tc>
      </w:tr>
      <w:tr w:rsidR="00565A70" w14:paraId="7E251885" w14:textId="77777777" w:rsidTr="00C23F77">
        <w:trPr>
          <w:trHeight w:val="20"/>
        </w:trPr>
        <w:tc>
          <w:tcPr>
            <w:tcW w:w="5000" w:type="pct"/>
            <w:gridSpan w:val="9"/>
            <w:tcBorders>
              <w:top w:val="single" w:sz="4" w:space="0" w:color="000001"/>
              <w:left w:val="single" w:sz="4" w:space="0" w:color="000001"/>
              <w:bottom w:val="single" w:sz="4" w:space="0" w:color="000001"/>
              <w:right w:val="single" w:sz="4" w:space="0" w:color="000001"/>
            </w:tcBorders>
          </w:tcPr>
          <w:p w14:paraId="30E5E23D" w14:textId="77777777" w:rsidR="00565A70" w:rsidRDefault="00565A70" w:rsidP="00532B0E">
            <w:pPr>
              <w:spacing w:after="0" w:line="240" w:lineRule="auto"/>
              <w:ind w:left="34" w:right="0" w:firstLine="0"/>
              <w:jc w:val="center"/>
            </w:pPr>
            <w:r>
              <w:t>Раздел 4. Послепроизводственные межотраслевые процессы (сбыт)</w:t>
            </w:r>
          </w:p>
        </w:tc>
      </w:tr>
      <w:tr w:rsidR="00565A70" w14:paraId="072F49CA" w14:textId="77777777" w:rsidTr="00C23F77">
        <w:trPr>
          <w:trHeight w:val="20"/>
        </w:trPr>
        <w:tc>
          <w:tcPr>
            <w:tcW w:w="388" w:type="pct"/>
            <w:tcBorders>
              <w:top w:val="single" w:sz="4" w:space="0" w:color="000001"/>
              <w:left w:val="single" w:sz="4" w:space="0" w:color="000001"/>
              <w:bottom w:val="single" w:sz="4" w:space="0" w:color="000001"/>
              <w:right w:val="single" w:sz="4" w:space="0" w:color="000001"/>
            </w:tcBorders>
          </w:tcPr>
          <w:p w14:paraId="702AA8C4" w14:textId="77777777" w:rsidR="00565A70" w:rsidRDefault="00565A70" w:rsidP="00532B0E">
            <w:pPr>
              <w:spacing w:after="0" w:line="240" w:lineRule="auto"/>
              <w:ind w:left="7" w:right="0" w:firstLine="0"/>
              <w:jc w:val="center"/>
              <w:rPr>
                <w:b/>
              </w:rPr>
            </w:pPr>
          </w:p>
        </w:tc>
        <w:tc>
          <w:tcPr>
            <w:tcW w:w="388"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F994A2F" w14:textId="77777777" w:rsidR="00565A70" w:rsidRDefault="00565A70" w:rsidP="00532B0E">
            <w:pPr>
              <w:spacing w:after="0" w:line="240" w:lineRule="auto"/>
              <w:ind w:left="7" w:right="0" w:firstLine="0"/>
              <w:jc w:val="center"/>
              <w:rPr>
                <w:b/>
              </w:rPr>
            </w:pPr>
          </w:p>
        </w:tc>
        <w:tc>
          <w:tcPr>
            <w:tcW w:w="488"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6BFC4F8" w14:textId="77777777" w:rsidR="00565A70" w:rsidRDefault="00565A70" w:rsidP="00532B0E">
            <w:pPr>
              <w:spacing w:after="0" w:line="240" w:lineRule="auto"/>
              <w:ind w:left="4" w:right="0" w:firstLine="0"/>
              <w:jc w:val="center"/>
              <w:rPr>
                <w:b/>
              </w:rPr>
            </w:pPr>
          </w:p>
        </w:tc>
        <w:tc>
          <w:tcPr>
            <w:tcW w:w="543"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25F4140B" w14:textId="77777777" w:rsidR="00565A70" w:rsidRDefault="00565A70" w:rsidP="00532B0E">
            <w:pPr>
              <w:spacing w:after="0" w:line="240" w:lineRule="auto"/>
              <w:ind w:right="0" w:firstLine="0"/>
              <w:jc w:val="left"/>
            </w:pPr>
          </w:p>
        </w:tc>
        <w:tc>
          <w:tcPr>
            <w:tcW w:w="705"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FB1BB72" w14:textId="77777777" w:rsidR="00565A70" w:rsidRDefault="00565A70" w:rsidP="00532B0E">
            <w:pPr>
              <w:spacing w:after="0" w:line="240" w:lineRule="auto"/>
              <w:ind w:right="0" w:firstLine="0"/>
              <w:jc w:val="left"/>
            </w:pPr>
          </w:p>
        </w:tc>
        <w:tc>
          <w:tcPr>
            <w:tcW w:w="380"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0070C8E7" w14:textId="77777777" w:rsidR="00565A70" w:rsidRDefault="00565A70" w:rsidP="00532B0E">
            <w:pPr>
              <w:spacing w:after="0" w:line="240" w:lineRule="auto"/>
              <w:ind w:right="0" w:firstLine="0"/>
              <w:jc w:val="left"/>
            </w:pPr>
          </w:p>
        </w:tc>
        <w:tc>
          <w:tcPr>
            <w:tcW w:w="542"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01D7FA26" w14:textId="77777777" w:rsidR="00565A70" w:rsidRDefault="00565A70" w:rsidP="00532B0E">
            <w:pPr>
              <w:spacing w:after="0" w:line="240" w:lineRule="auto"/>
              <w:ind w:left="142" w:right="0" w:firstLine="0"/>
              <w:jc w:val="left"/>
            </w:pPr>
          </w:p>
        </w:tc>
        <w:tc>
          <w:tcPr>
            <w:tcW w:w="814"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55A42812" w14:textId="77777777" w:rsidR="00565A70" w:rsidRDefault="00565A70" w:rsidP="00532B0E">
            <w:pPr>
              <w:spacing w:after="0" w:line="240" w:lineRule="auto"/>
              <w:ind w:left="108" w:right="0" w:firstLine="0"/>
              <w:jc w:val="left"/>
            </w:pPr>
          </w:p>
        </w:tc>
        <w:tc>
          <w:tcPr>
            <w:tcW w:w="751"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5A21C95" w14:textId="77777777" w:rsidR="00565A70" w:rsidRDefault="00565A70" w:rsidP="00532B0E">
            <w:pPr>
              <w:spacing w:after="0" w:line="240" w:lineRule="auto"/>
              <w:ind w:left="34" w:right="0" w:firstLine="0"/>
              <w:jc w:val="left"/>
            </w:pPr>
          </w:p>
        </w:tc>
      </w:tr>
      <w:tr w:rsidR="00565A70" w14:paraId="30699A81" w14:textId="77777777" w:rsidTr="00C23F77">
        <w:trPr>
          <w:trHeight w:val="20"/>
        </w:trPr>
        <w:tc>
          <w:tcPr>
            <w:tcW w:w="388" w:type="pct"/>
            <w:tcBorders>
              <w:top w:val="single" w:sz="4" w:space="0" w:color="000001"/>
              <w:left w:val="single" w:sz="4" w:space="0" w:color="000001"/>
              <w:bottom w:val="single" w:sz="4" w:space="0" w:color="000001"/>
              <w:right w:val="single" w:sz="4" w:space="0" w:color="000001"/>
            </w:tcBorders>
          </w:tcPr>
          <w:p w14:paraId="3C2E6CB3" w14:textId="77777777" w:rsidR="00565A70" w:rsidRDefault="00565A70" w:rsidP="00532B0E">
            <w:pPr>
              <w:spacing w:after="0" w:line="240" w:lineRule="auto"/>
              <w:ind w:left="7" w:right="0" w:firstLine="0"/>
              <w:jc w:val="center"/>
              <w:rPr>
                <w:b/>
              </w:rPr>
            </w:pPr>
          </w:p>
        </w:tc>
        <w:tc>
          <w:tcPr>
            <w:tcW w:w="388"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C0CF035" w14:textId="77777777" w:rsidR="00565A70" w:rsidRDefault="00565A70" w:rsidP="00532B0E">
            <w:pPr>
              <w:spacing w:after="0" w:line="240" w:lineRule="auto"/>
              <w:ind w:left="7" w:right="0" w:firstLine="0"/>
              <w:jc w:val="center"/>
              <w:rPr>
                <w:b/>
              </w:rPr>
            </w:pPr>
          </w:p>
        </w:tc>
        <w:tc>
          <w:tcPr>
            <w:tcW w:w="488"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76811A5" w14:textId="77777777" w:rsidR="00565A70" w:rsidRDefault="00565A70" w:rsidP="00532B0E">
            <w:pPr>
              <w:spacing w:after="0" w:line="240" w:lineRule="auto"/>
              <w:ind w:left="4" w:right="0" w:firstLine="0"/>
              <w:jc w:val="center"/>
              <w:rPr>
                <w:b/>
              </w:rPr>
            </w:pPr>
          </w:p>
        </w:tc>
        <w:tc>
          <w:tcPr>
            <w:tcW w:w="543"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6E79D276" w14:textId="77777777" w:rsidR="00565A70" w:rsidRDefault="00565A70" w:rsidP="00532B0E">
            <w:pPr>
              <w:spacing w:after="0" w:line="240" w:lineRule="auto"/>
              <w:ind w:right="0" w:firstLine="0"/>
              <w:jc w:val="left"/>
            </w:pPr>
          </w:p>
        </w:tc>
        <w:tc>
          <w:tcPr>
            <w:tcW w:w="705"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528BEBE2" w14:textId="77777777" w:rsidR="00565A70" w:rsidRDefault="00565A70" w:rsidP="00532B0E">
            <w:pPr>
              <w:spacing w:after="0" w:line="240" w:lineRule="auto"/>
              <w:ind w:right="0" w:firstLine="0"/>
              <w:jc w:val="left"/>
            </w:pPr>
          </w:p>
        </w:tc>
        <w:tc>
          <w:tcPr>
            <w:tcW w:w="380"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5CE5100C" w14:textId="77777777" w:rsidR="00565A70" w:rsidRDefault="00565A70" w:rsidP="00532B0E">
            <w:pPr>
              <w:spacing w:after="0" w:line="240" w:lineRule="auto"/>
              <w:ind w:right="0" w:firstLine="0"/>
              <w:jc w:val="left"/>
            </w:pPr>
          </w:p>
        </w:tc>
        <w:tc>
          <w:tcPr>
            <w:tcW w:w="542"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5AA5791F" w14:textId="77777777" w:rsidR="00565A70" w:rsidRDefault="00565A70" w:rsidP="00532B0E">
            <w:pPr>
              <w:spacing w:after="0" w:line="240" w:lineRule="auto"/>
              <w:ind w:left="142" w:right="0" w:firstLine="0"/>
              <w:jc w:val="left"/>
            </w:pPr>
          </w:p>
        </w:tc>
        <w:tc>
          <w:tcPr>
            <w:tcW w:w="814"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19246F28" w14:textId="77777777" w:rsidR="00565A70" w:rsidRDefault="00565A70" w:rsidP="00532B0E">
            <w:pPr>
              <w:spacing w:after="0" w:line="240" w:lineRule="auto"/>
              <w:ind w:left="108" w:right="0" w:firstLine="0"/>
              <w:jc w:val="left"/>
            </w:pPr>
          </w:p>
        </w:tc>
        <w:tc>
          <w:tcPr>
            <w:tcW w:w="751"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5C923A8" w14:textId="77777777" w:rsidR="00565A70" w:rsidRDefault="00565A70" w:rsidP="00532B0E">
            <w:pPr>
              <w:spacing w:after="0" w:line="240" w:lineRule="auto"/>
              <w:ind w:left="34" w:right="0" w:firstLine="0"/>
              <w:jc w:val="left"/>
            </w:pPr>
          </w:p>
        </w:tc>
      </w:tr>
      <w:tr w:rsidR="00565A70" w14:paraId="1C960793" w14:textId="77777777" w:rsidTr="00C23F77">
        <w:trPr>
          <w:trHeight w:val="20"/>
        </w:trPr>
        <w:tc>
          <w:tcPr>
            <w:tcW w:w="5000" w:type="pct"/>
            <w:gridSpan w:val="9"/>
            <w:tcBorders>
              <w:top w:val="single" w:sz="4" w:space="0" w:color="000001"/>
              <w:left w:val="single" w:sz="4" w:space="0" w:color="000001"/>
              <w:bottom w:val="single" w:sz="4" w:space="0" w:color="000001"/>
              <w:right w:val="single" w:sz="4" w:space="0" w:color="000001"/>
            </w:tcBorders>
          </w:tcPr>
          <w:p w14:paraId="5E5922B9" w14:textId="77777777" w:rsidR="00565A70" w:rsidRDefault="00565A70" w:rsidP="00532B0E">
            <w:pPr>
              <w:spacing w:after="0" w:line="240" w:lineRule="auto"/>
              <w:ind w:left="34" w:right="0" w:firstLine="0"/>
              <w:jc w:val="center"/>
            </w:pPr>
            <w:r>
              <w:t>Раздел 5. Смежные и сквозные вспомогательные процессы</w:t>
            </w:r>
          </w:p>
        </w:tc>
      </w:tr>
      <w:tr w:rsidR="00565A70" w14:paraId="6E44FCEE" w14:textId="77777777" w:rsidTr="00C23F77">
        <w:trPr>
          <w:trHeight w:val="20"/>
        </w:trPr>
        <w:tc>
          <w:tcPr>
            <w:tcW w:w="388" w:type="pct"/>
            <w:tcBorders>
              <w:top w:val="single" w:sz="4" w:space="0" w:color="000001"/>
              <w:left w:val="single" w:sz="4" w:space="0" w:color="000001"/>
              <w:bottom w:val="single" w:sz="4" w:space="0" w:color="000001"/>
              <w:right w:val="single" w:sz="4" w:space="0" w:color="000001"/>
            </w:tcBorders>
          </w:tcPr>
          <w:p w14:paraId="42AD4940" w14:textId="77777777" w:rsidR="00565A70" w:rsidRDefault="00565A70" w:rsidP="00532B0E">
            <w:pPr>
              <w:spacing w:after="0" w:line="240" w:lineRule="auto"/>
              <w:ind w:left="7" w:right="0" w:firstLine="0"/>
              <w:jc w:val="center"/>
              <w:rPr>
                <w:b/>
              </w:rPr>
            </w:pPr>
          </w:p>
        </w:tc>
        <w:tc>
          <w:tcPr>
            <w:tcW w:w="388"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CDFF498" w14:textId="77777777" w:rsidR="00565A70" w:rsidRDefault="00565A70" w:rsidP="00532B0E">
            <w:pPr>
              <w:spacing w:after="0" w:line="240" w:lineRule="auto"/>
              <w:ind w:left="7" w:right="0" w:firstLine="0"/>
              <w:jc w:val="center"/>
              <w:rPr>
                <w:b/>
              </w:rPr>
            </w:pPr>
          </w:p>
        </w:tc>
        <w:tc>
          <w:tcPr>
            <w:tcW w:w="488"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6B7249E" w14:textId="77777777" w:rsidR="00565A70" w:rsidRDefault="00565A70" w:rsidP="00532B0E">
            <w:pPr>
              <w:spacing w:after="0" w:line="240" w:lineRule="auto"/>
              <w:ind w:left="4" w:right="0" w:firstLine="0"/>
              <w:jc w:val="center"/>
              <w:rPr>
                <w:b/>
              </w:rPr>
            </w:pPr>
          </w:p>
        </w:tc>
        <w:tc>
          <w:tcPr>
            <w:tcW w:w="543"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3B047A1F" w14:textId="77777777" w:rsidR="00565A70" w:rsidRDefault="00565A70" w:rsidP="00532B0E">
            <w:pPr>
              <w:spacing w:after="0" w:line="240" w:lineRule="auto"/>
              <w:ind w:right="0" w:firstLine="0"/>
              <w:jc w:val="left"/>
            </w:pPr>
          </w:p>
        </w:tc>
        <w:tc>
          <w:tcPr>
            <w:tcW w:w="705"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35CDBDFF" w14:textId="77777777" w:rsidR="00565A70" w:rsidRDefault="00565A70" w:rsidP="00532B0E">
            <w:pPr>
              <w:spacing w:after="0" w:line="240" w:lineRule="auto"/>
              <w:ind w:right="0" w:firstLine="0"/>
              <w:jc w:val="left"/>
            </w:pPr>
          </w:p>
        </w:tc>
        <w:tc>
          <w:tcPr>
            <w:tcW w:w="380"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30FEA519" w14:textId="77777777" w:rsidR="00565A70" w:rsidRDefault="00565A70" w:rsidP="00532B0E">
            <w:pPr>
              <w:spacing w:after="0" w:line="240" w:lineRule="auto"/>
              <w:ind w:right="0" w:firstLine="0"/>
              <w:jc w:val="left"/>
            </w:pPr>
          </w:p>
        </w:tc>
        <w:tc>
          <w:tcPr>
            <w:tcW w:w="542"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3410722B" w14:textId="77777777" w:rsidR="00565A70" w:rsidRDefault="00565A70" w:rsidP="00532B0E">
            <w:pPr>
              <w:spacing w:after="0" w:line="240" w:lineRule="auto"/>
              <w:ind w:left="142" w:right="0" w:firstLine="0"/>
              <w:jc w:val="left"/>
            </w:pPr>
          </w:p>
        </w:tc>
        <w:tc>
          <w:tcPr>
            <w:tcW w:w="814"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75F8BD66" w14:textId="77777777" w:rsidR="00565A70" w:rsidRDefault="00565A70" w:rsidP="00532B0E">
            <w:pPr>
              <w:spacing w:after="0" w:line="240" w:lineRule="auto"/>
              <w:ind w:left="108" w:right="0" w:firstLine="0"/>
              <w:jc w:val="left"/>
            </w:pPr>
          </w:p>
        </w:tc>
        <w:tc>
          <w:tcPr>
            <w:tcW w:w="751"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286F3D4" w14:textId="77777777" w:rsidR="00565A70" w:rsidRDefault="00565A70" w:rsidP="00532B0E">
            <w:pPr>
              <w:spacing w:after="0" w:line="240" w:lineRule="auto"/>
              <w:ind w:left="34" w:right="0" w:firstLine="0"/>
              <w:jc w:val="left"/>
            </w:pPr>
          </w:p>
        </w:tc>
      </w:tr>
      <w:tr w:rsidR="00565A70" w14:paraId="4304757F" w14:textId="77777777" w:rsidTr="00C23F77">
        <w:trPr>
          <w:trHeight w:val="20"/>
        </w:trPr>
        <w:tc>
          <w:tcPr>
            <w:tcW w:w="388" w:type="pct"/>
            <w:tcBorders>
              <w:top w:val="single" w:sz="4" w:space="0" w:color="000001"/>
              <w:left w:val="single" w:sz="4" w:space="0" w:color="000001"/>
              <w:bottom w:val="single" w:sz="4" w:space="0" w:color="000001"/>
              <w:right w:val="single" w:sz="4" w:space="0" w:color="000001"/>
            </w:tcBorders>
          </w:tcPr>
          <w:p w14:paraId="67A82C65" w14:textId="77777777" w:rsidR="00565A70" w:rsidRDefault="00565A70" w:rsidP="00532B0E">
            <w:pPr>
              <w:spacing w:after="0" w:line="240" w:lineRule="auto"/>
              <w:ind w:left="7" w:right="0" w:firstLine="0"/>
              <w:jc w:val="center"/>
              <w:rPr>
                <w:b/>
              </w:rPr>
            </w:pPr>
          </w:p>
        </w:tc>
        <w:tc>
          <w:tcPr>
            <w:tcW w:w="388"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9BC1B4C" w14:textId="77777777" w:rsidR="00565A70" w:rsidRDefault="00565A70" w:rsidP="00532B0E">
            <w:pPr>
              <w:spacing w:after="0" w:line="240" w:lineRule="auto"/>
              <w:ind w:left="7" w:right="0" w:firstLine="0"/>
              <w:jc w:val="center"/>
              <w:rPr>
                <w:b/>
              </w:rPr>
            </w:pPr>
          </w:p>
        </w:tc>
        <w:tc>
          <w:tcPr>
            <w:tcW w:w="488"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0700F13" w14:textId="77777777" w:rsidR="00565A70" w:rsidRDefault="00565A70" w:rsidP="00532B0E">
            <w:pPr>
              <w:spacing w:after="0" w:line="240" w:lineRule="auto"/>
              <w:ind w:left="4" w:right="0" w:firstLine="0"/>
              <w:jc w:val="center"/>
              <w:rPr>
                <w:b/>
              </w:rPr>
            </w:pPr>
          </w:p>
        </w:tc>
        <w:tc>
          <w:tcPr>
            <w:tcW w:w="543"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65FF04EC" w14:textId="77777777" w:rsidR="00565A70" w:rsidRDefault="00565A70" w:rsidP="00532B0E">
            <w:pPr>
              <w:spacing w:after="0" w:line="240" w:lineRule="auto"/>
              <w:ind w:right="0" w:firstLine="0"/>
              <w:jc w:val="left"/>
            </w:pPr>
          </w:p>
        </w:tc>
        <w:tc>
          <w:tcPr>
            <w:tcW w:w="705"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036CB458" w14:textId="77777777" w:rsidR="00565A70" w:rsidRDefault="00565A70" w:rsidP="00532B0E">
            <w:pPr>
              <w:spacing w:after="0" w:line="240" w:lineRule="auto"/>
              <w:ind w:right="0" w:firstLine="0"/>
              <w:jc w:val="left"/>
            </w:pPr>
          </w:p>
        </w:tc>
        <w:tc>
          <w:tcPr>
            <w:tcW w:w="380"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7C4F5467" w14:textId="77777777" w:rsidR="00565A70" w:rsidRDefault="00565A70" w:rsidP="00532B0E">
            <w:pPr>
              <w:spacing w:after="0" w:line="240" w:lineRule="auto"/>
              <w:ind w:right="0" w:firstLine="0"/>
              <w:jc w:val="left"/>
            </w:pPr>
          </w:p>
        </w:tc>
        <w:tc>
          <w:tcPr>
            <w:tcW w:w="542"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0A65FBB7" w14:textId="77777777" w:rsidR="00565A70" w:rsidRDefault="00565A70" w:rsidP="00532B0E">
            <w:pPr>
              <w:spacing w:after="0" w:line="240" w:lineRule="auto"/>
              <w:ind w:left="142" w:right="0" w:firstLine="0"/>
              <w:jc w:val="left"/>
            </w:pPr>
          </w:p>
        </w:tc>
        <w:tc>
          <w:tcPr>
            <w:tcW w:w="814" w:type="pc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14:paraId="05765E8C" w14:textId="77777777" w:rsidR="00565A70" w:rsidRDefault="00565A70" w:rsidP="00532B0E">
            <w:pPr>
              <w:spacing w:after="0" w:line="240" w:lineRule="auto"/>
              <w:ind w:left="108" w:right="0" w:firstLine="0"/>
              <w:jc w:val="left"/>
            </w:pPr>
          </w:p>
        </w:tc>
        <w:tc>
          <w:tcPr>
            <w:tcW w:w="751" w:type="pc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915C3C7" w14:textId="77777777" w:rsidR="00565A70" w:rsidRDefault="00565A70" w:rsidP="00532B0E">
            <w:pPr>
              <w:spacing w:after="0" w:line="240" w:lineRule="auto"/>
              <w:ind w:left="34" w:right="0" w:firstLine="0"/>
              <w:jc w:val="left"/>
            </w:pPr>
          </w:p>
        </w:tc>
      </w:tr>
    </w:tbl>
    <w:p w14:paraId="1D1C5890" w14:textId="77777777" w:rsidR="00BA3F15" w:rsidRDefault="00BA3F15" w:rsidP="00532B0E">
      <w:pPr>
        <w:spacing w:after="0" w:line="240" w:lineRule="auto"/>
        <w:ind w:left="708" w:right="0" w:firstLine="0"/>
        <w:jc w:val="left"/>
      </w:pPr>
    </w:p>
    <w:p w14:paraId="637E5477" w14:textId="77777777" w:rsidR="00BA3F15" w:rsidRDefault="00D21999">
      <w:pPr>
        <w:spacing w:after="0" w:line="259" w:lineRule="auto"/>
        <w:ind w:left="-1" w:right="0" w:firstLine="0"/>
        <w:jc w:val="right"/>
      </w:pPr>
      <w:r>
        <w:rPr>
          <w:sz w:val="28"/>
        </w:rPr>
        <w:t xml:space="preserve"> </w:t>
      </w:r>
    </w:p>
    <w:sectPr w:rsidR="00BA3F15" w:rsidSect="001F3162">
      <w:pgSz w:w="16838" w:h="11906" w:orient="landscape"/>
      <w:pgMar w:top="1418" w:right="1134" w:bottom="788" w:left="1140" w:header="0" w:footer="720" w:gutter="0"/>
      <w:cols w:space="720"/>
      <w:formProt w:val="0"/>
      <w:titlePg/>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A8734" w14:textId="77777777" w:rsidR="00DF3DB4" w:rsidRDefault="00DF3DB4">
      <w:pPr>
        <w:spacing w:after="0" w:line="240" w:lineRule="auto"/>
      </w:pPr>
      <w:r>
        <w:separator/>
      </w:r>
    </w:p>
  </w:endnote>
  <w:endnote w:type="continuationSeparator" w:id="0">
    <w:p w14:paraId="6BC79E64" w14:textId="77777777" w:rsidR="00DF3DB4" w:rsidRDefault="00DF3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Liberation Sans">
    <w:altName w:val="Arial"/>
    <w:panose1 w:val="00000000000000000000"/>
    <w:charset w:val="CC"/>
    <w:family w:val="roman"/>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FE685" w14:textId="77777777" w:rsidR="001A6E12" w:rsidRDefault="001A6E12">
    <w:pPr>
      <w:tabs>
        <w:tab w:val="center" w:pos="708"/>
        <w:tab w:val="right" w:pos="9694"/>
      </w:tabs>
      <w:spacing w:after="0" w:line="259" w:lineRule="auto"/>
      <w:ind w:right="0" w:firstLine="0"/>
      <w:jc w:val="left"/>
    </w:pPr>
    <w:r>
      <w:rPr>
        <w:rFonts w:ascii="Calibri" w:eastAsia="Calibri" w:hAnsi="Calibri" w:cs="Calibri"/>
        <w:sz w:val="22"/>
      </w:rPr>
      <w:tab/>
    </w:r>
    <w:r>
      <w:rPr>
        <w:sz w:val="28"/>
      </w:rPr>
      <w:t xml:space="preserve"> </w:t>
    </w:r>
    <w:r>
      <w:rPr>
        <w:sz w:val="28"/>
      </w:rPr>
      <w:tab/>
    </w:r>
    <w:r>
      <w:rPr>
        <w:sz w:val="28"/>
      </w:rPr>
      <w:fldChar w:fldCharType="begin"/>
    </w:r>
    <w:r>
      <w:instrText>PAGE</w:instrText>
    </w:r>
    <w:r>
      <w:fldChar w:fldCharType="separate"/>
    </w:r>
    <w:r w:rsidR="00FA6A81">
      <w:rPr>
        <w:noProof/>
      </w:rPr>
      <w:t>4</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0C5B" w14:textId="77777777" w:rsidR="001A6E12" w:rsidRDefault="001A6E12">
    <w:pPr>
      <w:spacing w:after="160" w:line="259" w:lineRule="auto"/>
      <w:ind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AE5D4" w14:textId="77777777" w:rsidR="00DF3DB4" w:rsidRDefault="00DF3DB4">
      <w:r>
        <w:separator/>
      </w:r>
    </w:p>
  </w:footnote>
  <w:footnote w:type="continuationSeparator" w:id="0">
    <w:p w14:paraId="6F27DCA0" w14:textId="77777777" w:rsidR="00DF3DB4" w:rsidRDefault="00DF3DB4">
      <w:r>
        <w:continuationSeparator/>
      </w:r>
    </w:p>
  </w:footnote>
  <w:footnote w:id="1">
    <w:p w14:paraId="38A6F8FB" w14:textId="77777777" w:rsidR="001A6E12" w:rsidRDefault="001A6E12">
      <w:pPr>
        <w:pStyle w:val="ac"/>
      </w:pPr>
      <w:r>
        <w:rPr>
          <w:rStyle w:val="af3"/>
        </w:rPr>
        <w:footnoteRef/>
      </w:r>
      <w:r>
        <w:t xml:space="preserve"> На основании сравнения навыков,</w:t>
      </w:r>
      <w:r w:rsidRPr="00673D0B">
        <w:t xml:space="preserve"> сопоставление которых </w:t>
      </w:r>
      <w:r>
        <w:t>в НКЗ и НРК приведено на стр.</w:t>
      </w:r>
      <w:r w:rsidRPr="00673D0B">
        <w:t xml:space="preserve"> 8 Классификатора занятий НК РК 01-</w:t>
      </w:r>
      <w:r>
        <w:t>2017 (утвержден Приказом Комите</w:t>
      </w:r>
      <w:r w:rsidRPr="00673D0B">
        <w:t>та технического регулирования и метрологии Министерства по инвестициям и развитию Республики Казахстан от 11 мая 2017 года № 130-од). А также отражены уровни образования на основе документов: «Государственная программа развития образования и науки Республики Казахстан на 2016-2019 гг.», Указ Президента Республики Казахстан от 01.03.2016 г, №205, Закон Республики Казахстан «Об образовании» от 27 июля 2007 года № 319-II.</w:t>
      </w:r>
    </w:p>
  </w:footnote>
  <w:footnote w:id="2">
    <w:p w14:paraId="0FB804AC" w14:textId="77777777" w:rsidR="001A6E12" w:rsidRDefault="001A6E12" w:rsidP="00B904FA">
      <w:pPr>
        <w:pStyle w:val="ac"/>
      </w:pPr>
      <w:r>
        <w:rPr>
          <w:rStyle w:val="af3"/>
        </w:rPr>
        <w:footnoteRef/>
      </w:r>
      <w:r>
        <w:t xml:space="preserve"> Европейская рамка квалификаций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88B8F" w14:textId="77777777" w:rsidR="001A6E12" w:rsidRPr="001F3162" w:rsidRDefault="001A6E12" w:rsidP="001F3162">
    <w:pPr>
      <w:pStyle w:val="af5"/>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D6385"/>
    <w:multiLevelType w:val="multilevel"/>
    <w:tmpl w:val="5590F476"/>
    <w:lvl w:ilvl="0">
      <w:start w:val="1"/>
      <w:numFmt w:val="decimal"/>
      <w:lvlText w:val="%1)"/>
      <w:lvlJc w:val="left"/>
      <w:pPr>
        <w:ind w:left="0" w:hanging="360"/>
      </w:pPr>
      <w:rPr>
        <w:rFonts w:eastAsia="Times New Roman" w:cs="Times New Roman"/>
        <w:b w:val="0"/>
        <w:i w:val="0"/>
        <w:strike w:val="0"/>
        <w:dstrike w:val="0"/>
        <w:color w:val="000000"/>
        <w:position w:val="0"/>
        <w:sz w:val="24"/>
        <w:szCs w:val="24"/>
        <w:highlight w:val="white"/>
        <w:u w:val="none" w:color="000000"/>
        <w:vertAlign w:val="baseline"/>
      </w:rPr>
    </w:lvl>
    <w:lvl w:ilvl="1">
      <w:start w:val="1"/>
      <w:numFmt w:val="lowerLetter"/>
      <w:lvlText w:val="%2"/>
      <w:lvlJc w:val="left"/>
      <w:pPr>
        <w:ind w:left="1186"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1906"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2626"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346"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066"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4786"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5506"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226"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1" w15:restartNumberingAfterBreak="0">
    <w:nsid w:val="017520E8"/>
    <w:multiLevelType w:val="hybridMultilevel"/>
    <w:tmpl w:val="1C846D08"/>
    <w:lvl w:ilvl="0" w:tplc="85FC75A0">
      <w:start w:val="1"/>
      <w:numFmt w:val="bullet"/>
      <w:lvlText w:val="-"/>
      <w:lvlJc w:val="left"/>
      <w:pPr>
        <w:ind w:left="1403" w:hanging="360"/>
      </w:pPr>
      <w:rPr>
        <w:rFonts w:ascii="Times New Roman" w:hAnsi="Times New Roman" w:cs="Times New Roman" w:hint="default"/>
      </w:rPr>
    </w:lvl>
    <w:lvl w:ilvl="1" w:tplc="04190003" w:tentative="1">
      <w:start w:val="1"/>
      <w:numFmt w:val="bullet"/>
      <w:lvlText w:val="o"/>
      <w:lvlJc w:val="left"/>
      <w:pPr>
        <w:ind w:left="2123" w:hanging="360"/>
      </w:pPr>
      <w:rPr>
        <w:rFonts w:ascii="Courier New" w:hAnsi="Courier New" w:cs="Courier New" w:hint="default"/>
      </w:rPr>
    </w:lvl>
    <w:lvl w:ilvl="2" w:tplc="04190005" w:tentative="1">
      <w:start w:val="1"/>
      <w:numFmt w:val="bullet"/>
      <w:lvlText w:val=""/>
      <w:lvlJc w:val="left"/>
      <w:pPr>
        <w:ind w:left="2843" w:hanging="360"/>
      </w:pPr>
      <w:rPr>
        <w:rFonts w:ascii="Wingdings" w:hAnsi="Wingdings" w:hint="default"/>
      </w:rPr>
    </w:lvl>
    <w:lvl w:ilvl="3" w:tplc="04190001" w:tentative="1">
      <w:start w:val="1"/>
      <w:numFmt w:val="bullet"/>
      <w:lvlText w:val=""/>
      <w:lvlJc w:val="left"/>
      <w:pPr>
        <w:ind w:left="3563" w:hanging="360"/>
      </w:pPr>
      <w:rPr>
        <w:rFonts w:ascii="Symbol" w:hAnsi="Symbol" w:hint="default"/>
      </w:rPr>
    </w:lvl>
    <w:lvl w:ilvl="4" w:tplc="04190003" w:tentative="1">
      <w:start w:val="1"/>
      <w:numFmt w:val="bullet"/>
      <w:lvlText w:val="o"/>
      <w:lvlJc w:val="left"/>
      <w:pPr>
        <w:ind w:left="4283" w:hanging="360"/>
      </w:pPr>
      <w:rPr>
        <w:rFonts w:ascii="Courier New" w:hAnsi="Courier New" w:cs="Courier New" w:hint="default"/>
      </w:rPr>
    </w:lvl>
    <w:lvl w:ilvl="5" w:tplc="04190005" w:tentative="1">
      <w:start w:val="1"/>
      <w:numFmt w:val="bullet"/>
      <w:lvlText w:val=""/>
      <w:lvlJc w:val="left"/>
      <w:pPr>
        <w:ind w:left="5003" w:hanging="360"/>
      </w:pPr>
      <w:rPr>
        <w:rFonts w:ascii="Wingdings" w:hAnsi="Wingdings" w:hint="default"/>
      </w:rPr>
    </w:lvl>
    <w:lvl w:ilvl="6" w:tplc="04190001" w:tentative="1">
      <w:start w:val="1"/>
      <w:numFmt w:val="bullet"/>
      <w:lvlText w:val=""/>
      <w:lvlJc w:val="left"/>
      <w:pPr>
        <w:ind w:left="5723" w:hanging="360"/>
      </w:pPr>
      <w:rPr>
        <w:rFonts w:ascii="Symbol" w:hAnsi="Symbol" w:hint="default"/>
      </w:rPr>
    </w:lvl>
    <w:lvl w:ilvl="7" w:tplc="04190003" w:tentative="1">
      <w:start w:val="1"/>
      <w:numFmt w:val="bullet"/>
      <w:lvlText w:val="o"/>
      <w:lvlJc w:val="left"/>
      <w:pPr>
        <w:ind w:left="6443" w:hanging="360"/>
      </w:pPr>
      <w:rPr>
        <w:rFonts w:ascii="Courier New" w:hAnsi="Courier New" w:cs="Courier New" w:hint="default"/>
      </w:rPr>
    </w:lvl>
    <w:lvl w:ilvl="8" w:tplc="04190005" w:tentative="1">
      <w:start w:val="1"/>
      <w:numFmt w:val="bullet"/>
      <w:lvlText w:val=""/>
      <w:lvlJc w:val="left"/>
      <w:pPr>
        <w:ind w:left="7163" w:hanging="360"/>
      </w:pPr>
      <w:rPr>
        <w:rFonts w:ascii="Wingdings" w:hAnsi="Wingdings" w:hint="default"/>
      </w:rPr>
    </w:lvl>
  </w:abstractNum>
  <w:abstractNum w:abstractNumId="2" w15:restartNumberingAfterBreak="0">
    <w:nsid w:val="0E0D3E7B"/>
    <w:multiLevelType w:val="multilevel"/>
    <w:tmpl w:val="855465D6"/>
    <w:lvl w:ilvl="0">
      <w:start w:val="1"/>
      <w:numFmt w:val="decimal"/>
      <w:lvlText w:val="%1)"/>
      <w:lvlJc w:val="left"/>
      <w:pPr>
        <w:ind w:left="346" w:hanging="360"/>
      </w:pPr>
      <w:rPr>
        <w:rFonts w:eastAsia="Times New Roman" w:cs="Times New Roman"/>
        <w:b w:val="0"/>
        <w:i w:val="0"/>
        <w:strike w:val="0"/>
        <w:dstrike w:val="0"/>
        <w:color w:val="000000"/>
        <w:position w:val="0"/>
        <w:sz w:val="24"/>
        <w:szCs w:val="24"/>
        <w:highlight w:val="white"/>
        <w:u w:val="none" w:color="000000"/>
        <w:vertAlign w:val="baseline"/>
      </w:rPr>
    </w:lvl>
    <w:lvl w:ilvl="1">
      <w:start w:val="1"/>
      <w:numFmt w:val="lowerLetter"/>
      <w:lvlText w:val="%2"/>
      <w:lvlJc w:val="left"/>
      <w:pPr>
        <w:ind w:left="1803"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2523"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3243"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963"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683"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5403"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6123"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843"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3" w15:restartNumberingAfterBreak="0">
    <w:nsid w:val="16347B08"/>
    <w:multiLevelType w:val="hybridMultilevel"/>
    <w:tmpl w:val="6FC8DFF6"/>
    <w:lvl w:ilvl="0" w:tplc="85FC75A0">
      <w:start w:val="1"/>
      <w:numFmt w:val="bullet"/>
      <w:lvlText w:val="-"/>
      <w:lvlJc w:val="left"/>
      <w:pPr>
        <w:ind w:left="1403" w:hanging="360"/>
      </w:pPr>
      <w:rPr>
        <w:rFonts w:ascii="Times New Roman" w:hAnsi="Times New Roman" w:cs="Times New Roman" w:hint="default"/>
      </w:rPr>
    </w:lvl>
    <w:lvl w:ilvl="1" w:tplc="04190003" w:tentative="1">
      <w:start w:val="1"/>
      <w:numFmt w:val="bullet"/>
      <w:lvlText w:val="o"/>
      <w:lvlJc w:val="left"/>
      <w:pPr>
        <w:ind w:left="2123" w:hanging="360"/>
      </w:pPr>
      <w:rPr>
        <w:rFonts w:ascii="Courier New" w:hAnsi="Courier New" w:cs="Courier New" w:hint="default"/>
      </w:rPr>
    </w:lvl>
    <w:lvl w:ilvl="2" w:tplc="04190005" w:tentative="1">
      <w:start w:val="1"/>
      <w:numFmt w:val="bullet"/>
      <w:lvlText w:val=""/>
      <w:lvlJc w:val="left"/>
      <w:pPr>
        <w:ind w:left="2843" w:hanging="360"/>
      </w:pPr>
      <w:rPr>
        <w:rFonts w:ascii="Wingdings" w:hAnsi="Wingdings" w:hint="default"/>
      </w:rPr>
    </w:lvl>
    <w:lvl w:ilvl="3" w:tplc="04190001" w:tentative="1">
      <w:start w:val="1"/>
      <w:numFmt w:val="bullet"/>
      <w:lvlText w:val=""/>
      <w:lvlJc w:val="left"/>
      <w:pPr>
        <w:ind w:left="3563" w:hanging="360"/>
      </w:pPr>
      <w:rPr>
        <w:rFonts w:ascii="Symbol" w:hAnsi="Symbol" w:hint="default"/>
      </w:rPr>
    </w:lvl>
    <w:lvl w:ilvl="4" w:tplc="04190003" w:tentative="1">
      <w:start w:val="1"/>
      <w:numFmt w:val="bullet"/>
      <w:lvlText w:val="o"/>
      <w:lvlJc w:val="left"/>
      <w:pPr>
        <w:ind w:left="4283" w:hanging="360"/>
      </w:pPr>
      <w:rPr>
        <w:rFonts w:ascii="Courier New" w:hAnsi="Courier New" w:cs="Courier New" w:hint="default"/>
      </w:rPr>
    </w:lvl>
    <w:lvl w:ilvl="5" w:tplc="04190005" w:tentative="1">
      <w:start w:val="1"/>
      <w:numFmt w:val="bullet"/>
      <w:lvlText w:val=""/>
      <w:lvlJc w:val="left"/>
      <w:pPr>
        <w:ind w:left="5003" w:hanging="360"/>
      </w:pPr>
      <w:rPr>
        <w:rFonts w:ascii="Wingdings" w:hAnsi="Wingdings" w:hint="default"/>
      </w:rPr>
    </w:lvl>
    <w:lvl w:ilvl="6" w:tplc="04190001" w:tentative="1">
      <w:start w:val="1"/>
      <w:numFmt w:val="bullet"/>
      <w:lvlText w:val=""/>
      <w:lvlJc w:val="left"/>
      <w:pPr>
        <w:ind w:left="5723" w:hanging="360"/>
      </w:pPr>
      <w:rPr>
        <w:rFonts w:ascii="Symbol" w:hAnsi="Symbol" w:hint="default"/>
      </w:rPr>
    </w:lvl>
    <w:lvl w:ilvl="7" w:tplc="04190003" w:tentative="1">
      <w:start w:val="1"/>
      <w:numFmt w:val="bullet"/>
      <w:lvlText w:val="o"/>
      <w:lvlJc w:val="left"/>
      <w:pPr>
        <w:ind w:left="6443" w:hanging="360"/>
      </w:pPr>
      <w:rPr>
        <w:rFonts w:ascii="Courier New" w:hAnsi="Courier New" w:cs="Courier New" w:hint="default"/>
      </w:rPr>
    </w:lvl>
    <w:lvl w:ilvl="8" w:tplc="04190005" w:tentative="1">
      <w:start w:val="1"/>
      <w:numFmt w:val="bullet"/>
      <w:lvlText w:val=""/>
      <w:lvlJc w:val="left"/>
      <w:pPr>
        <w:ind w:left="7163" w:hanging="360"/>
      </w:pPr>
      <w:rPr>
        <w:rFonts w:ascii="Wingdings" w:hAnsi="Wingdings" w:hint="default"/>
      </w:rPr>
    </w:lvl>
  </w:abstractNum>
  <w:abstractNum w:abstractNumId="4" w15:restartNumberingAfterBreak="0">
    <w:nsid w:val="177A6B70"/>
    <w:multiLevelType w:val="hybridMultilevel"/>
    <w:tmpl w:val="21AAE572"/>
    <w:lvl w:ilvl="0" w:tplc="04190001">
      <w:start w:val="1"/>
      <w:numFmt w:val="bullet"/>
      <w:lvlText w:val=""/>
      <w:lvlJc w:val="left"/>
      <w:pPr>
        <w:tabs>
          <w:tab w:val="num" w:pos="1069"/>
        </w:tabs>
        <w:ind w:left="1069" w:hanging="360"/>
      </w:pPr>
      <w:rPr>
        <w:rFonts w:ascii="Symbol" w:hAnsi="Symbol" w:hint="default"/>
      </w:rPr>
    </w:lvl>
    <w:lvl w:ilvl="1" w:tplc="0419000F">
      <w:start w:val="1"/>
      <w:numFmt w:val="decimal"/>
      <w:lvlText w:val="%2."/>
      <w:lvlJc w:val="left"/>
      <w:pPr>
        <w:tabs>
          <w:tab w:val="num" w:pos="1789"/>
        </w:tabs>
        <w:ind w:left="1789" w:hanging="360"/>
      </w:pPr>
      <w:rPr>
        <w:rFonts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26EA2828"/>
    <w:multiLevelType w:val="hybridMultilevel"/>
    <w:tmpl w:val="83B2D516"/>
    <w:lvl w:ilvl="0" w:tplc="85FC75A0">
      <w:start w:val="1"/>
      <w:numFmt w:val="bullet"/>
      <w:lvlText w:val="-"/>
      <w:lvlJc w:val="left"/>
      <w:pPr>
        <w:ind w:left="1403" w:hanging="360"/>
      </w:pPr>
      <w:rPr>
        <w:rFonts w:ascii="Times New Roman" w:hAnsi="Times New Roman" w:cs="Times New Roman" w:hint="default"/>
      </w:rPr>
    </w:lvl>
    <w:lvl w:ilvl="1" w:tplc="04190003" w:tentative="1">
      <w:start w:val="1"/>
      <w:numFmt w:val="bullet"/>
      <w:lvlText w:val="o"/>
      <w:lvlJc w:val="left"/>
      <w:pPr>
        <w:ind w:left="2123" w:hanging="360"/>
      </w:pPr>
      <w:rPr>
        <w:rFonts w:ascii="Courier New" w:hAnsi="Courier New" w:cs="Courier New" w:hint="default"/>
      </w:rPr>
    </w:lvl>
    <w:lvl w:ilvl="2" w:tplc="04190005" w:tentative="1">
      <w:start w:val="1"/>
      <w:numFmt w:val="bullet"/>
      <w:lvlText w:val=""/>
      <w:lvlJc w:val="left"/>
      <w:pPr>
        <w:ind w:left="2843" w:hanging="360"/>
      </w:pPr>
      <w:rPr>
        <w:rFonts w:ascii="Wingdings" w:hAnsi="Wingdings" w:hint="default"/>
      </w:rPr>
    </w:lvl>
    <w:lvl w:ilvl="3" w:tplc="04190001" w:tentative="1">
      <w:start w:val="1"/>
      <w:numFmt w:val="bullet"/>
      <w:lvlText w:val=""/>
      <w:lvlJc w:val="left"/>
      <w:pPr>
        <w:ind w:left="3563" w:hanging="360"/>
      </w:pPr>
      <w:rPr>
        <w:rFonts w:ascii="Symbol" w:hAnsi="Symbol" w:hint="default"/>
      </w:rPr>
    </w:lvl>
    <w:lvl w:ilvl="4" w:tplc="04190003" w:tentative="1">
      <w:start w:val="1"/>
      <w:numFmt w:val="bullet"/>
      <w:lvlText w:val="o"/>
      <w:lvlJc w:val="left"/>
      <w:pPr>
        <w:ind w:left="4283" w:hanging="360"/>
      </w:pPr>
      <w:rPr>
        <w:rFonts w:ascii="Courier New" w:hAnsi="Courier New" w:cs="Courier New" w:hint="default"/>
      </w:rPr>
    </w:lvl>
    <w:lvl w:ilvl="5" w:tplc="04190005" w:tentative="1">
      <w:start w:val="1"/>
      <w:numFmt w:val="bullet"/>
      <w:lvlText w:val=""/>
      <w:lvlJc w:val="left"/>
      <w:pPr>
        <w:ind w:left="5003" w:hanging="360"/>
      </w:pPr>
      <w:rPr>
        <w:rFonts w:ascii="Wingdings" w:hAnsi="Wingdings" w:hint="default"/>
      </w:rPr>
    </w:lvl>
    <w:lvl w:ilvl="6" w:tplc="04190001" w:tentative="1">
      <w:start w:val="1"/>
      <w:numFmt w:val="bullet"/>
      <w:lvlText w:val=""/>
      <w:lvlJc w:val="left"/>
      <w:pPr>
        <w:ind w:left="5723" w:hanging="360"/>
      </w:pPr>
      <w:rPr>
        <w:rFonts w:ascii="Symbol" w:hAnsi="Symbol" w:hint="default"/>
      </w:rPr>
    </w:lvl>
    <w:lvl w:ilvl="7" w:tplc="04190003" w:tentative="1">
      <w:start w:val="1"/>
      <w:numFmt w:val="bullet"/>
      <w:lvlText w:val="o"/>
      <w:lvlJc w:val="left"/>
      <w:pPr>
        <w:ind w:left="6443" w:hanging="360"/>
      </w:pPr>
      <w:rPr>
        <w:rFonts w:ascii="Courier New" w:hAnsi="Courier New" w:cs="Courier New" w:hint="default"/>
      </w:rPr>
    </w:lvl>
    <w:lvl w:ilvl="8" w:tplc="04190005" w:tentative="1">
      <w:start w:val="1"/>
      <w:numFmt w:val="bullet"/>
      <w:lvlText w:val=""/>
      <w:lvlJc w:val="left"/>
      <w:pPr>
        <w:ind w:left="7163" w:hanging="360"/>
      </w:pPr>
      <w:rPr>
        <w:rFonts w:ascii="Wingdings" w:hAnsi="Wingdings" w:hint="default"/>
      </w:rPr>
    </w:lvl>
  </w:abstractNum>
  <w:abstractNum w:abstractNumId="6" w15:restartNumberingAfterBreak="0">
    <w:nsid w:val="29945FD3"/>
    <w:multiLevelType w:val="multilevel"/>
    <w:tmpl w:val="F098BC5C"/>
    <w:lvl w:ilvl="0">
      <w:start w:val="1"/>
      <w:numFmt w:val="decimal"/>
      <w:lvlText w:val="%1)"/>
      <w:lvlJc w:val="left"/>
      <w:pPr>
        <w:ind w:left="0" w:hanging="360"/>
      </w:pPr>
      <w:rPr>
        <w:rFonts w:eastAsia="Times New Roman" w:cs="Times New Roman"/>
        <w:b w:val="0"/>
        <w:i w:val="0"/>
        <w:strike w:val="0"/>
        <w:dstrike w:val="0"/>
        <w:color w:val="000000"/>
        <w:position w:val="0"/>
        <w:sz w:val="24"/>
        <w:szCs w:val="24"/>
        <w:highlight w:val="white"/>
        <w:u w:val="none" w:color="000000"/>
        <w:vertAlign w:val="baseline"/>
      </w:rPr>
    </w:lvl>
    <w:lvl w:ilvl="1">
      <w:start w:val="1"/>
      <w:numFmt w:val="lowerLetter"/>
      <w:lvlText w:val="%2"/>
      <w:lvlJc w:val="left"/>
      <w:pPr>
        <w:ind w:left="1186"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1906"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2626"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346"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066"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4786"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5506"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226"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7" w15:restartNumberingAfterBreak="0">
    <w:nsid w:val="2DB70287"/>
    <w:multiLevelType w:val="multilevel"/>
    <w:tmpl w:val="9364C74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15:restartNumberingAfterBreak="0">
    <w:nsid w:val="2FAD4929"/>
    <w:multiLevelType w:val="multilevel"/>
    <w:tmpl w:val="F322E4AE"/>
    <w:lvl w:ilvl="0">
      <w:start w:val="1"/>
      <w:numFmt w:val="decimal"/>
      <w:lvlText w:val="%1)"/>
      <w:lvlJc w:val="left"/>
      <w:pPr>
        <w:ind w:left="0" w:hanging="360"/>
      </w:pPr>
      <w:rPr>
        <w:rFonts w:eastAsia="Times New Roman" w:cs="Times New Roman"/>
        <w:b w:val="0"/>
        <w:i w:val="0"/>
        <w:strike w:val="0"/>
        <w:dstrike w:val="0"/>
        <w:color w:val="000000"/>
        <w:position w:val="0"/>
        <w:sz w:val="24"/>
        <w:szCs w:val="24"/>
        <w:highlight w:val="white"/>
        <w:u w:val="none" w:color="000000"/>
        <w:vertAlign w:val="baseline"/>
      </w:rPr>
    </w:lvl>
    <w:lvl w:ilvl="1">
      <w:start w:val="1"/>
      <w:numFmt w:val="lowerLetter"/>
      <w:lvlText w:val="%2"/>
      <w:lvlJc w:val="left"/>
      <w:pPr>
        <w:ind w:left="1788"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2508"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3228"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948"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668"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5388"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6108"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828"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9" w15:restartNumberingAfterBreak="0">
    <w:nsid w:val="3F893E88"/>
    <w:multiLevelType w:val="hybridMultilevel"/>
    <w:tmpl w:val="63A658B8"/>
    <w:lvl w:ilvl="0" w:tplc="0419000F">
      <w:start w:val="1"/>
      <w:numFmt w:val="decimal"/>
      <w:lvlText w:val="%1."/>
      <w:lvlJc w:val="left"/>
      <w:pPr>
        <w:ind w:left="1418" w:hanging="360"/>
      </w:p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10" w15:restartNumberingAfterBreak="0">
    <w:nsid w:val="40390191"/>
    <w:multiLevelType w:val="multilevel"/>
    <w:tmpl w:val="A686CBAA"/>
    <w:lvl w:ilvl="0">
      <w:start w:val="1"/>
      <w:numFmt w:val="bullet"/>
      <w:lvlText w:val="-"/>
      <w:lvlJc w:val="left"/>
      <w:pPr>
        <w:ind w:left="0" w:hanging="360"/>
      </w:pPr>
      <w:rPr>
        <w:rFonts w:ascii="Times New Roman" w:hAnsi="Times New Roman" w:cs="Times New Roman" w:hint="default"/>
        <w:b w:val="0"/>
        <w:i w:val="0"/>
        <w:strike w:val="0"/>
        <w:dstrike w:val="0"/>
        <w:color w:val="000000"/>
        <w:position w:val="0"/>
        <w:sz w:val="24"/>
        <w:szCs w:val="24"/>
        <w:highlight w:val="white"/>
        <w:u w:val="none" w:color="000000"/>
        <w:vertAlign w:val="baseline"/>
      </w:rPr>
    </w:lvl>
    <w:lvl w:ilvl="1">
      <w:start w:val="1"/>
      <w:numFmt w:val="decimal"/>
      <w:lvlText w:val="%2)"/>
      <w:lvlJc w:val="left"/>
      <w:pPr>
        <w:ind w:left="967"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1788"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2508"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228"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3948"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4668"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5388"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108"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11" w15:restartNumberingAfterBreak="0">
    <w:nsid w:val="41644804"/>
    <w:multiLevelType w:val="multilevel"/>
    <w:tmpl w:val="2C44AB08"/>
    <w:lvl w:ilvl="0">
      <w:start w:val="1"/>
      <w:numFmt w:val="decimal"/>
      <w:lvlText w:val="%1)"/>
      <w:lvlJc w:val="left"/>
      <w:pPr>
        <w:ind w:left="425" w:hanging="360"/>
      </w:pPr>
      <w:rPr>
        <w:rFonts w:eastAsia="Times New Roman" w:cs="Times New Roman"/>
        <w:b w:val="0"/>
        <w:i w:val="0"/>
        <w:strike w:val="0"/>
        <w:dstrike w:val="0"/>
        <w:color w:val="000000"/>
        <w:position w:val="0"/>
        <w:sz w:val="24"/>
        <w:szCs w:val="24"/>
        <w:highlight w:val="white"/>
        <w:u w:val="none" w:color="000000"/>
        <w:vertAlign w:val="baseline"/>
      </w:rPr>
    </w:lvl>
    <w:lvl w:ilvl="1">
      <w:start w:val="1"/>
      <w:numFmt w:val="lowerLetter"/>
      <w:lvlText w:val="%2"/>
      <w:lvlJc w:val="left"/>
      <w:pPr>
        <w:ind w:left="1788"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2508"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3228"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948"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668"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5388"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6108"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828"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12" w15:restartNumberingAfterBreak="0">
    <w:nsid w:val="46C52B8F"/>
    <w:multiLevelType w:val="multilevel"/>
    <w:tmpl w:val="81E24E84"/>
    <w:lvl w:ilvl="0">
      <w:start w:val="1"/>
      <w:numFmt w:val="decimal"/>
      <w:lvlText w:val="%1)"/>
      <w:lvlJc w:val="left"/>
      <w:pPr>
        <w:ind w:left="0" w:hanging="360"/>
      </w:pPr>
      <w:rPr>
        <w:rFonts w:eastAsia="Times New Roman" w:cs="Times New Roman"/>
        <w:b w:val="0"/>
        <w:i w:val="0"/>
        <w:strike w:val="0"/>
        <w:dstrike w:val="0"/>
        <w:color w:val="000000"/>
        <w:position w:val="0"/>
        <w:sz w:val="24"/>
        <w:szCs w:val="24"/>
        <w:highlight w:val="white"/>
        <w:u w:val="none" w:color="000000"/>
        <w:vertAlign w:val="baseline"/>
      </w:rPr>
    </w:lvl>
    <w:lvl w:ilvl="1">
      <w:start w:val="1"/>
      <w:numFmt w:val="lowerLetter"/>
      <w:lvlText w:val="%2"/>
      <w:lvlJc w:val="left"/>
      <w:pPr>
        <w:ind w:left="1186"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1906"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2626"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346"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066"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4786"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5506"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226"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13" w15:restartNumberingAfterBreak="0">
    <w:nsid w:val="48151C5E"/>
    <w:multiLevelType w:val="multilevel"/>
    <w:tmpl w:val="05889C7E"/>
    <w:lvl w:ilvl="0">
      <w:start w:val="1"/>
      <w:numFmt w:val="decimal"/>
      <w:lvlText w:val="%1)"/>
      <w:lvlJc w:val="left"/>
      <w:pPr>
        <w:ind w:left="0" w:hanging="360"/>
      </w:pPr>
      <w:rPr>
        <w:rFonts w:eastAsia="Times New Roman" w:cs="Times New Roman"/>
        <w:b w:val="0"/>
        <w:i w:val="0"/>
        <w:strike w:val="0"/>
        <w:dstrike w:val="0"/>
        <w:color w:val="000000"/>
        <w:position w:val="0"/>
        <w:sz w:val="24"/>
        <w:szCs w:val="24"/>
        <w:highlight w:val="white"/>
        <w:u w:val="none" w:color="000000"/>
        <w:vertAlign w:val="baseline"/>
      </w:rPr>
    </w:lvl>
    <w:lvl w:ilvl="1">
      <w:start w:val="1"/>
      <w:numFmt w:val="lowerLetter"/>
      <w:lvlText w:val="%2"/>
      <w:lvlJc w:val="left"/>
      <w:pPr>
        <w:ind w:left="1186"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1906"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2626"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346"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066"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4786"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5506"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226"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14" w15:restartNumberingAfterBreak="0">
    <w:nsid w:val="4935274D"/>
    <w:multiLevelType w:val="hybridMultilevel"/>
    <w:tmpl w:val="01D24B5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 w15:restartNumberingAfterBreak="0">
    <w:nsid w:val="4C407110"/>
    <w:multiLevelType w:val="hybridMultilevel"/>
    <w:tmpl w:val="911A3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5E62E0"/>
    <w:multiLevelType w:val="multilevel"/>
    <w:tmpl w:val="F19C77F8"/>
    <w:lvl w:ilvl="0">
      <w:start w:val="1"/>
      <w:numFmt w:val="decimal"/>
      <w:lvlText w:val="%1)"/>
      <w:lvlJc w:val="left"/>
      <w:pPr>
        <w:ind w:left="0" w:hanging="360"/>
      </w:pPr>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lvl>
    <w:lvl w:ilvl="1">
      <w:start w:val="1"/>
      <w:numFmt w:val="lowerLetter"/>
      <w:lvlText w:val="%2"/>
      <w:lvlJc w:val="left"/>
      <w:pPr>
        <w:ind w:left="1186"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1906"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2626"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346"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066"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4786"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5506"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226"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17" w15:restartNumberingAfterBreak="0">
    <w:nsid w:val="64B001AC"/>
    <w:multiLevelType w:val="hybridMultilevel"/>
    <w:tmpl w:val="20AE072E"/>
    <w:lvl w:ilvl="0" w:tplc="BC5C959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6217E6"/>
    <w:multiLevelType w:val="hybridMultilevel"/>
    <w:tmpl w:val="0422F0A2"/>
    <w:lvl w:ilvl="0" w:tplc="85FC75A0">
      <w:start w:val="1"/>
      <w:numFmt w:val="bullet"/>
      <w:lvlText w:val="-"/>
      <w:lvlJc w:val="left"/>
      <w:pPr>
        <w:ind w:left="1403" w:hanging="360"/>
      </w:pPr>
      <w:rPr>
        <w:rFonts w:ascii="Times New Roman" w:hAnsi="Times New Roman" w:cs="Times New Roman" w:hint="default"/>
      </w:rPr>
    </w:lvl>
    <w:lvl w:ilvl="1" w:tplc="04190003" w:tentative="1">
      <w:start w:val="1"/>
      <w:numFmt w:val="bullet"/>
      <w:lvlText w:val="o"/>
      <w:lvlJc w:val="left"/>
      <w:pPr>
        <w:ind w:left="2123" w:hanging="360"/>
      </w:pPr>
      <w:rPr>
        <w:rFonts w:ascii="Courier New" w:hAnsi="Courier New" w:cs="Courier New" w:hint="default"/>
      </w:rPr>
    </w:lvl>
    <w:lvl w:ilvl="2" w:tplc="04190005" w:tentative="1">
      <w:start w:val="1"/>
      <w:numFmt w:val="bullet"/>
      <w:lvlText w:val=""/>
      <w:lvlJc w:val="left"/>
      <w:pPr>
        <w:ind w:left="2843" w:hanging="360"/>
      </w:pPr>
      <w:rPr>
        <w:rFonts w:ascii="Wingdings" w:hAnsi="Wingdings" w:hint="default"/>
      </w:rPr>
    </w:lvl>
    <w:lvl w:ilvl="3" w:tplc="04190001" w:tentative="1">
      <w:start w:val="1"/>
      <w:numFmt w:val="bullet"/>
      <w:lvlText w:val=""/>
      <w:lvlJc w:val="left"/>
      <w:pPr>
        <w:ind w:left="3563" w:hanging="360"/>
      </w:pPr>
      <w:rPr>
        <w:rFonts w:ascii="Symbol" w:hAnsi="Symbol" w:hint="default"/>
      </w:rPr>
    </w:lvl>
    <w:lvl w:ilvl="4" w:tplc="04190003" w:tentative="1">
      <w:start w:val="1"/>
      <w:numFmt w:val="bullet"/>
      <w:lvlText w:val="o"/>
      <w:lvlJc w:val="left"/>
      <w:pPr>
        <w:ind w:left="4283" w:hanging="360"/>
      </w:pPr>
      <w:rPr>
        <w:rFonts w:ascii="Courier New" w:hAnsi="Courier New" w:cs="Courier New" w:hint="default"/>
      </w:rPr>
    </w:lvl>
    <w:lvl w:ilvl="5" w:tplc="04190005" w:tentative="1">
      <w:start w:val="1"/>
      <w:numFmt w:val="bullet"/>
      <w:lvlText w:val=""/>
      <w:lvlJc w:val="left"/>
      <w:pPr>
        <w:ind w:left="5003" w:hanging="360"/>
      </w:pPr>
      <w:rPr>
        <w:rFonts w:ascii="Wingdings" w:hAnsi="Wingdings" w:hint="default"/>
      </w:rPr>
    </w:lvl>
    <w:lvl w:ilvl="6" w:tplc="04190001" w:tentative="1">
      <w:start w:val="1"/>
      <w:numFmt w:val="bullet"/>
      <w:lvlText w:val=""/>
      <w:lvlJc w:val="left"/>
      <w:pPr>
        <w:ind w:left="5723" w:hanging="360"/>
      </w:pPr>
      <w:rPr>
        <w:rFonts w:ascii="Symbol" w:hAnsi="Symbol" w:hint="default"/>
      </w:rPr>
    </w:lvl>
    <w:lvl w:ilvl="7" w:tplc="04190003" w:tentative="1">
      <w:start w:val="1"/>
      <w:numFmt w:val="bullet"/>
      <w:lvlText w:val="o"/>
      <w:lvlJc w:val="left"/>
      <w:pPr>
        <w:ind w:left="6443" w:hanging="360"/>
      </w:pPr>
      <w:rPr>
        <w:rFonts w:ascii="Courier New" w:hAnsi="Courier New" w:cs="Courier New" w:hint="default"/>
      </w:rPr>
    </w:lvl>
    <w:lvl w:ilvl="8" w:tplc="04190005" w:tentative="1">
      <w:start w:val="1"/>
      <w:numFmt w:val="bullet"/>
      <w:lvlText w:val=""/>
      <w:lvlJc w:val="left"/>
      <w:pPr>
        <w:ind w:left="7163" w:hanging="360"/>
      </w:pPr>
      <w:rPr>
        <w:rFonts w:ascii="Wingdings" w:hAnsi="Wingdings" w:hint="default"/>
      </w:rPr>
    </w:lvl>
  </w:abstractNum>
  <w:abstractNum w:abstractNumId="19" w15:restartNumberingAfterBreak="0">
    <w:nsid w:val="684564EC"/>
    <w:multiLevelType w:val="hybridMultilevel"/>
    <w:tmpl w:val="01D0E9B6"/>
    <w:lvl w:ilvl="0" w:tplc="04190001">
      <w:start w:val="1"/>
      <w:numFmt w:val="bullet"/>
      <w:lvlText w:val=""/>
      <w:lvlJc w:val="left"/>
      <w:pPr>
        <w:tabs>
          <w:tab w:val="num" w:pos="1069"/>
        </w:tabs>
        <w:ind w:left="1069" w:hanging="360"/>
      </w:pPr>
      <w:rPr>
        <w:rFonts w:ascii="Symbol" w:hAnsi="Symbol" w:hint="default"/>
      </w:rPr>
    </w:lvl>
    <w:lvl w:ilvl="1" w:tplc="04190001">
      <w:start w:val="1"/>
      <w:numFmt w:val="bullet"/>
      <w:lvlText w:val=""/>
      <w:lvlJc w:val="left"/>
      <w:pPr>
        <w:tabs>
          <w:tab w:val="num" w:pos="1789"/>
        </w:tabs>
        <w:ind w:left="1789" w:hanging="360"/>
      </w:pPr>
      <w:rPr>
        <w:rFonts w:ascii="Symbol" w:hAnsi="Symbol"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6847406B"/>
    <w:multiLevelType w:val="hybridMultilevel"/>
    <w:tmpl w:val="D5E2F4C4"/>
    <w:lvl w:ilvl="0" w:tplc="09CC36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9203D30"/>
    <w:multiLevelType w:val="hybridMultilevel"/>
    <w:tmpl w:val="43929E68"/>
    <w:lvl w:ilvl="0" w:tplc="85FC75A0">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6C136F41"/>
    <w:multiLevelType w:val="multilevel"/>
    <w:tmpl w:val="E19CB38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15:restartNumberingAfterBreak="0">
    <w:nsid w:val="6F8A5876"/>
    <w:multiLevelType w:val="hybridMultilevel"/>
    <w:tmpl w:val="C980ECF4"/>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4" w15:restartNumberingAfterBreak="0">
    <w:nsid w:val="75371B21"/>
    <w:multiLevelType w:val="hybridMultilevel"/>
    <w:tmpl w:val="D3E4602A"/>
    <w:lvl w:ilvl="0" w:tplc="85FC75A0">
      <w:start w:val="1"/>
      <w:numFmt w:val="bullet"/>
      <w:lvlText w:val="-"/>
      <w:lvlJc w:val="left"/>
      <w:pPr>
        <w:ind w:left="1403" w:hanging="360"/>
      </w:pPr>
      <w:rPr>
        <w:rFonts w:ascii="Times New Roman" w:hAnsi="Times New Roman" w:cs="Times New Roman" w:hint="default"/>
      </w:rPr>
    </w:lvl>
    <w:lvl w:ilvl="1" w:tplc="04190003" w:tentative="1">
      <w:start w:val="1"/>
      <w:numFmt w:val="bullet"/>
      <w:lvlText w:val="o"/>
      <w:lvlJc w:val="left"/>
      <w:pPr>
        <w:ind w:left="2123" w:hanging="360"/>
      </w:pPr>
      <w:rPr>
        <w:rFonts w:ascii="Courier New" w:hAnsi="Courier New" w:cs="Courier New" w:hint="default"/>
      </w:rPr>
    </w:lvl>
    <w:lvl w:ilvl="2" w:tplc="04190005" w:tentative="1">
      <w:start w:val="1"/>
      <w:numFmt w:val="bullet"/>
      <w:lvlText w:val=""/>
      <w:lvlJc w:val="left"/>
      <w:pPr>
        <w:ind w:left="2843" w:hanging="360"/>
      </w:pPr>
      <w:rPr>
        <w:rFonts w:ascii="Wingdings" w:hAnsi="Wingdings" w:hint="default"/>
      </w:rPr>
    </w:lvl>
    <w:lvl w:ilvl="3" w:tplc="04190001" w:tentative="1">
      <w:start w:val="1"/>
      <w:numFmt w:val="bullet"/>
      <w:lvlText w:val=""/>
      <w:lvlJc w:val="left"/>
      <w:pPr>
        <w:ind w:left="3563" w:hanging="360"/>
      </w:pPr>
      <w:rPr>
        <w:rFonts w:ascii="Symbol" w:hAnsi="Symbol" w:hint="default"/>
      </w:rPr>
    </w:lvl>
    <w:lvl w:ilvl="4" w:tplc="04190003" w:tentative="1">
      <w:start w:val="1"/>
      <w:numFmt w:val="bullet"/>
      <w:lvlText w:val="o"/>
      <w:lvlJc w:val="left"/>
      <w:pPr>
        <w:ind w:left="4283" w:hanging="360"/>
      </w:pPr>
      <w:rPr>
        <w:rFonts w:ascii="Courier New" w:hAnsi="Courier New" w:cs="Courier New" w:hint="default"/>
      </w:rPr>
    </w:lvl>
    <w:lvl w:ilvl="5" w:tplc="04190005" w:tentative="1">
      <w:start w:val="1"/>
      <w:numFmt w:val="bullet"/>
      <w:lvlText w:val=""/>
      <w:lvlJc w:val="left"/>
      <w:pPr>
        <w:ind w:left="5003" w:hanging="360"/>
      </w:pPr>
      <w:rPr>
        <w:rFonts w:ascii="Wingdings" w:hAnsi="Wingdings" w:hint="default"/>
      </w:rPr>
    </w:lvl>
    <w:lvl w:ilvl="6" w:tplc="04190001" w:tentative="1">
      <w:start w:val="1"/>
      <w:numFmt w:val="bullet"/>
      <w:lvlText w:val=""/>
      <w:lvlJc w:val="left"/>
      <w:pPr>
        <w:ind w:left="5723" w:hanging="360"/>
      </w:pPr>
      <w:rPr>
        <w:rFonts w:ascii="Symbol" w:hAnsi="Symbol" w:hint="default"/>
      </w:rPr>
    </w:lvl>
    <w:lvl w:ilvl="7" w:tplc="04190003" w:tentative="1">
      <w:start w:val="1"/>
      <w:numFmt w:val="bullet"/>
      <w:lvlText w:val="o"/>
      <w:lvlJc w:val="left"/>
      <w:pPr>
        <w:ind w:left="6443" w:hanging="360"/>
      </w:pPr>
      <w:rPr>
        <w:rFonts w:ascii="Courier New" w:hAnsi="Courier New" w:cs="Courier New" w:hint="default"/>
      </w:rPr>
    </w:lvl>
    <w:lvl w:ilvl="8" w:tplc="04190005" w:tentative="1">
      <w:start w:val="1"/>
      <w:numFmt w:val="bullet"/>
      <w:lvlText w:val=""/>
      <w:lvlJc w:val="left"/>
      <w:pPr>
        <w:ind w:left="7163" w:hanging="360"/>
      </w:pPr>
      <w:rPr>
        <w:rFonts w:ascii="Wingdings" w:hAnsi="Wingdings" w:hint="default"/>
      </w:rPr>
    </w:lvl>
  </w:abstractNum>
  <w:abstractNum w:abstractNumId="25" w15:restartNumberingAfterBreak="0">
    <w:nsid w:val="76D7585D"/>
    <w:multiLevelType w:val="multilevel"/>
    <w:tmpl w:val="70725372"/>
    <w:lvl w:ilvl="0">
      <w:start w:val="1"/>
      <w:numFmt w:val="decimal"/>
      <w:lvlText w:val="%1)"/>
      <w:lvlJc w:val="left"/>
      <w:pPr>
        <w:ind w:left="259" w:hanging="360"/>
      </w:pPr>
      <w:rPr>
        <w:rFonts w:eastAsia="Times New Roman" w:cs="Times New Roman"/>
        <w:b w:val="0"/>
        <w:i w:val="0"/>
        <w:strike w:val="0"/>
        <w:dstrike w:val="0"/>
        <w:color w:val="000000"/>
        <w:position w:val="0"/>
        <w:sz w:val="24"/>
        <w:szCs w:val="24"/>
        <w:highlight w:val="white"/>
        <w:u w:val="none" w:color="000000"/>
        <w:vertAlign w:val="baseline"/>
      </w:rPr>
    </w:lvl>
    <w:lvl w:ilvl="1">
      <w:start w:val="1"/>
      <w:numFmt w:val="lowerLetter"/>
      <w:lvlText w:val="%2"/>
      <w:lvlJc w:val="left"/>
      <w:pPr>
        <w:ind w:left="1186"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1906"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2626"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346"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066"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4786"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5506"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226"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26" w15:restartNumberingAfterBreak="0">
    <w:nsid w:val="77374587"/>
    <w:multiLevelType w:val="hybridMultilevel"/>
    <w:tmpl w:val="30848F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CF210AF"/>
    <w:multiLevelType w:val="hybridMultilevel"/>
    <w:tmpl w:val="8DD2295A"/>
    <w:lvl w:ilvl="0" w:tplc="85FC75A0">
      <w:start w:val="1"/>
      <w:numFmt w:val="bullet"/>
      <w:lvlText w:val="-"/>
      <w:lvlJc w:val="left"/>
      <w:pPr>
        <w:ind w:left="1418" w:hanging="360"/>
      </w:pPr>
      <w:rPr>
        <w:rFonts w:ascii="Times New Roman" w:hAnsi="Times New Roman" w:cs="Times New Roman" w:hint="default"/>
      </w:rPr>
    </w:lvl>
    <w:lvl w:ilvl="1" w:tplc="04190003" w:tentative="1">
      <w:start w:val="1"/>
      <w:numFmt w:val="bullet"/>
      <w:lvlText w:val="o"/>
      <w:lvlJc w:val="left"/>
      <w:pPr>
        <w:ind w:left="2138" w:hanging="360"/>
      </w:pPr>
      <w:rPr>
        <w:rFonts w:ascii="Courier New" w:hAnsi="Courier New" w:cs="Courier New" w:hint="default"/>
      </w:rPr>
    </w:lvl>
    <w:lvl w:ilvl="2" w:tplc="04190005" w:tentative="1">
      <w:start w:val="1"/>
      <w:numFmt w:val="bullet"/>
      <w:lvlText w:val=""/>
      <w:lvlJc w:val="left"/>
      <w:pPr>
        <w:ind w:left="2858" w:hanging="360"/>
      </w:pPr>
      <w:rPr>
        <w:rFonts w:ascii="Wingdings" w:hAnsi="Wingdings" w:hint="default"/>
      </w:rPr>
    </w:lvl>
    <w:lvl w:ilvl="3" w:tplc="04190001" w:tentative="1">
      <w:start w:val="1"/>
      <w:numFmt w:val="bullet"/>
      <w:lvlText w:val=""/>
      <w:lvlJc w:val="left"/>
      <w:pPr>
        <w:ind w:left="3578" w:hanging="360"/>
      </w:pPr>
      <w:rPr>
        <w:rFonts w:ascii="Symbol" w:hAnsi="Symbol" w:hint="default"/>
      </w:rPr>
    </w:lvl>
    <w:lvl w:ilvl="4" w:tplc="04190003" w:tentative="1">
      <w:start w:val="1"/>
      <w:numFmt w:val="bullet"/>
      <w:lvlText w:val="o"/>
      <w:lvlJc w:val="left"/>
      <w:pPr>
        <w:ind w:left="4298" w:hanging="360"/>
      </w:pPr>
      <w:rPr>
        <w:rFonts w:ascii="Courier New" w:hAnsi="Courier New" w:cs="Courier New" w:hint="default"/>
      </w:rPr>
    </w:lvl>
    <w:lvl w:ilvl="5" w:tplc="04190005" w:tentative="1">
      <w:start w:val="1"/>
      <w:numFmt w:val="bullet"/>
      <w:lvlText w:val=""/>
      <w:lvlJc w:val="left"/>
      <w:pPr>
        <w:ind w:left="5018" w:hanging="360"/>
      </w:pPr>
      <w:rPr>
        <w:rFonts w:ascii="Wingdings" w:hAnsi="Wingdings" w:hint="default"/>
      </w:rPr>
    </w:lvl>
    <w:lvl w:ilvl="6" w:tplc="04190001" w:tentative="1">
      <w:start w:val="1"/>
      <w:numFmt w:val="bullet"/>
      <w:lvlText w:val=""/>
      <w:lvlJc w:val="left"/>
      <w:pPr>
        <w:ind w:left="5738" w:hanging="360"/>
      </w:pPr>
      <w:rPr>
        <w:rFonts w:ascii="Symbol" w:hAnsi="Symbol" w:hint="default"/>
      </w:rPr>
    </w:lvl>
    <w:lvl w:ilvl="7" w:tplc="04190003" w:tentative="1">
      <w:start w:val="1"/>
      <w:numFmt w:val="bullet"/>
      <w:lvlText w:val="o"/>
      <w:lvlJc w:val="left"/>
      <w:pPr>
        <w:ind w:left="6458" w:hanging="360"/>
      </w:pPr>
      <w:rPr>
        <w:rFonts w:ascii="Courier New" w:hAnsi="Courier New" w:cs="Courier New" w:hint="default"/>
      </w:rPr>
    </w:lvl>
    <w:lvl w:ilvl="8" w:tplc="04190005" w:tentative="1">
      <w:start w:val="1"/>
      <w:numFmt w:val="bullet"/>
      <w:lvlText w:val=""/>
      <w:lvlJc w:val="left"/>
      <w:pPr>
        <w:ind w:left="7178" w:hanging="360"/>
      </w:pPr>
      <w:rPr>
        <w:rFonts w:ascii="Wingdings" w:hAnsi="Wingdings" w:hint="default"/>
      </w:rPr>
    </w:lvl>
  </w:abstractNum>
  <w:abstractNum w:abstractNumId="28" w15:restartNumberingAfterBreak="0">
    <w:nsid w:val="7DB267F7"/>
    <w:multiLevelType w:val="multilevel"/>
    <w:tmpl w:val="9BE64E9E"/>
    <w:lvl w:ilvl="0">
      <w:start w:val="1"/>
      <w:numFmt w:val="bullet"/>
      <w:lvlText w:val="-"/>
      <w:lvlJc w:val="left"/>
      <w:pPr>
        <w:ind w:left="360" w:hanging="360"/>
      </w:pPr>
      <w:rPr>
        <w:rFonts w:ascii="Calibri" w:hAnsi="Calibri" w:cs="Calibri" w:hint="default"/>
        <w:b w:val="0"/>
        <w:i w:val="0"/>
        <w:strike w:val="0"/>
        <w:dstrike w:val="0"/>
        <w:color w:val="000000"/>
        <w:position w:val="0"/>
        <w:sz w:val="24"/>
        <w:szCs w:val="24"/>
        <w:highlight w:val="white"/>
        <w:u w:val="none" w:color="000000"/>
        <w:vertAlign w:val="baseline"/>
      </w:rPr>
    </w:lvl>
    <w:lvl w:ilvl="1">
      <w:start w:val="1"/>
      <w:numFmt w:val="decimal"/>
      <w:lvlText w:val="%2)"/>
      <w:lvlJc w:val="left"/>
      <w:pPr>
        <w:ind w:left="720"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1788"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2508"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228"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3948"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4668"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5388"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108" w:hanging="360"/>
      </w:pPr>
      <w:rPr>
        <w:rFonts w:eastAsia="Times New Roman" w:cs="Times New Roman"/>
        <w:b w:val="0"/>
        <w:i w:val="0"/>
        <w:strike w:val="0"/>
        <w:dstrike w:val="0"/>
        <w:color w:val="000000"/>
        <w:position w:val="0"/>
        <w:sz w:val="24"/>
        <w:szCs w:val="24"/>
        <w:highlight w:val="white"/>
        <w:u w:val="none" w:color="000000"/>
        <w:vertAlign w:val="baseline"/>
      </w:rPr>
    </w:lvl>
  </w:abstractNum>
  <w:num w:numId="1">
    <w:abstractNumId w:val="2"/>
  </w:num>
  <w:num w:numId="2">
    <w:abstractNumId w:val="8"/>
  </w:num>
  <w:num w:numId="3">
    <w:abstractNumId w:val="11"/>
  </w:num>
  <w:num w:numId="4">
    <w:abstractNumId w:val="28"/>
  </w:num>
  <w:num w:numId="5">
    <w:abstractNumId w:val="10"/>
  </w:num>
  <w:num w:numId="6">
    <w:abstractNumId w:val="25"/>
  </w:num>
  <w:num w:numId="7">
    <w:abstractNumId w:val="16"/>
  </w:num>
  <w:num w:numId="8">
    <w:abstractNumId w:val="6"/>
  </w:num>
  <w:num w:numId="9">
    <w:abstractNumId w:val="12"/>
  </w:num>
  <w:num w:numId="10">
    <w:abstractNumId w:val="13"/>
  </w:num>
  <w:num w:numId="11">
    <w:abstractNumId w:val="0"/>
  </w:num>
  <w:num w:numId="12">
    <w:abstractNumId w:val="22"/>
  </w:num>
  <w:num w:numId="13">
    <w:abstractNumId w:val="5"/>
  </w:num>
  <w:num w:numId="14">
    <w:abstractNumId w:val="15"/>
  </w:num>
  <w:num w:numId="15">
    <w:abstractNumId w:val="20"/>
  </w:num>
  <w:num w:numId="16">
    <w:abstractNumId w:val="26"/>
  </w:num>
  <w:num w:numId="17">
    <w:abstractNumId w:val="27"/>
  </w:num>
  <w:num w:numId="18">
    <w:abstractNumId w:val="18"/>
  </w:num>
  <w:num w:numId="19">
    <w:abstractNumId w:val="1"/>
  </w:num>
  <w:num w:numId="20">
    <w:abstractNumId w:val="24"/>
  </w:num>
  <w:num w:numId="21">
    <w:abstractNumId w:val="3"/>
  </w:num>
  <w:num w:numId="22">
    <w:abstractNumId w:val="21"/>
  </w:num>
  <w:num w:numId="23">
    <w:abstractNumId w:val="17"/>
  </w:num>
  <w:num w:numId="24">
    <w:abstractNumId w:val="9"/>
  </w:num>
  <w:num w:numId="25">
    <w:abstractNumId w:val="4"/>
  </w:num>
  <w:num w:numId="26">
    <w:abstractNumId w:val="23"/>
  </w:num>
  <w:num w:numId="27">
    <w:abstractNumId w:val="14"/>
  </w:num>
  <w:num w:numId="28">
    <w:abstractNumId w:val="7"/>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F15"/>
    <w:rsid w:val="00023096"/>
    <w:rsid w:val="00051AD2"/>
    <w:rsid w:val="00054410"/>
    <w:rsid w:val="000B2F69"/>
    <w:rsid w:val="000D076D"/>
    <w:rsid w:val="000D4BB4"/>
    <w:rsid w:val="000E664B"/>
    <w:rsid w:val="000E7FF4"/>
    <w:rsid w:val="0011373E"/>
    <w:rsid w:val="00121880"/>
    <w:rsid w:val="0013117B"/>
    <w:rsid w:val="0014763B"/>
    <w:rsid w:val="00157006"/>
    <w:rsid w:val="001A0D56"/>
    <w:rsid w:val="001A1602"/>
    <w:rsid w:val="001A3FBC"/>
    <w:rsid w:val="001A6E12"/>
    <w:rsid w:val="001C37AE"/>
    <w:rsid w:val="001D53CE"/>
    <w:rsid w:val="001E5D3A"/>
    <w:rsid w:val="001F3162"/>
    <w:rsid w:val="002104CC"/>
    <w:rsid w:val="00224BBB"/>
    <w:rsid w:val="00243FCF"/>
    <w:rsid w:val="00247741"/>
    <w:rsid w:val="002536AD"/>
    <w:rsid w:val="002601E8"/>
    <w:rsid w:val="00266650"/>
    <w:rsid w:val="00286C08"/>
    <w:rsid w:val="00294864"/>
    <w:rsid w:val="00297090"/>
    <w:rsid w:val="002C6B9C"/>
    <w:rsid w:val="002F39CA"/>
    <w:rsid w:val="00356408"/>
    <w:rsid w:val="00364EF4"/>
    <w:rsid w:val="003E7724"/>
    <w:rsid w:val="00412798"/>
    <w:rsid w:val="0046476B"/>
    <w:rsid w:val="004A198C"/>
    <w:rsid w:val="00500F65"/>
    <w:rsid w:val="00505ECF"/>
    <w:rsid w:val="00514C9E"/>
    <w:rsid w:val="00531DA0"/>
    <w:rsid w:val="00532B0E"/>
    <w:rsid w:val="00565A70"/>
    <w:rsid w:val="00572F50"/>
    <w:rsid w:val="005C03E5"/>
    <w:rsid w:val="005C6E10"/>
    <w:rsid w:val="005F44DF"/>
    <w:rsid w:val="005F7620"/>
    <w:rsid w:val="00651109"/>
    <w:rsid w:val="00673D0B"/>
    <w:rsid w:val="006B7C68"/>
    <w:rsid w:val="006E3156"/>
    <w:rsid w:val="006E5B4B"/>
    <w:rsid w:val="0070193B"/>
    <w:rsid w:val="007169E2"/>
    <w:rsid w:val="00732CE2"/>
    <w:rsid w:val="00733E02"/>
    <w:rsid w:val="007537EC"/>
    <w:rsid w:val="00764C40"/>
    <w:rsid w:val="0078086F"/>
    <w:rsid w:val="007A2A54"/>
    <w:rsid w:val="007A6B8E"/>
    <w:rsid w:val="007F0E05"/>
    <w:rsid w:val="007F163B"/>
    <w:rsid w:val="007F24ED"/>
    <w:rsid w:val="008209B5"/>
    <w:rsid w:val="00827099"/>
    <w:rsid w:val="00872DC1"/>
    <w:rsid w:val="008855C8"/>
    <w:rsid w:val="008A1DAC"/>
    <w:rsid w:val="008D2457"/>
    <w:rsid w:val="008D4FB9"/>
    <w:rsid w:val="008E5D26"/>
    <w:rsid w:val="0090673D"/>
    <w:rsid w:val="009231A3"/>
    <w:rsid w:val="00925528"/>
    <w:rsid w:val="00926C7F"/>
    <w:rsid w:val="00942991"/>
    <w:rsid w:val="00961FBF"/>
    <w:rsid w:val="0096483D"/>
    <w:rsid w:val="00970A20"/>
    <w:rsid w:val="009845D3"/>
    <w:rsid w:val="00991974"/>
    <w:rsid w:val="009F1297"/>
    <w:rsid w:val="009F605F"/>
    <w:rsid w:val="009F6F22"/>
    <w:rsid w:val="00A02431"/>
    <w:rsid w:val="00A122FE"/>
    <w:rsid w:val="00A3475D"/>
    <w:rsid w:val="00A408E7"/>
    <w:rsid w:val="00A67590"/>
    <w:rsid w:val="00A75A1F"/>
    <w:rsid w:val="00A85FEF"/>
    <w:rsid w:val="00AC4591"/>
    <w:rsid w:val="00AF2DCB"/>
    <w:rsid w:val="00AF7DCE"/>
    <w:rsid w:val="00B41A5D"/>
    <w:rsid w:val="00B904FA"/>
    <w:rsid w:val="00B96B2F"/>
    <w:rsid w:val="00BA3F15"/>
    <w:rsid w:val="00BB5230"/>
    <w:rsid w:val="00C067A1"/>
    <w:rsid w:val="00C171E6"/>
    <w:rsid w:val="00C23F77"/>
    <w:rsid w:val="00C422F4"/>
    <w:rsid w:val="00C505A2"/>
    <w:rsid w:val="00C6192E"/>
    <w:rsid w:val="00C94BDA"/>
    <w:rsid w:val="00D03413"/>
    <w:rsid w:val="00D048E5"/>
    <w:rsid w:val="00D21999"/>
    <w:rsid w:val="00D23AE3"/>
    <w:rsid w:val="00D30433"/>
    <w:rsid w:val="00D36EA4"/>
    <w:rsid w:val="00D47E31"/>
    <w:rsid w:val="00DC3377"/>
    <w:rsid w:val="00DC4B16"/>
    <w:rsid w:val="00DD3C1F"/>
    <w:rsid w:val="00DF3DB4"/>
    <w:rsid w:val="00E07451"/>
    <w:rsid w:val="00E300B3"/>
    <w:rsid w:val="00E340BF"/>
    <w:rsid w:val="00E44B45"/>
    <w:rsid w:val="00E65FB6"/>
    <w:rsid w:val="00E772A3"/>
    <w:rsid w:val="00ED3B5F"/>
    <w:rsid w:val="00F125EB"/>
    <w:rsid w:val="00F12F37"/>
    <w:rsid w:val="00F302A9"/>
    <w:rsid w:val="00F472C4"/>
    <w:rsid w:val="00F65477"/>
    <w:rsid w:val="00F8061A"/>
    <w:rsid w:val="00FA6A81"/>
    <w:rsid w:val="00FB674D"/>
    <w:rsid w:val="00FE410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35FC"/>
  <w15:docId w15:val="{CB0B367E-FDAB-416A-9B7A-781ED653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71" w:lineRule="auto"/>
      <w:ind w:right="59" w:firstLine="698"/>
      <w:jc w:val="both"/>
    </w:pPr>
    <w:rPr>
      <w:rFonts w:ascii="Times New Roman" w:eastAsia="Times New Roman" w:hAnsi="Times New Roman" w:cs="Times New Roman"/>
      <w:color w:val="000000"/>
      <w:sz w:val="24"/>
    </w:rPr>
  </w:style>
  <w:style w:type="paragraph" w:styleId="1">
    <w:name w:val="heading 1"/>
    <w:basedOn w:val="a0"/>
    <w:link w:val="10"/>
    <w:uiPriority w:val="9"/>
    <w:unhideWhenUsed/>
    <w:qFormat/>
    <w:pPr>
      <w:keepLines/>
      <w:spacing w:after="3"/>
      <w:ind w:left="10" w:right="62" w:hanging="10"/>
      <w:jc w:val="center"/>
      <w:outlineLvl w:val="0"/>
    </w:pPr>
    <w:rPr>
      <w:rFonts w:ascii="Times New Roman" w:eastAsia="Times New Roman" w:hAnsi="Times New Roman" w:cs="Times New Roman"/>
      <w:b/>
      <w:sz w:val="24"/>
    </w:rPr>
  </w:style>
  <w:style w:type="paragraph" w:styleId="2">
    <w:name w:val="heading 2"/>
    <w:basedOn w:val="a"/>
    <w:next w:val="a"/>
    <w:link w:val="20"/>
    <w:uiPriority w:val="9"/>
    <w:unhideWhenUsed/>
    <w:qFormat/>
    <w:rsid w:val="009231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531DA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semiHidden/>
    <w:unhideWhenUsed/>
    <w:qFormat/>
    <w:rsid w:val="00531D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ootnotedescriptionChar">
    <w:name w:val="footnote description Char"/>
    <w:qFormat/>
    <w:rPr>
      <w:rFonts w:ascii="Times New Roman" w:eastAsia="Times New Roman" w:hAnsi="Times New Roman" w:cs="Times New Roman"/>
      <w:color w:val="000000"/>
      <w:sz w:val="24"/>
    </w:rPr>
  </w:style>
  <w:style w:type="character" w:customStyle="1" w:styleId="10">
    <w:name w:val="Заголовок 1 Знак"/>
    <w:link w:val="1"/>
    <w:qFormat/>
    <w:rPr>
      <w:rFonts w:ascii="Times New Roman" w:eastAsia="Times New Roman" w:hAnsi="Times New Roman" w:cs="Times New Roman"/>
      <w:b/>
      <w:color w:val="000000"/>
      <w:sz w:val="24"/>
    </w:rPr>
  </w:style>
  <w:style w:type="character" w:customStyle="1" w:styleId="footnotemark">
    <w:name w:val="footnote mark"/>
    <w:qFormat/>
    <w:rPr>
      <w:rFonts w:ascii="Times New Roman" w:eastAsia="Times New Roman" w:hAnsi="Times New Roman" w:cs="Times New Roman"/>
      <w:color w:val="000000"/>
      <w:sz w:val="24"/>
      <w:vertAlign w:val="superscript"/>
    </w:rPr>
  </w:style>
  <w:style w:type="character" w:customStyle="1" w:styleId="ListLabel1">
    <w:name w:val="ListLabel 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
    <w:name w:val="ListLabel 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
    <w:name w:val="ListLabel 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
    <w:name w:val="ListLabel 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
    <w:name w:val="ListLabel 5"/>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6">
    <w:name w:val="ListLabel 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7">
    <w:name w:val="ListLabel 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8">
    <w:name w:val="ListLabel 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
    <w:name w:val="ListLabel 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
    <w:name w:val="ListLabel 1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1">
    <w:name w:val="ListLabel 1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2">
    <w:name w:val="ListLabel 1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3">
    <w:name w:val="ListLabel 1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
    <w:name w:val="ListLabel 1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
    <w:name w:val="ListLabel 1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
    <w:name w:val="ListLabel 1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7">
    <w:name w:val="ListLabel 1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8">
    <w:name w:val="ListLabel 1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
    <w:name w:val="ListLabel 1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
    <w:name w:val="ListLabel 2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
    <w:name w:val="ListLabel 2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2">
    <w:name w:val="ListLabel 2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3">
    <w:name w:val="ListLabel 2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4">
    <w:name w:val="ListLabel 2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5">
    <w:name w:val="ListLabel 2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6">
    <w:name w:val="ListLabel 2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7">
    <w:name w:val="ListLabel 2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8">
    <w:name w:val="ListLabel 28"/>
    <w:qFormat/>
    <w:rPr>
      <w:rFonts w:eastAsia="Calibri" w:cs="Calibri"/>
      <w:b w:val="0"/>
      <w:i w:val="0"/>
      <w:strike w:val="0"/>
      <w:dstrike w:val="0"/>
      <w:color w:val="000000"/>
      <w:position w:val="0"/>
      <w:sz w:val="24"/>
      <w:szCs w:val="24"/>
      <w:highlight w:val="white"/>
      <w:u w:val="none" w:color="000000"/>
      <w:vertAlign w:val="baseline"/>
    </w:rPr>
  </w:style>
  <w:style w:type="character" w:customStyle="1" w:styleId="ListLabel29">
    <w:name w:val="ListLabel 2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0">
    <w:name w:val="ListLabel 3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1">
    <w:name w:val="ListLabel 3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2">
    <w:name w:val="ListLabel 3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3">
    <w:name w:val="ListLabel 3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4">
    <w:name w:val="ListLabel 3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5">
    <w:name w:val="ListLabel 3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6">
    <w:name w:val="ListLabel 3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7">
    <w:name w:val="ListLabel 3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8">
    <w:name w:val="ListLabel 3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9">
    <w:name w:val="ListLabel 3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0">
    <w:name w:val="ListLabel 4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1">
    <w:name w:val="ListLabel 4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2">
    <w:name w:val="ListLabel 4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3">
    <w:name w:val="ListLabel 4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4">
    <w:name w:val="ListLabel 4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5">
    <w:name w:val="ListLabel 4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6">
    <w:name w:val="ListLabel 4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7">
    <w:name w:val="ListLabel 4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8">
    <w:name w:val="ListLabel 4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9">
    <w:name w:val="ListLabel 4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0">
    <w:name w:val="ListLabel 5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1">
    <w:name w:val="ListLabel 5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2">
    <w:name w:val="ListLabel 5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3">
    <w:name w:val="ListLabel 5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4">
    <w:name w:val="ListLabel 5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5">
    <w:name w:val="ListLabel 55"/>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6">
    <w:name w:val="ListLabel 5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7">
    <w:name w:val="ListLabel 5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8">
    <w:name w:val="ListLabel 5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9">
    <w:name w:val="ListLabel 5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60">
    <w:name w:val="ListLabel 6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61">
    <w:name w:val="ListLabel 6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62">
    <w:name w:val="ListLabel 6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63">
    <w:name w:val="ListLabel 6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64">
    <w:name w:val="ListLabel 6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65">
    <w:name w:val="ListLabel 6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66">
    <w:name w:val="ListLabel 6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67">
    <w:name w:val="ListLabel 6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68">
    <w:name w:val="ListLabel 6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69">
    <w:name w:val="ListLabel 6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70">
    <w:name w:val="ListLabel 7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71">
    <w:name w:val="ListLabel 7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72">
    <w:name w:val="ListLabel 7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73">
    <w:name w:val="ListLabel 7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74">
    <w:name w:val="ListLabel 7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75">
    <w:name w:val="ListLabel 7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76">
    <w:name w:val="ListLabel 7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77">
    <w:name w:val="ListLabel 7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78">
    <w:name w:val="ListLabel 7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79">
    <w:name w:val="ListLabel 7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80">
    <w:name w:val="ListLabel 8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81">
    <w:name w:val="ListLabel 8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82">
    <w:name w:val="ListLabel 8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83">
    <w:name w:val="ListLabel 8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84">
    <w:name w:val="ListLabel 8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85">
    <w:name w:val="ListLabel 8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86">
    <w:name w:val="ListLabel 8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87">
    <w:name w:val="ListLabel 8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88">
    <w:name w:val="ListLabel 8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89">
    <w:name w:val="ListLabel 8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0">
    <w:name w:val="ListLabel 9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1">
    <w:name w:val="ListLabel 9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2">
    <w:name w:val="ListLabel 9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3">
    <w:name w:val="ListLabel 9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4">
    <w:name w:val="ListLabel 9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5">
    <w:name w:val="ListLabel 9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6">
    <w:name w:val="ListLabel 9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7">
    <w:name w:val="ListLabel 9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8">
    <w:name w:val="ListLabel 9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9">
    <w:name w:val="ListLabel 9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a4">
    <w:name w:val="Символ сноски"/>
    <w:qFormat/>
  </w:style>
  <w:style w:type="character" w:customStyle="1" w:styleId="a5">
    <w:name w:val="Привязка сноски"/>
    <w:rPr>
      <w:vertAlign w:val="superscript"/>
    </w:rPr>
  </w:style>
  <w:style w:type="character" w:customStyle="1" w:styleId="a6">
    <w:name w:val="Привязка концевой сноски"/>
    <w:rPr>
      <w:vertAlign w:val="superscript"/>
    </w:rPr>
  </w:style>
  <w:style w:type="character" w:customStyle="1" w:styleId="a7">
    <w:name w:val="Символы концевой сноски"/>
    <w:qFormat/>
  </w:style>
  <w:style w:type="character" w:customStyle="1" w:styleId="ListLabel100">
    <w:name w:val="ListLabel 10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1">
    <w:name w:val="ListLabel 10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2">
    <w:name w:val="ListLabel 10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3">
    <w:name w:val="ListLabel 10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4">
    <w:name w:val="ListLabel 10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5">
    <w:name w:val="ListLabel 10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6">
    <w:name w:val="ListLabel 10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7">
    <w:name w:val="ListLabel 10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8">
    <w:name w:val="ListLabel 10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9">
    <w:name w:val="ListLabel 10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10">
    <w:name w:val="ListLabel 11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11">
    <w:name w:val="ListLabel 11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12">
    <w:name w:val="ListLabel 11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13">
    <w:name w:val="ListLabel 11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14">
    <w:name w:val="ListLabel 11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15">
    <w:name w:val="ListLabel 11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16">
    <w:name w:val="ListLabel 11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17">
    <w:name w:val="ListLabel 11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18">
    <w:name w:val="ListLabel 11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19">
    <w:name w:val="ListLabel 11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20">
    <w:name w:val="ListLabel 12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21">
    <w:name w:val="ListLabel 12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22">
    <w:name w:val="ListLabel 12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23">
    <w:name w:val="ListLabel 12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24">
    <w:name w:val="ListLabel 12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25">
    <w:name w:val="ListLabel 12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26">
    <w:name w:val="ListLabel 12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27">
    <w:name w:val="ListLabel 127"/>
    <w:qFormat/>
    <w:rPr>
      <w:rFonts w:cs="Calibri"/>
      <w:b w:val="0"/>
      <w:i w:val="0"/>
      <w:strike w:val="0"/>
      <w:dstrike w:val="0"/>
      <w:color w:val="000000"/>
      <w:position w:val="0"/>
      <w:sz w:val="24"/>
      <w:szCs w:val="24"/>
      <w:highlight w:val="white"/>
      <w:u w:val="none" w:color="000000"/>
      <w:vertAlign w:val="baseline"/>
    </w:rPr>
  </w:style>
  <w:style w:type="character" w:customStyle="1" w:styleId="ListLabel128">
    <w:name w:val="ListLabel 12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29">
    <w:name w:val="ListLabel 12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30">
    <w:name w:val="ListLabel 13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31">
    <w:name w:val="ListLabel 13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32">
    <w:name w:val="ListLabel 13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33">
    <w:name w:val="ListLabel 13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34">
    <w:name w:val="ListLabel 13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35">
    <w:name w:val="ListLabel 13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36">
    <w:name w:val="ListLabel 136"/>
    <w:qFormat/>
    <w:rPr>
      <w:rFonts w:cs="Times New Roman"/>
      <w:b w:val="0"/>
      <w:i w:val="0"/>
      <w:strike w:val="0"/>
      <w:dstrike w:val="0"/>
      <w:color w:val="000000"/>
      <w:position w:val="0"/>
      <w:sz w:val="24"/>
      <w:szCs w:val="24"/>
      <w:highlight w:val="white"/>
      <w:u w:val="none" w:color="000000"/>
      <w:vertAlign w:val="baseline"/>
    </w:rPr>
  </w:style>
  <w:style w:type="character" w:customStyle="1" w:styleId="ListLabel137">
    <w:name w:val="ListLabel 13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38">
    <w:name w:val="ListLabel 13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39">
    <w:name w:val="ListLabel 13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0">
    <w:name w:val="ListLabel 14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1">
    <w:name w:val="ListLabel 14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2">
    <w:name w:val="ListLabel 14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3">
    <w:name w:val="ListLabel 14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4">
    <w:name w:val="ListLabel 14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5">
    <w:name w:val="ListLabel 14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6">
    <w:name w:val="ListLabel 14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7">
    <w:name w:val="ListLabel 14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8">
    <w:name w:val="ListLabel 14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9">
    <w:name w:val="ListLabel 14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0">
    <w:name w:val="ListLabel 15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1">
    <w:name w:val="ListLabel 15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2">
    <w:name w:val="ListLabel 15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3">
    <w:name w:val="ListLabel 15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4">
    <w:name w:val="ListLabel 15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5">
    <w:name w:val="ListLabel 15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6">
    <w:name w:val="ListLabel 15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7">
    <w:name w:val="ListLabel 15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8">
    <w:name w:val="ListLabel 15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9">
    <w:name w:val="ListLabel 15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0">
    <w:name w:val="ListLabel 16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1">
    <w:name w:val="ListLabel 16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2">
    <w:name w:val="ListLabel 16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3">
    <w:name w:val="ListLabel 16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4">
    <w:name w:val="ListLabel 16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5">
    <w:name w:val="ListLabel 16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6">
    <w:name w:val="ListLabel 16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7">
    <w:name w:val="ListLabel 16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8">
    <w:name w:val="ListLabel 16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9">
    <w:name w:val="ListLabel 16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70">
    <w:name w:val="ListLabel 17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71">
    <w:name w:val="ListLabel 17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72">
    <w:name w:val="ListLabel 17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73">
    <w:name w:val="ListLabel 17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74">
    <w:name w:val="ListLabel 17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75">
    <w:name w:val="ListLabel 17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76">
    <w:name w:val="ListLabel 17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77">
    <w:name w:val="ListLabel 17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78">
    <w:name w:val="ListLabel 17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79">
    <w:name w:val="ListLabel 17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80">
    <w:name w:val="ListLabel 18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81">
    <w:name w:val="ListLabel 18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82">
    <w:name w:val="ListLabel 18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83">
    <w:name w:val="ListLabel 18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84">
    <w:name w:val="ListLabel 18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85">
    <w:name w:val="ListLabel 18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86">
    <w:name w:val="ListLabel 18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87">
    <w:name w:val="ListLabel 18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88">
    <w:name w:val="ListLabel 18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89">
    <w:name w:val="ListLabel 18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0">
    <w:name w:val="ListLabel 19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1">
    <w:name w:val="ListLabel 19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2">
    <w:name w:val="ListLabel 19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3">
    <w:name w:val="ListLabel 19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4">
    <w:name w:val="ListLabel 19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5">
    <w:name w:val="ListLabel 19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6">
    <w:name w:val="ListLabel 19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7">
    <w:name w:val="ListLabel 19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8">
    <w:name w:val="ListLabel 19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9">
    <w:name w:val="ListLabel 19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0">
    <w:name w:val="ListLabel 20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1">
    <w:name w:val="ListLabel 20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2">
    <w:name w:val="ListLabel 20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3">
    <w:name w:val="ListLabel 20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4">
    <w:name w:val="ListLabel 20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5">
    <w:name w:val="ListLabel 20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6">
    <w:name w:val="ListLabel 20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7">
    <w:name w:val="ListLabel 20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8">
    <w:name w:val="ListLabel 20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9">
    <w:name w:val="ListLabel 20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0">
    <w:name w:val="ListLabel 21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1">
    <w:name w:val="ListLabel 21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2">
    <w:name w:val="ListLabel 21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3">
    <w:name w:val="ListLabel 21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4">
    <w:name w:val="ListLabel 21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5">
    <w:name w:val="ListLabel 21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6">
    <w:name w:val="ListLabel 21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7">
    <w:name w:val="ListLabel 21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8">
    <w:name w:val="ListLabel 21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9">
    <w:name w:val="ListLabel 21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20">
    <w:name w:val="ListLabel 22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21">
    <w:name w:val="ListLabel 22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22">
    <w:name w:val="ListLabel 22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23">
    <w:name w:val="ListLabel 22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24">
    <w:name w:val="ListLabel 22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25">
    <w:name w:val="ListLabel 22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26">
    <w:name w:val="ListLabel 226"/>
    <w:qFormat/>
    <w:rPr>
      <w:rFonts w:cs="Calibri"/>
      <w:b w:val="0"/>
      <w:i w:val="0"/>
      <w:strike w:val="0"/>
      <w:dstrike w:val="0"/>
      <w:color w:val="000000"/>
      <w:position w:val="0"/>
      <w:sz w:val="24"/>
      <w:szCs w:val="24"/>
      <w:highlight w:val="white"/>
      <w:u w:val="none" w:color="000000"/>
      <w:vertAlign w:val="baseline"/>
    </w:rPr>
  </w:style>
  <w:style w:type="character" w:customStyle="1" w:styleId="ListLabel227">
    <w:name w:val="ListLabel 22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28">
    <w:name w:val="ListLabel 22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29">
    <w:name w:val="ListLabel 22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30">
    <w:name w:val="ListLabel 23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31">
    <w:name w:val="ListLabel 23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32">
    <w:name w:val="ListLabel 23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33">
    <w:name w:val="ListLabel 23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34">
    <w:name w:val="ListLabel 23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35">
    <w:name w:val="ListLabel 235"/>
    <w:qFormat/>
    <w:rPr>
      <w:rFonts w:cs="Times New Roman"/>
      <w:b w:val="0"/>
      <w:i w:val="0"/>
      <w:strike w:val="0"/>
      <w:dstrike w:val="0"/>
      <w:color w:val="000000"/>
      <w:position w:val="0"/>
      <w:sz w:val="24"/>
      <w:szCs w:val="24"/>
      <w:highlight w:val="white"/>
      <w:u w:val="none" w:color="000000"/>
      <w:vertAlign w:val="baseline"/>
    </w:rPr>
  </w:style>
  <w:style w:type="character" w:customStyle="1" w:styleId="ListLabel236">
    <w:name w:val="ListLabel 23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37">
    <w:name w:val="ListLabel 23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38">
    <w:name w:val="ListLabel 23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39">
    <w:name w:val="ListLabel 23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40">
    <w:name w:val="ListLabel 24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41">
    <w:name w:val="ListLabel 24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42">
    <w:name w:val="ListLabel 24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43">
    <w:name w:val="ListLabel 24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44">
    <w:name w:val="ListLabel 24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45">
    <w:name w:val="ListLabel 24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46">
    <w:name w:val="ListLabel 24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47">
    <w:name w:val="ListLabel 24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48">
    <w:name w:val="ListLabel 24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49">
    <w:name w:val="ListLabel 24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50">
    <w:name w:val="ListLabel 25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51">
    <w:name w:val="ListLabel 25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52">
    <w:name w:val="ListLabel 25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53">
    <w:name w:val="ListLabel 25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54">
    <w:name w:val="ListLabel 25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55">
    <w:name w:val="ListLabel 25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56">
    <w:name w:val="ListLabel 25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57">
    <w:name w:val="ListLabel 25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58">
    <w:name w:val="ListLabel 25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59">
    <w:name w:val="ListLabel 25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60">
    <w:name w:val="ListLabel 26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61">
    <w:name w:val="ListLabel 26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62">
    <w:name w:val="ListLabel 26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63">
    <w:name w:val="ListLabel 26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64">
    <w:name w:val="ListLabel 26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65">
    <w:name w:val="ListLabel 26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66">
    <w:name w:val="ListLabel 26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67">
    <w:name w:val="ListLabel 26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68">
    <w:name w:val="ListLabel 26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69">
    <w:name w:val="ListLabel 26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70">
    <w:name w:val="ListLabel 27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71">
    <w:name w:val="ListLabel 27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72">
    <w:name w:val="ListLabel 27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73">
    <w:name w:val="ListLabel 27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74">
    <w:name w:val="ListLabel 27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75">
    <w:name w:val="ListLabel 27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76">
    <w:name w:val="ListLabel 27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77">
    <w:name w:val="ListLabel 27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78">
    <w:name w:val="ListLabel 27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79">
    <w:name w:val="ListLabel 27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80">
    <w:name w:val="ListLabel 28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81">
    <w:name w:val="ListLabel 28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82">
    <w:name w:val="ListLabel 28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83">
    <w:name w:val="ListLabel 28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84">
    <w:name w:val="ListLabel 28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85">
    <w:name w:val="ListLabel 28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86">
    <w:name w:val="ListLabel 28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87">
    <w:name w:val="ListLabel 28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88">
    <w:name w:val="ListLabel 28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89">
    <w:name w:val="ListLabel 28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90">
    <w:name w:val="ListLabel 29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91">
    <w:name w:val="ListLabel 29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92">
    <w:name w:val="ListLabel 29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93">
    <w:name w:val="ListLabel 29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94">
    <w:name w:val="ListLabel 29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95">
    <w:name w:val="ListLabel 29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96">
    <w:name w:val="ListLabel 29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97">
    <w:name w:val="ListLabel 29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98">
    <w:name w:val="ListLabel 29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99">
    <w:name w:val="ListLabel 29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00">
    <w:name w:val="ListLabel 30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01">
    <w:name w:val="ListLabel 30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02">
    <w:name w:val="ListLabel 30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03">
    <w:name w:val="ListLabel 30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04">
    <w:name w:val="ListLabel 30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05">
    <w:name w:val="ListLabel 30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06">
    <w:name w:val="ListLabel 30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07">
    <w:name w:val="ListLabel 30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08">
    <w:name w:val="ListLabel 30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09">
    <w:name w:val="ListLabel 30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10">
    <w:name w:val="ListLabel 31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11">
    <w:name w:val="ListLabel 31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12">
    <w:name w:val="ListLabel 31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13">
    <w:name w:val="ListLabel 31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14">
    <w:name w:val="ListLabel 31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15">
    <w:name w:val="ListLabel 31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16">
    <w:name w:val="ListLabel 31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17">
    <w:name w:val="ListLabel 31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18">
    <w:name w:val="ListLabel 31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19">
    <w:name w:val="ListLabel 31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20">
    <w:name w:val="ListLabel 32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21">
    <w:name w:val="ListLabel 32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22">
    <w:name w:val="ListLabel 32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23">
    <w:name w:val="ListLabel 32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24">
    <w:name w:val="ListLabel 32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25">
    <w:name w:val="ListLabel 325"/>
    <w:qFormat/>
    <w:rPr>
      <w:rFonts w:cs="Calibri"/>
      <w:b w:val="0"/>
      <w:i w:val="0"/>
      <w:strike w:val="0"/>
      <w:dstrike w:val="0"/>
      <w:color w:val="000000"/>
      <w:position w:val="0"/>
      <w:sz w:val="24"/>
      <w:szCs w:val="24"/>
      <w:highlight w:val="white"/>
      <w:u w:val="none" w:color="000000"/>
      <w:vertAlign w:val="baseline"/>
    </w:rPr>
  </w:style>
  <w:style w:type="character" w:customStyle="1" w:styleId="ListLabel326">
    <w:name w:val="ListLabel 32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27">
    <w:name w:val="ListLabel 32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28">
    <w:name w:val="ListLabel 32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29">
    <w:name w:val="ListLabel 32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30">
    <w:name w:val="ListLabel 33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31">
    <w:name w:val="ListLabel 33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32">
    <w:name w:val="ListLabel 33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33">
    <w:name w:val="ListLabel 33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34">
    <w:name w:val="ListLabel 334"/>
    <w:qFormat/>
    <w:rPr>
      <w:rFonts w:cs="Times New Roman"/>
      <w:b w:val="0"/>
      <w:i w:val="0"/>
      <w:strike w:val="0"/>
      <w:dstrike w:val="0"/>
      <w:color w:val="000000"/>
      <w:position w:val="0"/>
      <w:sz w:val="24"/>
      <w:szCs w:val="24"/>
      <w:highlight w:val="white"/>
      <w:u w:val="none" w:color="000000"/>
      <w:vertAlign w:val="baseline"/>
    </w:rPr>
  </w:style>
  <w:style w:type="character" w:customStyle="1" w:styleId="ListLabel335">
    <w:name w:val="ListLabel 33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36">
    <w:name w:val="ListLabel 33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37">
    <w:name w:val="ListLabel 33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38">
    <w:name w:val="ListLabel 33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39">
    <w:name w:val="ListLabel 33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40">
    <w:name w:val="ListLabel 34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41">
    <w:name w:val="ListLabel 34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42">
    <w:name w:val="ListLabel 34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43">
    <w:name w:val="ListLabel 34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44">
    <w:name w:val="ListLabel 34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45">
    <w:name w:val="ListLabel 34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46">
    <w:name w:val="ListLabel 34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47">
    <w:name w:val="ListLabel 34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48">
    <w:name w:val="ListLabel 34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49">
    <w:name w:val="ListLabel 34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50">
    <w:name w:val="ListLabel 35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51">
    <w:name w:val="ListLabel 35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52">
    <w:name w:val="ListLabel 35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53">
    <w:name w:val="ListLabel 35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54">
    <w:name w:val="ListLabel 35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55">
    <w:name w:val="ListLabel 35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56">
    <w:name w:val="ListLabel 35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57">
    <w:name w:val="ListLabel 35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58">
    <w:name w:val="ListLabel 35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59">
    <w:name w:val="ListLabel 35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60">
    <w:name w:val="ListLabel 36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61">
    <w:name w:val="ListLabel 36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62">
    <w:name w:val="ListLabel 36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63">
    <w:name w:val="ListLabel 36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64">
    <w:name w:val="ListLabel 36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65">
    <w:name w:val="ListLabel 36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66">
    <w:name w:val="ListLabel 36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67">
    <w:name w:val="ListLabel 36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68">
    <w:name w:val="ListLabel 36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69">
    <w:name w:val="ListLabel 36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70">
    <w:name w:val="ListLabel 37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71">
    <w:name w:val="ListLabel 37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72">
    <w:name w:val="ListLabel 37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73">
    <w:name w:val="ListLabel 37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74">
    <w:name w:val="ListLabel 37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75">
    <w:name w:val="ListLabel 37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76">
    <w:name w:val="ListLabel 37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77">
    <w:name w:val="ListLabel 37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78">
    <w:name w:val="ListLabel 37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79">
    <w:name w:val="ListLabel 37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80">
    <w:name w:val="ListLabel 38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81">
    <w:name w:val="ListLabel 38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82">
    <w:name w:val="ListLabel 38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83">
    <w:name w:val="ListLabel 38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84">
    <w:name w:val="ListLabel 38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85">
    <w:name w:val="ListLabel 38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86">
    <w:name w:val="ListLabel 38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87">
    <w:name w:val="ListLabel 38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88">
    <w:name w:val="ListLabel 38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89">
    <w:name w:val="ListLabel 38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90">
    <w:name w:val="ListLabel 39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91">
    <w:name w:val="ListLabel 39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92">
    <w:name w:val="ListLabel 39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93">
    <w:name w:val="ListLabel 39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94">
    <w:name w:val="ListLabel 39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95">
    <w:name w:val="ListLabel 39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96">
    <w:name w:val="ListLabel 39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97">
    <w:name w:val="ListLabel 39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98">
    <w:name w:val="ListLabel 39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99">
    <w:name w:val="ListLabel 39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00">
    <w:name w:val="ListLabel 40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01">
    <w:name w:val="ListLabel 40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02">
    <w:name w:val="ListLabel 40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03">
    <w:name w:val="ListLabel 40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04">
    <w:name w:val="ListLabel 40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05">
    <w:name w:val="ListLabel 40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06">
    <w:name w:val="ListLabel 40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07">
    <w:name w:val="ListLabel 40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08">
    <w:name w:val="ListLabel 40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09">
    <w:name w:val="ListLabel 40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10">
    <w:name w:val="ListLabel 41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11">
    <w:name w:val="ListLabel 41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12">
    <w:name w:val="ListLabel 41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13">
    <w:name w:val="ListLabel 41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14">
    <w:name w:val="ListLabel 41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15">
    <w:name w:val="ListLabel 41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16">
    <w:name w:val="ListLabel 41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17">
    <w:name w:val="ListLabel 41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18">
    <w:name w:val="ListLabel 41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19">
    <w:name w:val="ListLabel 41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20">
    <w:name w:val="ListLabel 42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21">
    <w:name w:val="ListLabel 42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22">
    <w:name w:val="ListLabel 42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23">
    <w:name w:val="ListLabel 42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24">
    <w:name w:val="ListLabel 424"/>
    <w:qFormat/>
    <w:rPr>
      <w:rFonts w:cs="Calibri"/>
      <w:b w:val="0"/>
      <w:i w:val="0"/>
      <w:strike w:val="0"/>
      <w:dstrike w:val="0"/>
      <w:color w:val="000000"/>
      <w:position w:val="0"/>
      <w:sz w:val="24"/>
      <w:szCs w:val="24"/>
      <w:highlight w:val="white"/>
      <w:u w:val="none" w:color="000000"/>
      <w:vertAlign w:val="baseline"/>
    </w:rPr>
  </w:style>
  <w:style w:type="character" w:customStyle="1" w:styleId="ListLabel425">
    <w:name w:val="ListLabel 42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26">
    <w:name w:val="ListLabel 42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27">
    <w:name w:val="ListLabel 42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28">
    <w:name w:val="ListLabel 42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29">
    <w:name w:val="ListLabel 42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30">
    <w:name w:val="ListLabel 43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31">
    <w:name w:val="ListLabel 43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32">
    <w:name w:val="ListLabel 43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33">
    <w:name w:val="ListLabel 433"/>
    <w:qFormat/>
    <w:rPr>
      <w:rFonts w:cs="Times New Roman"/>
      <w:b w:val="0"/>
      <w:i w:val="0"/>
      <w:strike w:val="0"/>
      <w:dstrike w:val="0"/>
      <w:color w:val="000000"/>
      <w:position w:val="0"/>
      <w:sz w:val="24"/>
      <w:szCs w:val="24"/>
      <w:highlight w:val="white"/>
      <w:u w:val="none" w:color="000000"/>
      <w:vertAlign w:val="baseline"/>
    </w:rPr>
  </w:style>
  <w:style w:type="character" w:customStyle="1" w:styleId="ListLabel434">
    <w:name w:val="ListLabel 43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35">
    <w:name w:val="ListLabel 43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36">
    <w:name w:val="ListLabel 43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37">
    <w:name w:val="ListLabel 43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38">
    <w:name w:val="ListLabel 43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39">
    <w:name w:val="ListLabel 43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40">
    <w:name w:val="ListLabel 44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41">
    <w:name w:val="ListLabel 44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42">
    <w:name w:val="ListLabel 44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43">
    <w:name w:val="ListLabel 44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44">
    <w:name w:val="ListLabel 44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45">
    <w:name w:val="ListLabel 44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46">
    <w:name w:val="ListLabel 44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47">
    <w:name w:val="ListLabel 44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48">
    <w:name w:val="ListLabel 44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49">
    <w:name w:val="ListLabel 44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50">
    <w:name w:val="ListLabel 45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51">
    <w:name w:val="ListLabel 45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52">
    <w:name w:val="ListLabel 45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53">
    <w:name w:val="ListLabel 45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54">
    <w:name w:val="ListLabel 45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55">
    <w:name w:val="ListLabel 45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56">
    <w:name w:val="ListLabel 45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57">
    <w:name w:val="ListLabel 45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58">
    <w:name w:val="ListLabel 45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59">
    <w:name w:val="ListLabel 45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60">
    <w:name w:val="ListLabel 46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61">
    <w:name w:val="ListLabel 46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62">
    <w:name w:val="ListLabel 46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63">
    <w:name w:val="ListLabel 46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64">
    <w:name w:val="ListLabel 46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65">
    <w:name w:val="ListLabel 46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66">
    <w:name w:val="ListLabel 46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67">
    <w:name w:val="ListLabel 46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68">
    <w:name w:val="ListLabel 46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69">
    <w:name w:val="ListLabel 46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70">
    <w:name w:val="ListLabel 47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71">
    <w:name w:val="ListLabel 47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72">
    <w:name w:val="ListLabel 47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73">
    <w:name w:val="ListLabel 47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74">
    <w:name w:val="ListLabel 47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75">
    <w:name w:val="ListLabel 47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76">
    <w:name w:val="ListLabel 47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77">
    <w:name w:val="ListLabel 47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78">
    <w:name w:val="ListLabel 47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79">
    <w:name w:val="ListLabel 47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80">
    <w:name w:val="ListLabel 48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81">
    <w:name w:val="ListLabel 48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82">
    <w:name w:val="ListLabel 48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83">
    <w:name w:val="ListLabel 48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84">
    <w:name w:val="ListLabel 48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85">
    <w:name w:val="ListLabel 48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86">
    <w:name w:val="ListLabel 48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87">
    <w:name w:val="ListLabel 48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88">
    <w:name w:val="ListLabel 48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89">
    <w:name w:val="ListLabel 48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90">
    <w:name w:val="ListLabel 49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91">
    <w:name w:val="ListLabel 49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92">
    <w:name w:val="ListLabel 49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93">
    <w:name w:val="ListLabel 493"/>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94">
    <w:name w:val="ListLabel 494"/>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95">
    <w:name w:val="ListLabel 495"/>
    <w:rPr>
      <w:rFonts w:eastAsia="Times New Roman" w:cs="Times New Roman"/>
      <w:b w:val="0"/>
      <w:i w:val="0"/>
      <w:strike w:val="0"/>
      <w:dstrike w:val="0"/>
      <w:color w:val="000000"/>
      <w:position w:val="0"/>
      <w:sz w:val="24"/>
      <w:szCs w:val="24"/>
      <w:highlight w:val="white"/>
      <w:u w:val="none" w:color="000000"/>
      <w:vertAlign w:val="baseline"/>
    </w:rPr>
  </w:style>
  <w:style w:type="paragraph" w:styleId="a0">
    <w:name w:val="Title"/>
    <w:basedOn w:val="a"/>
    <w:next w:val="a8"/>
    <w:qFormat/>
    <w:pPr>
      <w:keepNext/>
      <w:spacing w:before="240" w:after="120"/>
    </w:pPr>
    <w:rPr>
      <w:rFonts w:ascii="Liberation Sans" w:eastAsia="Microsoft YaHei" w:hAnsi="Liberation Sans" w:cs="Lucida Sans"/>
      <w:sz w:val="28"/>
      <w:szCs w:val="28"/>
    </w:rPr>
  </w:style>
  <w:style w:type="paragraph" w:styleId="a8">
    <w:name w:val="Body Text"/>
    <w:basedOn w:val="a"/>
    <w:pPr>
      <w:spacing w:after="140" w:line="288" w:lineRule="auto"/>
    </w:pPr>
  </w:style>
  <w:style w:type="paragraph" w:styleId="a9">
    <w:name w:val="List"/>
    <w:basedOn w:val="a8"/>
    <w:rPr>
      <w:rFonts w:cs="Lucida Sans"/>
    </w:rPr>
  </w:style>
  <w:style w:type="paragraph" w:styleId="aa">
    <w:name w:val="caption"/>
    <w:basedOn w:val="a"/>
    <w:qFormat/>
    <w:pPr>
      <w:suppressLineNumbers/>
      <w:spacing w:before="120" w:after="120"/>
    </w:pPr>
    <w:rPr>
      <w:rFonts w:cs="Lucida Sans"/>
      <w:i/>
      <w:iCs/>
      <w:szCs w:val="24"/>
    </w:rPr>
  </w:style>
  <w:style w:type="paragraph" w:styleId="ab">
    <w:name w:val="index heading"/>
    <w:basedOn w:val="a"/>
    <w:qFormat/>
    <w:pPr>
      <w:suppressLineNumbers/>
    </w:pPr>
    <w:rPr>
      <w:rFonts w:cs="Lucida Sans"/>
    </w:rPr>
  </w:style>
  <w:style w:type="paragraph" w:customStyle="1" w:styleId="footnotedescription">
    <w:name w:val="footnote description"/>
    <w:qFormat/>
    <w:pPr>
      <w:spacing w:line="307" w:lineRule="auto"/>
      <w:ind w:firstLine="708"/>
      <w:jc w:val="both"/>
    </w:pPr>
    <w:rPr>
      <w:rFonts w:ascii="Times New Roman" w:eastAsia="Times New Roman" w:hAnsi="Times New Roman" w:cs="Times New Roman"/>
      <w:color w:val="000000"/>
      <w:sz w:val="24"/>
    </w:rPr>
  </w:style>
  <w:style w:type="paragraph" w:styleId="ac">
    <w:name w:val="footnote text"/>
    <w:aliases w:val=" Char,Schriftart: 9 pt,Schriftart: 10 pt,Schriftart: 8 pt,WB-Fußnotentext,WB-Fußnotentext Char Char,WB-Fußnotentext Char,stile 1,Footnote,Footnote1,Footnote2,Footnote3,Footnote4,Footnote5,Footnote6,Footnote7,Footnote8,Footnote9"/>
    <w:basedOn w:val="a"/>
    <w:link w:val="ad"/>
  </w:style>
  <w:style w:type="paragraph" w:styleId="ae">
    <w:name w:val="footer"/>
    <w:basedOn w:val="a"/>
  </w:style>
  <w:style w:type="table" w:customStyle="1" w:styleId="TableGrid">
    <w:name w:val="TableGrid"/>
    <w:tblPr>
      <w:tblCellMar>
        <w:top w:w="0" w:type="dxa"/>
        <w:left w:w="0" w:type="dxa"/>
        <w:bottom w:w="0" w:type="dxa"/>
        <w:right w:w="0" w:type="dxa"/>
      </w:tblCellMar>
    </w:tblPr>
  </w:style>
  <w:style w:type="paragraph" w:styleId="af">
    <w:name w:val="Revision"/>
    <w:hidden/>
    <w:uiPriority w:val="99"/>
    <w:semiHidden/>
    <w:rsid w:val="008A1DAC"/>
    <w:rPr>
      <w:rFonts w:ascii="Times New Roman" w:eastAsia="Times New Roman" w:hAnsi="Times New Roman" w:cs="Times New Roman"/>
      <w:color w:val="000000"/>
      <w:sz w:val="24"/>
    </w:rPr>
  </w:style>
  <w:style w:type="paragraph" w:styleId="af0">
    <w:name w:val="Balloon Text"/>
    <w:basedOn w:val="a"/>
    <w:link w:val="af1"/>
    <w:uiPriority w:val="99"/>
    <w:semiHidden/>
    <w:unhideWhenUsed/>
    <w:rsid w:val="008A1DAC"/>
    <w:pPr>
      <w:spacing w:after="0" w:line="240" w:lineRule="auto"/>
    </w:pPr>
    <w:rPr>
      <w:rFonts w:ascii="Segoe UI" w:hAnsi="Segoe UI" w:cs="Segoe UI"/>
      <w:sz w:val="18"/>
      <w:szCs w:val="18"/>
    </w:rPr>
  </w:style>
  <w:style w:type="character" w:customStyle="1" w:styleId="af1">
    <w:name w:val="Текст выноски Знак"/>
    <w:basedOn w:val="a1"/>
    <w:link w:val="af0"/>
    <w:uiPriority w:val="99"/>
    <w:semiHidden/>
    <w:rsid w:val="008A1DAC"/>
    <w:rPr>
      <w:rFonts w:ascii="Segoe UI" w:eastAsia="Times New Roman" w:hAnsi="Segoe UI" w:cs="Segoe UI"/>
      <w:color w:val="000000"/>
      <w:sz w:val="18"/>
      <w:szCs w:val="18"/>
    </w:rPr>
  </w:style>
  <w:style w:type="paragraph" w:customStyle="1" w:styleId="af2">
    <w:name w:val="Содержимое таблицы"/>
    <w:basedOn w:val="a"/>
    <w:rsid w:val="00673D0B"/>
    <w:pPr>
      <w:suppressLineNumbers/>
      <w:suppressAutoHyphens/>
      <w:spacing w:after="0" w:line="240" w:lineRule="auto"/>
      <w:ind w:right="0" w:firstLine="0"/>
      <w:jc w:val="left"/>
    </w:pPr>
    <w:rPr>
      <w:rFonts w:ascii="Liberation Serif" w:eastAsia="SimSun" w:hAnsi="Liberation Serif" w:cs="Lucida Sans"/>
      <w:color w:val="auto"/>
      <w:kern w:val="1"/>
      <w:szCs w:val="24"/>
      <w:lang w:eastAsia="hi-IN" w:bidi="hi-IN"/>
    </w:rPr>
  </w:style>
  <w:style w:type="table" w:customStyle="1" w:styleId="11">
    <w:name w:val="Сетка таблицы светлая1"/>
    <w:basedOn w:val="a2"/>
    <w:uiPriority w:val="40"/>
    <w:rsid w:val="00673D0B"/>
    <w:rPr>
      <w:rFonts w:eastAsiaTheme="minorHAnsi"/>
      <w:sz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3">
    <w:name w:val="footnote reference"/>
    <w:aliases w:val="Footnote symbol,Voetnootverwijzing"/>
    <w:basedOn w:val="a1"/>
    <w:uiPriority w:val="99"/>
    <w:semiHidden/>
    <w:unhideWhenUsed/>
    <w:qFormat/>
    <w:rsid w:val="00673D0B"/>
    <w:rPr>
      <w:vertAlign w:val="superscript"/>
    </w:rPr>
  </w:style>
  <w:style w:type="paragraph" w:styleId="af4">
    <w:name w:val="List Paragraph"/>
    <w:basedOn w:val="a"/>
    <w:uiPriority w:val="34"/>
    <w:qFormat/>
    <w:rsid w:val="00A122FE"/>
    <w:pPr>
      <w:ind w:left="720"/>
      <w:contextualSpacing/>
    </w:pPr>
  </w:style>
  <w:style w:type="character" w:customStyle="1" w:styleId="20">
    <w:name w:val="Заголовок 2 Знак"/>
    <w:basedOn w:val="a1"/>
    <w:link w:val="2"/>
    <w:uiPriority w:val="9"/>
    <w:rsid w:val="009231A3"/>
    <w:rPr>
      <w:rFonts w:asciiTheme="majorHAnsi" w:eastAsiaTheme="majorEastAsia" w:hAnsiTheme="majorHAnsi" w:cstheme="majorBidi"/>
      <w:color w:val="2F5496" w:themeColor="accent1" w:themeShade="BF"/>
      <w:sz w:val="26"/>
      <w:szCs w:val="26"/>
    </w:rPr>
  </w:style>
  <w:style w:type="paragraph" w:styleId="af5">
    <w:name w:val="header"/>
    <w:basedOn w:val="a"/>
    <w:link w:val="af6"/>
    <w:uiPriority w:val="99"/>
    <w:unhideWhenUsed/>
    <w:rsid w:val="001F3162"/>
    <w:pPr>
      <w:tabs>
        <w:tab w:val="center" w:pos="4677"/>
        <w:tab w:val="right" w:pos="9355"/>
      </w:tabs>
      <w:spacing w:after="0" w:line="240" w:lineRule="auto"/>
    </w:pPr>
  </w:style>
  <w:style w:type="character" w:customStyle="1" w:styleId="af6">
    <w:name w:val="Верхний колонтитул Знак"/>
    <w:basedOn w:val="a1"/>
    <w:link w:val="af5"/>
    <w:uiPriority w:val="99"/>
    <w:rsid w:val="001F3162"/>
    <w:rPr>
      <w:rFonts w:ascii="Times New Roman" w:eastAsia="Times New Roman" w:hAnsi="Times New Roman" w:cs="Times New Roman"/>
      <w:color w:val="000000"/>
      <w:sz w:val="24"/>
    </w:rPr>
  </w:style>
  <w:style w:type="paragraph" w:styleId="af7">
    <w:name w:val="TOC Heading"/>
    <w:basedOn w:val="1"/>
    <w:next w:val="a"/>
    <w:uiPriority w:val="39"/>
    <w:semiHidden/>
    <w:unhideWhenUsed/>
    <w:qFormat/>
    <w:rsid w:val="004A198C"/>
    <w:pPr>
      <w:spacing w:before="480" w:after="0" w:line="276" w:lineRule="auto"/>
      <w:ind w:left="0" w:right="0" w:firstLine="0"/>
      <w:jc w:val="left"/>
      <w:outlineLvl w:val="9"/>
    </w:pPr>
    <w:rPr>
      <w:rFonts w:asciiTheme="majorHAnsi" w:eastAsiaTheme="majorEastAsia" w:hAnsiTheme="majorHAnsi" w:cstheme="majorBidi"/>
      <w:bCs/>
      <w:color w:val="2F5496" w:themeColor="accent1" w:themeShade="BF"/>
      <w:sz w:val="28"/>
    </w:rPr>
  </w:style>
  <w:style w:type="paragraph" w:styleId="12">
    <w:name w:val="toc 1"/>
    <w:basedOn w:val="a"/>
    <w:next w:val="a"/>
    <w:autoRedefine/>
    <w:uiPriority w:val="39"/>
    <w:unhideWhenUsed/>
    <w:rsid w:val="004A198C"/>
    <w:pPr>
      <w:spacing w:after="100"/>
    </w:pPr>
  </w:style>
  <w:style w:type="paragraph" w:styleId="21">
    <w:name w:val="toc 2"/>
    <w:basedOn w:val="a"/>
    <w:next w:val="a"/>
    <w:autoRedefine/>
    <w:uiPriority w:val="39"/>
    <w:unhideWhenUsed/>
    <w:rsid w:val="004A198C"/>
    <w:pPr>
      <w:tabs>
        <w:tab w:val="right" w:leader="dot" w:pos="9690"/>
      </w:tabs>
      <w:spacing w:after="100"/>
      <w:ind w:left="709" w:firstLine="0"/>
    </w:pPr>
  </w:style>
  <w:style w:type="character" w:styleId="af8">
    <w:name w:val="Hyperlink"/>
    <w:basedOn w:val="a1"/>
    <w:uiPriority w:val="99"/>
    <w:unhideWhenUsed/>
    <w:rsid w:val="004A198C"/>
    <w:rPr>
      <w:color w:val="0563C1" w:themeColor="hyperlink"/>
      <w:u w:val="single"/>
    </w:rPr>
  </w:style>
  <w:style w:type="paragraph" w:styleId="af9">
    <w:name w:val="No Spacing"/>
    <w:uiPriority w:val="1"/>
    <w:qFormat/>
    <w:rsid w:val="006E5B4B"/>
    <w:pPr>
      <w:ind w:right="59" w:firstLine="698"/>
      <w:jc w:val="both"/>
    </w:pPr>
    <w:rPr>
      <w:rFonts w:ascii="Times New Roman" w:eastAsia="Times New Roman" w:hAnsi="Times New Roman" w:cs="Times New Roman"/>
      <w:color w:val="000000"/>
      <w:sz w:val="24"/>
    </w:rPr>
  </w:style>
  <w:style w:type="character" w:customStyle="1" w:styleId="ad">
    <w:name w:val="Текст сноски Знак"/>
    <w:aliases w:val=" Char Знак,Schriftart: 9 pt Знак,Schriftart: 10 pt Знак,Schriftart: 8 pt Знак,WB-Fußnotentext Знак,WB-Fußnotentext Char Char Знак,WB-Fußnotentext Char Знак,stile 1 Знак,Footnote Знак,Footnote1 Знак,Footnote2 Знак,Footnote3 Знак"/>
    <w:basedOn w:val="a1"/>
    <w:link w:val="ac"/>
    <w:qFormat/>
    <w:rsid w:val="00B904FA"/>
    <w:rPr>
      <w:rFonts w:ascii="Times New Roman" w:eastAsia="Times New Roman" w:hAnsi="Times New Roman" w:cs="Times New Roman"/>
      <w:color w:val="000000"/>
      <w:sz w:val="24"/>
    </w:rPr>
  </w:style>
  <w:style w:type="character" w:customStyle="1" w:styleId="30">
    <w:name w:val="Заголовок 3 Знак"/>
    <w:basedOn w:val="a1"/>
    <w:link w:val="3"/>
    <w:uiPriority w:val="9"/>
    <w:semiHidden/>
    <w:rsid w:val="00531DA0"/>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1"/>
    <w:link w:val="4"/>
    <w:uiPriority w:val="9"/>
    <w:semiHidden/>
    <w:rsid w:val="00531DA0"/>
    <w:rPr>
      <w:rFonts w:asciiTheme="majorHAnsi" w:eastAsiaTheme="majorEastAsia" w:hAnsiTheme="majorHAnsi" w:cstheme="majorBidi"/>
      <w:i/>
      <w:iCs/>
      <w:color w:val="2F5496" w:themeColor="accent1" w:themeShade="BF"/>
      <w:sz w:val="24"/>
    </w:rPr>
  </w:style>
  <w:style w:type="paragraph" w:customStyle="1" w:styleId="22">
    <w:name w:val="Стиль2"/>
    <w:basedOn w:val="a"/>
    <w:rsid w:val="00531DA0"/>
    <w:pPr>
      <w:spacing w:before="120" w:after="120" w:line="240" w:lineRule="auto"/>
      <w:ind w:right="0" w:firstLine="709"/>
    </w:pPr>
    <w:rPr>
      <w:rFonts w:ascii="Cambria" w:eastAsia="SimSun" w:hAnsi="Cambria"/>
      <w:color w:val="auto"/>
      <w:sz w:val="22"/>
      <w:szCs w:val="24"/>
      <w:lang w:eastAsia="zh-CN"/>
    </w:rPr>
  </w:style>
  <w:style w:type="table" w:styleId="afa">
    <w:name w:val="Table Grid"/>
    <w:basedOn w:val="a2"/>
    <w:rsid w:val="0096483D"/>
    <w:rPr>
      <w:rFonts w:eastAsiaTheme="minorHAns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356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57B70E4A-69B0-4D28-8B3C-50319A1EA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7650</Words>
  <Characters>43610</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vt:lpstr>
    </vt:vector>
  </TitlesOfParts>
  <Company/>
  <LinksUpToDate>false</LinksUpToDate>
  <CharactersWithSpaces>51158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creator>Елена Зигангирова</dc:creator>
  <cp:lastModifiedBy>Марат Исабеков</cp:lastModifiedBy>
  <cp:revision>14</cp:revision>
  <cp:lastPrinted>2019-11-20T08:26:00Z</cp:lastPrinted>
  <dcterms:created xsi:type="dcterms:W3CDTF">2018-12-05T09:22:00Z</dcterms:created>
  <dcterms:modified xsi:type="dcterms:W3CDTF">2019-11-20T08:26:00Z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