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3" w:rsidRPr="00816253" w:rsidRDefault="00816253" w:rsidP="00816253">
      <w:pPr>
        <w:pStyle w:val="Title"/>
        <w:rPr>
          <w:sz w:val="52"/>
          <w:szCs w:val="52"/>
        </w:rPr>
      </w:pPr>
      <w:bookmarkStart w:id="0" w:name="_GoBack"/>
      <w:bookmarkEnd w:id="0"/>
      <w:r w:rsidRPr="00816253">
        <w:rPr>
          <w:sz w:val="52"/>
          <w:szCs w:val="52"/>
        </w:rPr>
        <w:t>Pathfinding for Professional Development for V</w:t>
      </w:r>
      <w:r w:rsidR="003370AF">
        <w:rPr>
          <w:sz w:val="52"/>
          <w:szCs w:val="52"/>
        </w:rPr>
        <w:t>ocational</w:t>
      </w:r>
      <w:r w:rsidRPr="00816253">
        <w:rPr>
          <w:sz w:val="52"/>
          <w:szCs w:val="52"/>
        </w:rPr>
        <w:t xml:space="preserve"> teachers through virtual networking </w:t>
      </w:r>
    </w:p>
    <w:p w:rsidR="00816253" w:rsidRDefault="00D558E6" w:rsidP="00816253">
      <w:pPr>
        <w:rPr>
          <w:sz w:val="52"/>
          <w:szCs w:val="52"/>
        </w:rPr>
      </w:pPr>
      <w:r>
        <w:rPr>
          <w:sz w:val="52"/>
          <w:szCs w:val="52"/>
        </w:rPr>
        <w:t>(DRAFT)</w:t>
      </w:r>
    </w:p>
    <w:p w:rsidR="00D558E6" w:rsidRPr="00816253" w:rsidRDefault="00D558E6" w:rsidP="00816253">
      <w:pPr>
        <w:rPr>
          <w:sz w:val="52"/>
          <w:szCs w:val="52"/>
        </w:rPr>
      </w:pPr>
    </w:p>
    <w:p w:rsidR="00416AC1" w:rsidRPr="00816253" w:rsidRDefault="00816253" w:rsidP="00816253">
      <w:pPr>
        <w:pStyle w:val="Title"/>
        <w:rPr>
          <w:sz w:val="52"/>
          <w:szCs w:val="52"/>
        </w:rPr>
      </w:pPr>
      <w:r w:rsidRPr="00816253">
        <w:rPr>
          <w:sz w:val="52"/>
          <w:szCs w:val="52"/>
        </w:rPr>
        <w:t>country: Albania</w:t>
      </w:r>
    </w:p>
    <w:p w:rsidR="00816253" w:rsidRPr="00816253" w:rsidRDefault="00816253" w:rsidP="00816253">
      <w:pPr>
        <w:pStyle w:val="Heading1"/>
      </w:pPr>
      <w:bookmarkStart w:id="1" w:name="_Toc472583724"/>
      <w:r w:rsidRPr="00816253">
        <w:t>EXISTING STATE OF PLAY</w:t>
      </w:r>
      <w:r w:rsidR="00E3685A">
        <w:t xml:space="preserve"> and proposed</w:t>
      </w:r>
      <w:r w:rsidR="00E3685A" w:rsidRPr="00E3685A">
        <w:t xml:space="preserve"> Pathfinding for Professional Development for vocational teachers and trainers through virtual networking </w:t>
      </w:r>
      <w:bookmarkEnd w:id="1"/>
    </w:p>
    <w:p w:rsidR="00816253" w:rsidRDefault="00816253" w:rsidP="00816253"/>
    <w:p w:rsidR="00816253" w:rsidRPr="00816253" w:rsidRDefault="00816253" w:rsidP="00816253">
      <w:pPr>
        <w:pStyle w:val="Heading4"/>
      </w:pPr>
      <w:r>
        <w:lastRenderedPageBreak/>
        <w:t>Gerda Sula, PhD</w:t>
      </w:r>
    </w:p>
    <w:p w:rsidR="002C7928" w:rsidRDefault="002C7928">
      <w:pPr>
        <w:spacing w:line="276" w:lineRule="auto"/>
      </w:pPr>
    </w:p>
    <w:p w:rsidR="002C7928" w:rsidRDefault="002C7928">
      <w:pPr>
        <w:spacing w:line="276" w:lineRule="auto"/>
        <w:sectPr w:rsidR="002C7928" w:rsidSect="00416AC1">
          <w:headerReference w:type="even" r:id="rId8"/>
          <w:headerReference w:type="default" r:id="rId9"/>
          <w:footerReference w:type="even" r:id="rId10"/>
          <w:footerReference w:type="default" r:id="rId11"/>
          <w:headerReference w:type="first" r:id="rId12"/>
          <w:footerReference w:type="first" r:id="rId13"/>
          <w:pgSz w:w="11906" w:h="16838" w:code="9"/>
          <w:pgMar w:top="1440" w:right="992" w:bottom="1440" w:left="1814" w:header="851" w:footer="284" w:gutter="0"/>
          <w:cols w:space="708"/>
          <w:docGrid w:linePitch="360"/>
        </w:sectPr>
      </w:pPr>
    </w:p>
    <w:p w:rsidR="00816253" w:rsidRDefault="00816253" w:rsidP="00816253">
      <w:pPr>
        <w:pStyle w:val="Heading1"/>
      </w:pPr>
      <w:bookmarkStart w:id="2" w:name="_Toc472583725"/>
      <w:bookmarkStart w:id="3" w:name="_Toc369076231"/>
      <w:r>
        <w:lastRenderedPageBreak/>
        <w:t>Abbreviations</w:t>
      </w:r>
      <w:bookmarkEnd w:id="2"/>
    </w:p>
    <w:p w:rsidR="00816253" w:rsidRDefault="00816253" w:rsidP="00816253">
      <w:r>
        <w:t>M</w:t>
      </w:r>
      <w:r w:rsidR="008F6FB0">
        <w:t>o</w:t>
      </w:r>
      <w:r>
        <w:t xml:space="preserve">SWY </w:t>
      </w:r>
      <w:r>
        <w:tab/>
        <w:t>Ministry of Social Welfare and Youth</w:t>
      </w:r>
    </w:p>
    <w:p w:rsidR="008F6FB0" w:rsidRDefault="008F6FB0" w:rsidP="00816253">
      <w:r>
        <w:t>MoES</w:t>
      </w:r>
      <w:r>
        <w:tab/>
      </w:r>
      <w:r>
        <w:tab/>
        <w:t>Ministry of Education and Sports</w:t>
      </w:r>
    </w:p>
    <w:p w:rsidR="008F6FB0" w:rsidRDefault="008F6FB0" w:rsidP="00816253">
      <w:r>
        <w:t>CPD</w:t>
      </w:r>
      <w:r>
        <w:tab/>
      </w:r>
      <w:r>
        <w:tab/>
        <w:t>Continuous Professional Development</w:t>
      </w:r>
    </w:p>
    <w:p w:rsidR="00816253" w:rsidRDefault="00816253" w:rsidP="00816253">
      <w:r>
        <w:t>NAVETQ</w:t>
      </w:r>
      <w:r>
        <w:tab/>
        <w:t>National Agency for Vocational Education Training and Qualifications</w:t>
      </w:r>
    </w:p>
    <w:p w:rsidR="00816253" w:rsidRDefault="00816253" w:rsidP="00816253">
      <w:r>
        <w:t>IDE</w:t>
      </w:r>
      <w:r>
        <w:tab/>
      </w:r>
      <w:r>
        <w:tab/>
        <w:t>Institute of Educational Development</w:t>
      </w:r>
    </w:p>
    <w:p w:rsidR="00816253" w:rsidRDefault="00816253" w:rsidP="00816253">
      <w:r>
        <w:t>ETF</w:t>
      </w:r>
      <w:r>
        <w:tab/>
      </w:r>
      <w:r>
        <w:tab/>
        <w:t xml:space="preserve">European Training Foundation </w:t>
      </w:r>
    </w:p>
    <w:p w:rsidR="00816253" w:rsidRDefault="00816253" w:rsidP="00816253">
      <w:r>
        <w:t>VET</w:t>
      </w:r>
      <w:r>
        <w:tab/>
      </w:r>
      <w:r>
        <w:tab/>
        <w:t>Vocational Education Training</w:t>
      </w:r>
    </w:p>
    <w:p w:rsidR="00816253" w:rsidRDefault="00816253" w:rsidP="00816253">
      <w:r>
        <w:t>OER</w:t>
      </w:r>
      <w:r>
        <w:tab/>
      </w:r>
      <w:r>
        <w:tab/>
        <w:t>Open Education Resources</w:t>
      </w:r>
    </w:p>
    <w:p w:rsidR="00201CCE" w:rsidRDefault="00201CCE" w:rsidP="00816253">
      <w:r>
        <w:t>NGO</w:t>
      </w:r>
      <w:r>
        <w:tab/>
      </w:r>
      <w:r>
        <w:tab/>
        <w:t>Non-Governmental Organization</w:t>
      </w:r>
    </w:p>
    <w:p w:rsidR="00816253" w:rsidRDefault="00816253" w:rsidP="00816253"/>
    <w:p w:rsidR="00816253" w:rsidRDefault="00816253" w:rsidP="00816253">
      <w:r>
        <w:br w:type="page"/>
      </w:r>
    </w:p>
    <w:sdt>
      <w:sdtPr>
        <w:rPr>
          <w:rFonts w:eastAsiaTheme="minorHAnsi"/>
          <w:b w:val="0"/>
          <w:bCs w:val="0"/>
          <w:color w:val="auto"/>
          <w:sz w:val="20"/>
          <w:szCs w:val="20"/>
          <w:lang w:val="en-GB"/>
        </w:rPr>
        <w:id w:val="-395517364"/>
        <w:docPartObj>
          <w:docPartGallery w:val="Table of Contents"/>
          <w:docPartUnique/>
        </w:docPartObj>
      </w:sdtPr>
      <w:sdtEndPr>
        <w:rPr>
          <w:noProof/>
        </w:rPr>
      </w:sdtEndPr>
      <w:sdtContent>
        <w:p w:rsidR="00816253" w:rsidRDefault="00816253" w:rsidP="00816253">
          <w:pPr>
            <w:pStyle w:val="TOCHeading"/>
          </w:pPr>
          <w:r>
            <w:t>Contents</w:t>
          </w:r>
        </w:p>
        <w:p w:rsidR="00CC11EF" w:rsidRDefault="00816253">
          <w:pPr>
            <w:pStyle w:val="TOC1"/>
            <w:rPr>
              <w:rFonts w:asciiTheme="minorHAnsi" w:eastAsiaTheme="minorEastAsia" w:hAnsiTheme="minorHAnsi" w:cstheme="minorBidi"/>
              <w:color w:val="auto"/>
              <w:sz w:val="22"/>
              <w:szCs w:val="22"/>
              <w:lang w:val="en-US"/>
            </w:rPr>
          </w:pPr>
          <w:r>
            <w:fldChar w:fldCharType="begin"/>
          </w:r>
          <w:r>
            <w:instrText xml:space="preserve"> TOC \o "1-3" \h \z \u </w:instrText>
          </w:r>
          <w:r>
            <w:fldChar w:fldCharType="separate"/>
          </w:r>
          <w:hyperlink w:anchor="_Toc472583724" w:history="1">
            <w:r w:rsidR="00CC11EF" w:rsidRPr="00ED3C30">
              <w:rPr>
                <w:rStyle w:val="Hyperlink"/>
              </w:rPr>
              <w:t>DELIVERABLE 1 and 2: EXISTING STATE OF PLAY and proposed Pathfinding for Professional Development for vocational teachers and trainers through virtual networking and digital and on line learning</w:t>
            </w:r>
            <w:r w:rsidR="00CC11EF">
              <w:rPr>
                <w:webHidden/>
              </w:rPr>
              <w:tab/>
            </w:r>
            <w:r w:rsidR="00CC11EF">
              <w:rPr>
                <w:webHidden/>
              </w:rPr>
              <w:fldChar w:fldCharType="begin"/>
            </w:r>
            <w:r w:rsidR="00CC11EF">
              <w:rPr>
                <w:webHidden/>
              </w:rPr>
              <w:instrText xml:space="preserve"> PAGEREF _Toc472583724 \h </w:instrText>
            </w:r>
            <w:r w:rsidR="00CC11EF">
              <w:rPr>
                <w:webHidden/>
              </w:rPr>
            </w:r>
            <w:r w:rsidR="00CC11EF">
              <w:rPr>
                <w:webHidden/>
              </w:rPr>
              <w:fldChar w:fldCharType="separate"/>
            </w:r>
            <w:r w:rsidR="00CC11EF">
              <w:rPr>
                <w:webHidden/>
              </w:rPr>
              <w:t>1</w:t>
            </w:r>
            <w:r w:rsidR="00CC11EF">
              <w:rPr>
                <w:webHidden/>
              </w:rPr>
              <w:fldChar w:fldCharType="end"/>
            </w:r>
          </w:hyperlink>
        </w:p>
        <w:p w:rsidR="00CC11EF" w:rsidRDefault="00FF5DD6">
          <w:pPr>
            <w:pStyle w:val="TOC1"/>
            <w:rPr>
              <w:rFonts w:asciiTheme="minorHAnsi" w:eastAsiaTheme="minorEastAsia" w:hAnsiTheme="minorHAnsi" w:cstheme="minorBidi"/>
              <w:color w:val="auto"/>
              <w:sz w:val="22"/>
              <w:szCs w:val="22"/>
              <w:lang w:val="en-US"/>
            </w:rPr>
          </w:pPr>
          <w:hyperlink w:anchor="_Toc472583725" w:history="1">
            <w:r w:rsidR="00CC11EF" w:rsidRPr="00ED3C30">
              <w:rPr>
                <w:rStyle w:val="Hyperlink"/>
              </w:rPr>
              <w:t>Abbreviations</w:t>
            </w:r>
            <w:r w:rsidR="00CC11EF">
              <w:rPr>
                <w:webHidden/>
              </w:rPr>
              <w:tab/>
            </w:r>
            <w:r w:rsidR="00CC11EF">
              <w:rPr>
                <w:webHidden/>
              </w:rPr>
              <w:fldChar w:fldCharType="begin"/>
            </w:r>
            <w:r w:rsidR="00CC11EF">
              <w:rPr>
                <w:webHidden/>
              </w:rPr>
              <w:instrText xml:space="preserve"> PAGEREF _Toc472583725 \h </w:instrText>
            </w:r>
            <w:r w:rsidR="00CC11EF">
              <w:rPr>
                <w:webHidden/>
              </w:rPr>
            </w:r>
            <w:r w:rsidR="00CC11EF">
              <w:rPr>
                <w:webHidden/>
              </w:rPr>
              <w:fldChar w:fldCharType="separate"/>
            </w:r>
            <w:r w:rsidR="00CC11EF">
              <w:rPr>
                <w:webHidden/>
              </w:rPr>
              <w:t>2</w:t>
            </w:r>
            <w:r w:rsidR="00CC11EF">
              <w:rPr>
                <w:webHidden/>
              </w:rPr>
              <w:fldChar w:fldCharType="end"/>
            </w:r>
          </w:hyperlink>
        </w:p>
        <w:p w:rsidR="00CC11EF" w:rsidRDefault="00FF5DD6">
          <w:pPr>
            <w:pStyle w:val="TOC1"/>
            <w:rPr>
              <w:rFonts w:asciiTheme="minorHAnsi" w:eastAsiaTheme="minorEastAsia" w:hAnsiTheme="minorHAnsi" w:cstheme="minorBidi"/>
              <w:color w:val="auto"/>
              <w:sz w:val="22"/>
              <w:szCs w:val="22"/>
              <w:lang w:val="en-US"/>
            </w:rPr>
          </w:pPr>
          <w:hyperlink w:anchor="_Toc472583726" w:history="1">
            <w:r w:rsidR="00CC11EF" w:rsidRPr="00ED3C30">
              <w:rPr>
                <w:rStyle w:val="Hyperlink"/>
              </w:rPr>
              <w:t>Table of figures</w:t>
            </w:r>
            <w:r w:rsidR="00CC11EF">
              <w:rPr>
                <w:webHidden/>
              </w:rPr>
              <w:tab/>
            </w:r>
            <w:r w:rsidR="00CC11EF">
              <w:rPr>
                <w:webHidden/>
              </w:rPr>
              <w:fldChar w:fldCharType="begin"/>
            </w:r>
            <w:r w:rsidR="00CC11EF">
              <w:rPr>
                <w:webHidden/>
              </w:rPr>
              <w:instrText xml:space="preserve"> PAGEREF _Toc472583726 \h </w:instrText>
            </w:r>
            <w:r w:rsidR="00CC11EF">
              <w:rPr>
                <w:webHidden/>
              </w:rPr>
            </w:r>
            <w:r w:rsidR="00CC11EF">
              <w:rPr>
                <w:webHidden/>
              </w:rPr>
              <w:fldChar w:fldCharType="separate"/>
            </w:r>
            <w:r w:rsidR="00CC11EF">
              <w:rPr>
                <w:webHidden/>
              </w:rPr>
              <w:t>3</w:t>
            </w:r>
            <w:r w:rsidR="00CC11EF">
              <w:rPr>
                <w:webHidden/>
              </w:rPr>
              <w:fldChar w:fldCharType="end"/>
            </w:r>
          </w:hyperlink>
        </w:p>
        <w:p w:rsidR="00CC11EF" w:rsidRDefault="00FF5DD6">
          <w:pPr>
            <w:pStyle w:val="TOC1"/>
            <w:rPr>
              <w:rFonts w:asciiTheme="minorHAnsi" w:eastAsiaTheme="minorEastAsia" w:hAnsiTheme="minorHAnsi" w:cstheme="minorBidi"/>
              <w:color w:val="auto"/>
              <w:sz w:val="22"/>
              <w:szCs w:val="22"/>
              <w:lang w:val="en-US"/>
            </w:rPr>
          </w:pPr>
          <w:hyperlink w:anchor="_Toc472583727" w:history="1">
            <w:r w:rsidR="00CC11EF" w:rsidRPr="00ED3C30">
              <w:rPr>
                <w:rStyle w:val="Hyperlink"/>
              </w:rPr>
              <w:t>Aims</w:t>
            </w:r>
            <w:r w:rsidR="00CC11EF">
              <w:rPr>
                <w:webHidden/>
              </w:rPr>
              <w:tab/>
            </w:r>
            <w:r w:rsidR="00CC11EF">
              <w:rPr>
                <w:webHidden/>
              </w:rPr>
              <w:fldChar w:fldCharType="begin"/>
            </w:r>
            <w:r w:rsidR="00CC11EF">
              <w:rPr>
                <w:webHidden/>
              </w:rPr>
              <w:instrText xml:space="preserve"> PAGEREF _Toc472583727 \h </w:instrText>
            </w:r>
            <w:r w:rsidR="00CC11EF">
              <w:rPr>
                <w:webHidden/>
              </w:rPr>
            </w:r>
            <w:r w:rsidR="00CC11EF">
              <w:rPr>
                <w:webHidden/>
              </w:rPr>
              <w:fldChar w:fldCharType="separate"/>
            </w:r>
            <w:r w:rsidR="00CC11EF">
              <w:rPr>
                <w:webHidden/>
              </w:rPr>
              <w:t>4</w:t>
            </w:r>
            <w:r w:rsidR="00CC11EF">
              <w:rPr>
                <w:webHidden/>
              </w:rPr>
              <w:fldChar w:fldCharType="end"/>
            </w:r>
          </w:hyperlink>
        </w:p>
        <w:p w:rsidR="00CC11EF" w:rsidRDefault="00FF5DD6">
          <w:pPr>
            <w:pStyle w:val="TOC2"/>
            <w:tabs>
              <w:tab w:val="right" w:leader="dot" w:pos="9061"/>
            </w:tabs>
            <w:rPr>
              <w:rFonts w:asciiTheme="minorHAnsi" w:eastAsiaTheme="minorEastAsia" w:hAnsiTheme="minorHAnsi" w:cstheme="minorBidi"/>
              <w:noProof/>
              <w:sz w:val="22"/>
              <w:szCs w:val="22"/>
              <w:lang w:val="en-US"/>
            </w:rPr>
          </w:pPr>
          <w:hyperlink w:anchor="_Toc472583728" w:history="1">
            <w:r w:rsidR="00CC11EF" w:rsidRPr="00ED3C30">
              <w:rPr>
                <w:rStyle w:val="Hyperlink"/>
                <w:noProof/>
              </w:rPr>
              <w:t>Policy Context</w:t>
            </w:r>
            <w:r w:rsidR="00CC11EF">
              <w:rPr>
                <w:noProof/>
                <w:webHidden/>
              </w:rPr>
              <w:tab/>
            </w:r>
            <w:r w:rsidR="00CC11EF">
              <w:rPr>
                <w:noProof/>
                <w:webHidden/>
              </w:rPr>
              <w:fldChar w:fldCharType="begin"/>
            </w:r>
            <w:r w:rsidR="00CC11EF">
              <w:rPr>
                <w:noProof/>
                <w:webHidden/>
              </w:rPr>
              <w:instrText xml:space="preserve"> PAGEREF _Toc472583728 \h </w:instrText>
            </w:r>
            <w:r w:rsidR="00CC11EF">
              <w:rPr>
                <w:noProof/>
                <w:webHidden/>
              </w:rPr>
            </w:r>
            <w:r w:rsidR="00CC11EF">
              <w:rPr>
                <w:noProof/>
                <w:webHidden/>
              </w:rPr>
              <w:fldChar w:fldCharType="separate"/>
            </w:r>
            <w:r w:rsidR="00CC11EF">
              <w:rPr>
                <w:noProof/>
                <w:webHidden/>
              </w:rPr>
              <w:t>4</w:t>
            </w:r>
            <w:r w:rsidR="00CC11EF">
              <w:rPr>
                <w:noProof/>
                <w:webHidden/>
              </w:rPr>
              <w:fldChar w:fldCharType="end"/>
            </w:r>
          </w:hyperlink>
        </w:p>
        <w:p w:rsidR="00CC11EF" w:rsidRDefault="00FF5DD6">
          <w:pPr>
            <w:pStyle w:val="TOC1"/>
            <w:rPr>
              <w:rFonts w:asciiTheme="minorHAnsi" w:eastAsiaTheme="minorEastAsia" w:hAnsiTheme="minorHAnsi" w:cstheme="minorBidi"/>
              <w:color w:val="auto"/>
              <w:sz w:val="22"/>
              <w:szCs w:val="22"/>
              <w:lang w:val="en-US"/>
            </w:rPr>
          </w:pPr>
          <w:hyperlink w:anchor="_Toc472583729" w:history="1">
            <w:r w:rsidR="00CC11EF" w:rsidRPr="00ED3C30">
              <w:rPr>
                <w:rStyle w:val="Hyperlink"/>
              </w:rPr>
              <w:t>Methodology</w:t>
            </w:r>
            <w:r w:rsidR="00CC11EF">
              <w:rPr>
                <w:webHidden/>
              </w:rPr>
              <w:tab/>
            </w:r>
            <w:r w:rsidR="00CC11EF">
              <w:rPr>
                <w:webHidden/>
              </w:rPr>
              <w:fldChar w:fldCharType="begin"/>
            </w:r>
            <w:r w:rsidR="00CC11EF">
              <w:rPr>
                <w:webHidden/>
              </w:rPr>
              <w:instrText xml:space="preserve"> PAGEREF _Toc472583729 \h </w:instrText>
            </w:r>
            <w:r w:rsidR="00CC11EF">
              <w:rPr>
                <w:webHidden/>
              </w:rPr>
            </w:r>
            <w:r w:rsidR="00CC11EF">
              <w:rPr>
                <w:webHidden/>
              </w:rPr>
              <w:fldChar w:fldCharType="separate"/>
            </w:r>
            <w:r w:rsidR="00CC11EF">
              <w:rPr>
                <w:webHidden/>
              </w:rPr>
              <w:t>4</w:t>
            </w:r>
            <w:r w:rsidR="00CC11EF">
              <w:rPr>
                <w:webHidden/>
              </w:rPr>
              <w:fldChar w:fldCharType="end"/>
            </w:r>
          </w:hyperlink>
        </w:p>
        <w:p w:rsidR="00CC11EF" w:rsidRDefault="00FF5DD6">
          <w:pPr>
            <w:pStyle w:val="TOC2"/>
            <w:tabs>
              <w:tab w:val="right" w:leader="dot" w:pos="9061"/>
            </w:tabs>
            <w:rPr>
              <w:rFonts w:asciiTheme="minorHAnsi" w:eastAsiaTheme="minorEastAsia" w:hAnsiTheme="minorHAnsi" w:cstheme="minorBidi"/>
              <w:noProof/>
              <w:sz w:val="22"/>
              <w:szCs w:val="22"/>
              <w:lang w:val="en-US"/>
            </w:rPr>
          </w:pPr>
          <w:hyperlink w:anchor="_Toc472583730" w:history="1">
            <w:r w:rsidR="00CC11EF" w:rsidRPr="00ED3C30">
              <w:rPr>
                <w:rStyle w:val="Hyperlink"/>
                <w:noProof/>
              </w:rPr>
              <w:t>Participants</w:t>
            </w:r>
            <w:r w:rsidR="00CC11EF">
              <w:rPr>
                <w:noProof/>
                <w:webHidden/>
              </w:rPr>
              <w:tab/>
            </w:r>
            <w:r w:rsidR="00CC11EF">
              <w:rPr>
                <w:noProof/>
                <w:webHidden/>
              </w:rPr>
              <w:fldChar w:fldCharType="begin"/>
            </w:r>
            <w:r w:rsidR="00CC11EF">
              <w:rPr>
                <w:noProof/>
                <w:webHidden/>
              </w:rPr>
              <w:instrText xml:space="preserve"> PAGEREF _Toc472583730 \h </w:instrText>
            </w:r>
            <w:r w:rsidR="00CC11EF">
              <w:rPr>
                <w:noProof/>
                <w:webHidden/>
              </w:rPr>
            </w:r>
            <w:r w:rsidR="00CC11EF">
              <w:rPr>
                <w:noProof/>
                <w:webHidden/>
              </w:rPr>
              <w:fldChar w:fldCharType="separate"/>
            </w:r>
            <w:r w:rsidR="00CC11EF">
              <w:rPr>
                <w:noProof/>
                <w:webHidden/>
              </w:rPr>
              <w:t>4</w:t>
            </w:r>
            <w:r w:rsidR="00CC11EF">
              <w:rPr>
                <w:noProof/>
                <w:webHidden/>
              </w:rPr>
              <w:fldChar w:fldCharType="end"/>
            </w:r>
          </w:hyperlink>
        </w:p>
        <w:p w:rsidR="00CC11EF" w:rsidRDefault="00FF5DD6">
          <w:pPr>
            <w:pStyle w:val="TOC1"/>
            <w:rPr>
              <w:rFonts w:asciiTheme="minorHAnsi" w:eastAsiaTheme="minorEastAsia" w:hAnsiTheme="minorHAnsi" w:cstheme="minorBidi"/>
              <w:color w:val="auto"/>
              <w:sz w:val="22"/>
              <w:szCs w:val="22"/>
              <w:lang w:val="en-US"/>
            </w:rPr>
          </w:pPr>
          <w:hyperlink w:anchor="_Toc472583731" w:history="1">
            <w:r w:rsidR="00CC11EF" w:rsidRPr="00ED3C30">
              <w:rPr>
                <w:rStyle w:val="Hyperlink"/>
              </w:rPr>
              <w:t>findings</w:t>
            </w:r>
            <w:r w:rsidR="00CC11EF">
              <w:rPr>
                <w:webHidden/>
              </w:rPr>
              <w:tab/>
            </w:r>
            <w:r w:rsidR="00CC11EF">
              <w:rPr>
                <w:webHidden/>
              </w:rPr>
              <w:fldChar w:fldCharType="begin"/>
            </w:r>
            <w:r w:rsidR="00CC11EF">
              <w:rPr>
                <w:webHidden/>
              </w:rPr>
              <w:instrText xml:space="preserve"> PAGEREF _Toc472583731 \h </w:instrText>
            </w:r>
            <w:r w:rsidR="00CC11EF">
              <w:rPr>
                <w:webHidden/>
              </w:rPr>
            </w:r>
            <w:r w:rsidR="00CC11EF">
              <w:rPr>
                <w:webHidden/>
              </w:rPr>
              <w:fldChar w:fldCharType="separate"/>
            </w:r>
            <w:r w:rsidR="00CC11EF">
              <w:rPr>
                <w:webHidden/>
              </w:rPr>
              <w:t>5</w:t>
            </w:r>
            <w:r w:rsidR="00CC11EF">
              <w:rPr>
                <w:webHidden/>
              </w:rPr>
              <w:fldChar w:fldCharType="end"/>
            </w:r>
          </w:hyperlink>
        </w:p>
        <w:p w:rsidR="00CC11EF" w:rsidRDefault="00FF5DD6">
          <w:pPr>
            <w:pStyle w:val="TOC2"/>
            <w:tabs>
              <w:tab w:val="right" w:leader="dot" w:pos="9061"/>
            </w:tabs>
            <w:rPr>
              <w:rFonts w:asciiTheme="minorHAnsi" w:eastAsiaTheme="minorEastAsia" w:hAnsiTheme="minorHAnsi" w:cstheme="minorBidi"/>
              <w:noProof/>
              <w:sz w:val="22"/>
              <w:szCs w:val="22"/>
              <w:lang w:val="en-US"/>
            </w:rPr>
          </w:pPr>
          <w:hyperlink w:anchor="_Toc472583732" w:history="1">
            <w:r w:rsidR="00CC11EF" w:rsidRPr="00ED3C30">
              <w:rPr>
                <w:rStyle w:val="Hyperlink"/>
                <w:noProof/>
              </w:rPr>
              <w:t>Networks of teachers – past and current practice</w:t>
            </w:r>
            <w:r w:rsidR="00CC11EF">
              <w:rPr>
                <w:noProof/>
                <w:webHidden/>
              </w:rPr>
              <w:tab/>
            </w:r>
            <w:r w:rsidR="00CC11EF">
              <w:rPr>
                <w:noProof/>
                <w:webHidden/>
              </w:rPr>
              <w:fldChar w:fldCharType="begin"/>
            </w:r>
            <w:r w:rsidR="00CC11EF">
              <w:rPr>
                <w:noProof/>
                <w:webHidden/>
              </w:rPr>
              <w:instrText xml:space="preserve"> PAGEREF _Toc472583732 \h </w:instrText>
            </w:r>
            <w:r w:rsidR="00CC11EF">
              <w:rPr>
                <w:noProof/>
                <w:webHidden/>
              </w:rPr>
            </w:r>
            <w:r w:rsidR="00CC11EF">
              <w:rPr>
                <w:noProof/>
                <w:webHidden/>
              </w:rPr>
              <w:fldChar w:fldCharType="separate"/>
            </w:r>
            <w:r w:rsidR="00CC11EF">
              <w:rPr>
                <w:noProof/>
                <w:webHidden/>
              </w:rPr>
              <w:t>5</w:t>
            </w:r>
            <w:r w:rsidR="00CC11EF">
              <w:rPr>
                <w:noProof/>
                <w:webHidden/>
              </w:rPr>
              <w:fldChar w:fldCharType="end"/>
            </w:r>
          </w:hyperlink>
        </w:p>
        <w:p w:rsidR="00CC11EF" w:rsidRDefault="00FF5DD6">
          <w:pPr>
            <w:pStyle w:val="TOC3"/>
            <w:tabs>
              <w:tab w:val="right" w:leader="dot" w:pos="9061"/>
            </w:tabs>
            <w:rPr>
              <w:rFonts w:asciiTheme="minorHAnsi" w:eastAsiaTheme="minorEastAsia" w:hAnsiTheme="minorHAnsi" w:cstheme="minorBidi"/>
              <w:noProof/>
              <w:sz w:val="22"/>
              <w:szCs w:val="22"/>
              <w:lang w:val="en-US"/>
            </w:rPr>
          </w:pPr>
          <w:hyperlink w:anchor="_Toc472583733" w:history="1">
            <w:r w:rsidR="00CC11EF" w:rsidRPr="00ED3C30">
              <w:rPr>
                <w:rStyle w:val="Hyperlink"/>
                <w:noProof/>
              </w:rPr>
              <w:t>Other Relevant Developments in Albania</w:t>
            </w:r>
            <w:r w:rsidR="00CC11EF">
              <w:rPr>
                <w:noProof/>
                <w:webHidden/>
              </w:rPr>
              <w:tab/>
            </w:r>
            <w:r w:rsidR="00CC11EF">
              <w:rPr>
                <w:noProof/>
                <w:webHidden/>
              </w:rPr>
              <w:fldChar w:fldCharType="begin"/>
            </w:r>
            <w:r w:rsidR="00CC11EF">
              <w:rPr>
                <w:noProof/>
                <w:webHidden/>
              </w:rPr>
              <w:instrText xml:space="preserve"> PAGEREF _Toc472583733 \h </w:instrText>
            </w:r>
            <w:r w:rsidR="00CC11EF">
              <w:rPr>
                <w:noProof/>
                <w:webHidden/>
              </w:rPr>
            </w:r>
            <w:r w:rsidR="00CC11EF">
              <w:rPr>
                <w:noProof/>
                <w:webHidden/>
              </w:rPr>
              <w:fldChar w:fldCharType="separate"/>
            </w:r>
            <w:r w:rsidR="00CC11EF">
              <w:rPr>
                <w:noProof/>
                <w:webHidden/>
              </w:rPr>
              <w:t>6</w:t>
            </w:r>
            <w:r w:rsidR="00CC11EF">
              <w:rPr>
                <w:noProof/>
                <w:webHidden/>
              </w:rPr>
              <w:fldChar w:fldCharType="end"/>
            </w:r>
          </w:hyperlink>
        </w:p>
        <w:p w:rsidR="00CC11EF" w:rsidRDefault="00FF5DD6">
          <w:pPr>
            <w:pStyle w:val="TOC1"/>
            <w:rPr>
              <w:rFonts w:asciiTheme="minorHAnsi" w:eastAsiaTheme="minorEastAsia" w:hAnsiTheme="minorHAnsi" w:cstheme="minorBidi"/>
              <w:color w:val="auto"/>
              <w:sz w:val="22"/>
              <w:szCs w:val="22"/>
              <w:lang w:val="en-US"/>
            </w:rPr>
          </w:pPr>
          <w:hyperlink w:anchor="_Toc472583734" w:history="1">
            <w:r w:rsidR="00CC11EF" w:rsidRPr="00ED3C30">
              <w:rPr>
                <w:rStyle w:val="Hyperlink"/>
              </w:rPr>
              <w:t>STRATEGIES AND RECOMMENDATIONS</w:t>
            </w:r>
            <w:r w:rsidR="00CC11EF">
              <w:rPr>
                <w:webHidden/>
              </w:rPr>
              <w:tab/>
            </w:r>
            <w:r w:rsidR="00CC11EF">
              <w:rPr>
                <w:webHidden/>
              </w:rPr>
              <w:fldChar w:fldCharType="begin"/>
            </w:r>
            <w:r w:rsidR="00CC11EF">
              <w:rPr>
                <w:webHidden/>
              </w:rPr>
              <w:instrText xml:space="preserve"> PAGEREF _Toc472583734 \h </w:instrText>
            </w:r>
            <w:r w:rsidR="00CC11EF">
              <w:rPr>
                <w:webHidden/>
              </w:rPr>
            </w:r>
            <w:r w:rsidR="00CC11EF">
              <w:rPr>
                <w:webHidden/>
              </w:rPr>
              <w:fldChar w:fldCharType="separate"/>
            </w:r>
            <w:r w:rsidR="00CC11EF">
              <w:rPr>
                <w:webHidden/>
              </w:rPr>
              <w:t>11</w:t>
            </w:r>
            <w:r w:rsidR="00CC11EF">
              <w:rPr>
                <w:webHidden/>
              </w:rPr>
              <w:fldChar w:fldCharType="end"/>
            </w:r>
          </w:hyperlink>
        </w:p>
        <w:p w:rsidR="00CC11EF" w:rsidRDefault="00FF5DD6">
          <w:pPr>
            <w:pStyle w:val="TOC2"/>
            <w:tabs>
              <w:tab w:val="right" w:leader="dot" w:pos="9061"/>
            </w:tabs>
            <w:rPr>
              <w:rFonts w:asciiTheme="minorHAnsi" w:eastAsiaTheme="minorEastAsia" w:hAnsiTheme="minorHAnsi" w:cstheme="minorBidi"/>
              <w:noProof/>
              <w:sz w:val="22"/>
              <w:szCs w:val="22"/>
              <w:lang w:val="en-US"/>
            </w:rPr>
          </w:pPr>
          <w:hyperlink w:anchor="_Toc472583735" w:history="1">
            <w:r w:rsidR="00CC11EF" w:rsidRPr="00ED3C30">
              <w:rPr>
                <w:rStyle w:val="Hyperlink"/>
                <w:noProof/>
              </w:rPr>
              <w:t>Key Strategies</w:t>
            </w:r>
            <w:r w:rsidR="00CC11EF">
              <w:rPr>
                <w:noProof/>
                <w:webHidden/>
              </w:rPr>
              <w:tab/>
            </w:r>
            <w:r w:rsidR="00CC11EF">
              <w:rPr>
                <w:noProof/>
                <w:webHidden/>
              </w:rPr>
              <w:fldChar w:fldCharType="begin"/>
            </w:r>
            <w:r w:rsidR="00CC11EF">
              <w:rPr>
                <w:noProof/>
                <w:webHidden/>
              </w:rPr>
              <w:instrText xml:space="preserve"> PAGEREF _Toc472583735 \h </w:instrText>
            </w:r>
            <w:r w:rsidR="00CC11EF">
              <w:rPr>
                <w:noProof/>
                <w:webHidden/>
              </w:rPr>
            </w:r>
            <w:r w:rsidR="00CC11EF">
              <w:rPr>
                <w:noProof/>
                <w:webHidden/>
              </w:rPr>
              <w:fldChar w:fldCharType="separate"/>
            </w:r>
            <w:r w:rsidR="00CC11EF">
              <w:rPr>
                <w:noProof/>
                <w:webHidden/>
              </w:rPr>
              <w:t>11</w:t>
            </w:r>
            <w:r w:rsidR="00CC11EF">
              <w:rPr>
                <w:noProof/>
                <w:webHidden/>
              </w:rPr>
              <w:fldChar w:fldCharType="end"/>
            </w:r>
          </w:hyperlink>
        </w:p>
        <w:p w:rsidR="00CC11EF" w:rsidRDefault="00FF5DD6">
          <w:pPr>
            <w:pStyle w:val="TOC2"/>
            <w:tabs>
              <w:tab w:val="right" w:leader="dot" w:pos="9061"/>
            </w:tabs>
            <w:rPr>
              <w:rFonts w:asciiTheme="minorHAnsi" w:eastAsiaTheme="minorEastAsia" w:hAnsiTheme="minorHAnsi" w:cstheme="minorBidi"/>
              <w:noProof/>
              <w:sz w:val="22"/>
              <w:szCs w:val="22"/>
              <w:lang w:val="en-US"/>
            </w:rPr>
          </w:pPr>
          <w:hyperlink w:anchor="_Toc472583736" w:history="1">
            <w:r w:rsidR="00CC11EF" w:rsidRPr="00ED3C30">
              <w:rPr>
                <w:rStyle w:val="Hyperlink"/>
                <w:noProof/>
              </w:rPr>
              <w:t>Opportunities and Suggestions</w:t>
            </w:r>
            <w:r w:rsidR="00CC11EF">
              <w:rPr>
                <w:noProof/>
                <w:webHidden/>
              </w:rPr>
              <w:tab/>
            </w:r>
            <w:r w:rsidR="00CC11EF">
              <w:rPr>
                <w:noProof/>
                <w:webHidden/>
              </w:rPr>
              <w:fldChar w:fldCharType="begin"/>
            </w:r>
            <w:r w:rsidR="00CC11EF">
              <w:rPr>
                <w:noProof/>
                <w:webHidden/>
              </w:rPr>
              <w:instrText xml:space="preserve"> PAGEREF _Toc472583736 \h </w:instrText>
            </w:r>
            <w:r w:rsidR="00CC11EF">
              <w:rPr>
                <w:noProof/>
                <w:webHidden/>
              </w:rPr>
            </w:r>
            <w:r w:rsidR="00CC11EF">
              <w:rPr>
                <w:noProof/>
                <w:webHidden/>
              </w:rPr>
              <w:fldChar w:fldCharType="separate"/>
            </w:r>
            <w:r w:rsidR="00CC11EF">
              <w:rPr>
                <w:noProof/>
                <w:webHidden/>
              </w:rPr>
              <w:t>12</w:t>
            </w:r>
            <w:r w:rsidR="00CC11EF">
              <w:rPr>
                <w:noProof/>
                <w:webHidden/>
              </w:rPr>
              <w:fldChar w:fldCharType="end"/>
            </w:r>
          </w:hyperlink>
        </w:p>
        <w:p w:rsidR="00CC11EF" w:rsidRDefault="00FF5DD6">
          <w:pPr>
            <w:pStyle w:val="TOC1"/>
            <w:rPr>
              <w:rFonts w:asciiTheme="minorHAnsi" w:eastAsiaTheme="minorEastAsia" w:hAnsiTheme="minorHAnsi" w:cstheme="minorBidi"/>
              <w:color w:val="auto"/>
              <w:sz w:val="22"/>
              <w:szCs w:val="22"/>
              <w:lang w:val="en-US"/>
            </w:rPr>
          </w:pPr>
          <w:hyperlink w:anchor="_Toc472583737" w:history="1">
            <w:r w:rsidR="00CC11EF" w:rsidRPr="00ED3C30">
              <w:rPr>
                <w:rStyle w:val="Hyperlink"/>
                <w:lang w:val="en-US"/>
              </w:rPr>
              <w:t>Appendices</w:t>
            </w:r>
            <w:r w:rsidR="00CC11EF">
              <w:rPr>
                <w:webHidden/>
              </w:rPr>
              <w:tab/>
            </w:r>
            <w:r w:rsidR="00CC11EF">
              <w:rPr>
                <w:webHidden/>
              </w:rPr>
              <w:fldChar w:fldCharType="begin"/>
            </w:r>
            <w:r w:rsidR="00CC11EF">
              <w:rPr>
                <w:webHidden/>
              </w:rPr>
              <w:instrText xml:space="preserve"> PAGEREF _Toc472583737 \h </w:instrText>
            </w:r>
            <w:r w:rsidR="00CC11EF">
              <w:rPr>
                <w:webHidden/>
              </w:rPr>
            </w:r>
            <w:r w:rsidR="00CC11EF">
              <w:rPr>
                <w:webHidden/>
              </w:rPr>
              <w:fldChar w:fldCharType="separate"/>
            </w:r>
            <w:r w:rsidR="00CC11EF">
              <w:rPr>
                <w:webHidden/>
              </w:rPr>
              <w:t>14</w:t>
            </w:r>
            <w:r w:rsidR="00CC11EF">
              <w:rPr>
                <w:webHidden/>
              </w:rPr>
              <w:fldChar w:fldCharType="end"/>
            </w:r>
          </w:hyperlink>
        </w:p>
        <w:p w:rsidR="00CC11EF" w:rsidRDefault="00FF5DD6">
          <w:pPr>
            <w:pStyle w:val="TOC2"/>
            <w:tabs>
              <w:tab w:val="right" w:leader="dot" w:pos="9061"/>
            </w:tabs>
            <w:rPr>
              <w:rFonts w:asciiTheme="minorHAnsi" w:eastAsiaTheme="minorEastAsia" w:hAnsiTheme="minorHAnsi" w:cstheme="minorBidi"/>
              <w:noProof/>
              <w:sz w:val="22"/>
              <w:szCs w:val="22"/>
              <w:lang w:val="en-US"/>
            </w:rPr>
          </w:pPr>
          <w:hyperlink w:anchor="_Toc472583738" w:history="1">
            <w:r w:rsidR="00CC11EF" w:rsidRPr="00ED3C30">
              <w:rPr>
                <w:rStyle w:val="Hyperlink"/>
                <w:noProof/>
                <w:lang w:val="en-US"/>
              </w:rPr>
              <w:t>Platform of semi-structured interview and focus group</w:t>
            </w:r>
            <w:r w:rsidR="00CC11EF">
              <w:rPr>
                <w:noProof/>
                <w:webHidden/>
              </w:rPr>
              <w:tab/>
            </w:r>
            <w:r w:rsidR="00CC11EF">
              <w:rPr>
                <w:noProof/>
                <w:webHidden/>
              </w:rPr>
              <w:fldChar w:fldCharType="begin"/>
            </w:r>
            <w:r w:rsidR="00CC11EF">
              <w:rPr>
                <w:noProof/>
                <w:webHidden/>
              </w:rPr>
              <w:instrText xml:space="preserve"> PAGEREF _Toc472583738 \h </w:instrText>
            </w:r>
            <w:r w:rsidR="00CC11EF">
              <w:rPr>
                <w:noProof/>
                <w:webHidden/>
              </w:rPr>
            </w:r>
            <w:r w:rsidR="00CC11EF">
              <w:rPr>
                <w:noProof/>
                <w:webHidden/>
              </w:rPr>
              <w:fldChar w:fldCharType="separate"/>
            </w:r>
            <w:r w:rsidR="00CC11EF">
              <w:rPr>
                <w:noProof/>
                <w:webHidden/>
              </w:rPr>
              <w:t>14</w:t>
            </w:r>
            <w:r w:rsidR="00CC11EF">
              <w:rPr>
                <w:noProof/>
                <w:webHidden/>
              </w:rPr>
              <w:fldChar w:fldCharType="end"/>
            </w:r>
          </w:hyperlink>
        </w:p>
        <w:p w:rsidR="00816253" w:rsidRDefault="00816253" w:rsidP="00816253">
          <w:r>
            <w:rPr>
              <w:b/>
              <w:bCs/>
              <w:noProof/>
            </w:rPr>
            <w:fldChar w:fldCharType="end"/>
          </w:r>
        </w:p>
      </w:sdtContent>
    </w:sdt>
    <w:p w:rsidR="00D558E6" w:rsidRDefault="00D558E6" w:rsidP="00D558E6"/>
    <w:p w:rsidR="00816253" w:rsidRDefault="00816253" w:rsidP="00816253">
      <w:pPr>
        <w:pStyle w:val="Heading1"/>
      </w:pPr>
      <w:bookmarkStart w:id="4" w:name="_Toc472583726"/>
      <w:r>
        <w:t>Table of figures</w:t>
      </w:r>
      <w:bookmarkEnd w:id="4"/>
    </w:p>
    <w:p w:rsidR="006B4442" w:rsidRDefault="00816253">
      <w:pPr>
        <w:pStyle w:val="TableofFigures"/>
        <w:tabs>
          <w:tab w:val="right" w:leader="dot" w:pos="9061"/>
        </w:tabs>
        <w:rPr>
          <w:rFonts w:eastAsiaTheme="minorEastAsia"/>
          <w:noProof/>
          <w:sz w:val="22"/>
        </w:rPr>
      </w:pPr>
      <w:r>
        <w:fldChar w:fldCharType="begin"/>
      </w:r>
      <w:r>
        <w:instrText xml:space="preserve"> TOC \h \z \c "Table" </w:instrText>
      </w:r>
      <w:r>
        <w:fldChar w:fldCharType="separate"/>
      </w:r>
      <w:hyperlink w:anchor="_Toc472584867" w:history="1">
        <w:r w:rsidR="006B4442" w:rsidRPr="00A43E7A">
          <w:rPr>
            <w:rStyle w:val="Hyperlink"/>
            <w:noProof/>
          </w:rPr>
          <w:t>Table 1: Outline of participants</w:t>
        </w:r>
        <w:r w:rsidR="006B4442">
          <w:rPr>
            <w:noProof/>
            <w:webHidden/>
          </w:rPr>
          <w:tab/>
        </w:r>
        <w:r w:rsidR="006B4442">
          <w:rPr>
            <w:noProof/>
            <w:webHidden/>
          </w:rPr>
          <w:fldChar w:fldCharType="begin"/>
        </w:r>
        <w:r w:rsidR="006B4442">
          <w:rPr>
            <w:noProof/>
            <w:webHidden/>
          </w:rPr>
          <w:instrText xml:space="preserve"> PAGEREF _Toc472584867 \h </w:instrText>
        </w:r>
        <w:r w:rsidR="006B4442">
          <w:rPr>
            <w:noProof/>
            <w:webHidden/>
          </w:rPr>
        </w:r>
        <w:r w:rsidR="006B4442">
          <w:rPr>
            <w:noProof/>
            <w:webHidden/>
          </w:rPr>
          <w:fldChar w:fldCharType="separate"/>
        </w:r>
        <w:r w:rsidR="006B4442">
          <w:rPr>
            <w:noProof/>
            <w:webHidden/>
          </w:rPr>
          <w:t>4</w:t>
        </w:r>
        <w:r w:rsidR="006B4442">
          <w:rPr>
            <w:noProof/>
            <w:webHidden/>
          </w:rPr>
          <w:fldChar w:fldCharType="end"/>
        </w:r>
      </w:hyperlink>
    </w:p>
    <w:p w:rsidR="006B4442" w:rsidRDefault="00FF5DD6">
      <w:pPr>
        <w:pStyle w:val="TableofFigures"/>
        <w:tabs>
          <w:tab w:val="right" w:leader="dot" w:pos="9061"/>
        </w:tabs>
        <w:rPr>
          <w:rFonts w:eastAsiaTheme="minorEastAsia"/>
          <w:noProof/>
          <w:sz w:val="22"/>
        </w:rPr>
      </w:pPr>
      <w:hyperlink w:anchor="_Toc472584868" w:history="1">
        <w:r w:rsidR="006B4442" w:rsidRPr="00A43E7A">
          <w:rPr>
            <w:rStyle w:val="Hyperlink"/>
            <w:noProof/>
          </w:rPr>
          <w:t>Table 2: Thematic analysis of results</w:t>
        </w:r>
        <w:r w:rsidR="006B4442">
          <w:rPr>
            <w:noProof/>
            <w:webHidden/>
          </w:rPr>
          <w:tab/>
        </w:r>
        <w:r w:rsidR="006B4442">
          <w:rPr>
            <w:noProof/>
            <w:webHidden/>
          </w:rPr>
          <w:fldChar w:fldCharType="begin"/>
        </w:r>
        <w:r w:rsidR="006B4442">
          <w:rPr>
            <w:noProof/>
            <w:webHidden/>
          </w:rPr>
          <w:instrText xml:space="preserve"> PAGEREF _Toc472584868 \h </w:instrText>
        </w:r>
        <w:r w:rsidR="006B4442">
          <w:rPr>
            <w:noProof/>
            <w:webHidden/>
          </w:rPr>
        </w:r>
        <w:r w:rsidR="006B4442">
          <w:rPr>
            <w:noProof/>
            <w:webHidden/>
          </w:rPr>
          <w:fldChar w:fldCharType="separate"/>
        </w:r>
        <w:r w:rsidR="006B4442">
          <w:rPr>
            <w:noProof/>
            <w:webHidden/>
          </w:rPr>
          <w:t>5</w:t>
        </w:r>
        <w:r w:rsidR="006B4442">
          <w:rPr>
            <w:noProof/>
            <w:webHidden/>
          </w:rPr>
          <w:fldChar w:fldCharType="end"/>
        </w:r>
      </w:hyperlink>
    </w:p>
    <w:p w:rsidR="006B4442" w:rsidRDefault="00FF5DD6">
      <w:pPr>
        <w:pStyle w:val="TableofFigures"/>
        <w:tabs>
          <w:tab w:val="right" w:leader="dot" w:pos="9061"/>
        </w:tabs>
        <w:rPr>
          <w:rFonts w:eastAsiaTheme="minorEastAsia"/>
          <w:noProof/>
          <w:sz w:val="22"/>
        </w:rPr>
      </w:pPr>
      <w:hyperlink w:anchor="_Toc472584869" w:history="1">
        <w:r w:rsidR="006B4442" w:rsidRPr="00A43E7A">
          <w:rPr>
            <w:rStyle w:val="Hyperlink"/>
            <w:noProof/>
          </w:rPr>
          <w:t>Table 3: Synthetic presentation of the platforms for VET teachers</w:t>
        </w:r>
        <w:r w:rsidR="006B4442">
          <w:rPr>
            <w:noProof/>
            <w:webHidden/>
          </w:rPr>
          <w:tab/>
        </w:r>
        <w:r w:rsidR="006B4442">
          <w:rPr>
            <w:noProof/>
            <w:webHidden/>
          </w:rPr>
          <w:fldChar w:fldCharType="begin"/>
        </w:r>
        <w:r w:rsidR="006B4442">
          <w:rPr>
            <w:noProof/>
            <w:webHidden/>
          </w:rPr>
          <w:instrText xml:space="preserve"> PAGEREF _Toc472584869 \h </w:instrText>
        </w:r>
        <w:r w:rsidR="006B4442">
          <w:rPr>
            <w:noProof/>
            <w:webHidden/>
          </w:rPr>
        </w:r>
        <w:r w:rsidR="006B4442">
          <w:rPr>
            <w:noProof/>
            <w:webHidden/>
          </w:rPr>
          <w:fldChar w:fldCharType="separate"/>
        </w:r>
        <w:r w:rsidR="006B4442">
          <w:rPr>
            <w:noProof/>
            <w:webHidden/>
          </w:rPr>
          <w:t>8</w:t>
        </w:r>
        <w:r w:rsidR="006B4442">
          <w:rPr>
            <w:noProof/>
            <w:webHidden/>
          </w:rPr>
          <w:fldChar w:fldCharType="end"/>
        </w:r>
      </w:hyperlink>
    </w:p>
    <w:p w:rsidR="00816253" w:rsidRDefault="00816253" w:rsidP="00816253">
      <w:r>
        <w:lastRenderedPageBreak/>
        <w:fldChar w:fldCharType="end"/>
      </w:r>
      <w:r>
        <w:br w:type="page"/>
      </w:r>
    </w:p>
    <w:p w:rsidR="00816253" w:rsidRDefault="00816253" w:rsidP="00816253">
      <w:pPr>
        <w:pStyle w:val="Heading1"/>
      </w:pPr>
      <w:bookmarkStart w:id="5" w:name="_Toc472583727"/>
      <w:r>
        <w:lastRenderedPageBreak/>
        <w:t>Aim</w:t>
      </w:r>
      <w:r w:rsidR="00272744">
        <w:t>s</w:t>
      </w:r>
      <w:bookmarkEnd w:id="5"/>
    </w:p>
    <w:p w:rsidR="00816253" w:rsidRDefault="00816253" w:rsidP="00816253">
      <w:r>
        <w:t>The aim of this</w:t>
      </w:r>
      <w:r w:rsidR="00217BD4">
        <w:t xml:space="preserve"> research</w:t>
      </w:r>
      <w:r>
        <w:t xml:space="preserve"> is to map out the existing state of play </w:t>
      </w:r>
      <w:r w:rsidRPr="00180123">
        <w:t>with respect to the use of virtual networks at national, sectorial and local levels that serve the professional development of vocational teachers or trainers</w:t>
      </w:r>
      <w:r w:rsidR="00217BD4">
        <w:t xml:space="preserve"> in Albania</w:t>
      </w:r>
      <w:r w:rsidRPr="00180123">
        <w:t xml:space="preserve">. </w:t>
      </w:r>
      <w:r w:rsidR="00217BD4">
        <w:t xml:space="preserve">Relevant </w:t>
      </w:r>
      <w:r w:rsidRPr="00180123">
        <w:t xml:space="preserve">actors and </w:t>
      </w:r>
      <w:r w:rsidR="00217BD4">
        <w:t xml:space="preserve">pathways for future development in 2017 and beyond have been identified.  The work also aims </w:t>
      </w:r>
      <w:r>
        <w:t xml:space="preserve">to </w:t>
      </w:r>
      <w:r w:rsidRPr="00180123">
        <w:t xml:space="preserve">raise awareness and understanding of virtual networks for professional development, champion their use and engage potential participants. </w:t>
      </w:r>
      <w:r w:rsidR="00217BD4">
        <w:t>Related work has been carried out at the same time in Serbia and Turkey.</w:t>
      </w:r>
    </w:p>
    <w:p w:rsidR="00605265" w:rsidRDefault="00605265" w:rsidP="00605265">
      <w:pPr>
        <w:pStyle w:val="Heading2"/>
      </w:pPr>
      <w:r>
        <w:t>Scope</w:t>
      </w:r>
    </w:p>
    <w:p w:rsidR="00BB1C53" w:rsidRDefault="00605265" w:rsidP="00E3685A">
      <w:r>
        <w:t>V</w:t>
      </w:r>
      <w:r w:rsidR="001F59B0">
        <w:t>irtual networks are</w:t>
      </w:r>
      <w:r w:rsidR="00217BD4">
        <w:t xml:space="preserve"> </w:t>
      </w:r>
      <w:r>
        <w:t xml:space="preserve">understood as </w:t>
      </w:r>
      <w:r w:rsidR="00217BD4">
        <w:t>on-line social networks, whether they make use of social media (such as Facebook) or a custom-built virtual platform. In this research there is a particular focus</w:t>
      </w:r>
      <w:r w:rsidR="00272744">
        <w:t xml:space="preserve"> virtual networks that facilitate blended approaches: </w:t>
      </w:r>
      <w:r w:rsidR="00217BD4">
        <w:t xml:space="preserve"> </w:t>
      </w:r>
      <w:r w:rsidR="00272744">
        <w:t xml:space="preserve">that is the </w:t>
      </w:r>
      <w:r w:rsidR="00BB1C53" w:rsidRPr="00E3685A">
        <w:t xml:space="preserve">integration of online with face-to-face networking </w:t>
      </w:r>
      <w:r w:rsidR="00272744">
        <w:t xml:space="preserve">or professional development </w:t>
      </w:r>
      <w:r w:rsidR="00BB1C53" w:rsidRPr="00E3685A">
        <w:t>activities</w:t>
      </w:r>
      <w:r w:rsidR="00272744">
        <w:t xml:space="preserve">. </w:t>
      </w:r>
      <w:r>
        <w:t xml:space="preserve">Blended networks may offer a range of functionalities: from sharing of news to finding partners and collaborative knowledge making. </w:t>
      </w:r>
      <w:r w:rsidR="00272744">
        <w:t>This work is intended to support the development of blended networks that will be used</w:t>
      </w:r>
      <w:r w:rsidR="00BB1C53" w:rsidRPr="00E3685A">
        <w:t xml:space="preserve"> in a planned and pedagogically </w:t>
      </w:r>
      <w:r w:rsidR="00272744">
        <w:t>effective</w:t>
      </w:r>
      <w:r w:rsidR="00BB1C53" w:rsidRPr="00E3685A">
        <w:t xml:space="preserve"> manner for the purpose of improving teacher knowledge, skills and practices, with the</w:t>
      </w:r>
      <w:r w:rsidR="00272744">
        <w:t xml:space="preserve"> ultimate purpose</w:t>
      </w:r>
      <w:r w:rsidR="00BB1C53" w:rsidRPr="00E3685A">
        <w:t xml:space="preserve"> of improving student outcomes.</w:t>
      </w:r>
    </w:p>
    <w:p w:rsidR="00605265" w:rsidRDefault="00605265" w:rsidP="00E3685A">
      <w:r>
        <w:t>Figure 1 below offers a conceptualisation of virtual, social and blended networks and of the different functionalities that these networks may or may not offer.</w:t>
      </w:r>
    </w:p>
    <w:p w:rsidR="00605265" w:rsidRDefault="00605265" w:rsidP="00605265">
      <w:pPr>
        <w:pStyle w:val="Caption"/>
      </w:pPr>
      <w:r>
        <w:t xml:space="preserve">Figure </w:t>
      </w:r>
      <w:r>
        <w:fldChar w:fldCharType="begin"/>
      </w:r>
      <w:r>
        <w:instrText xml:space="preserve"> SEQ Figure \* ARABIC </w:instrText>
      </w:r>
      <w:r>
        <w:fldChar w:fldCharType="separate"/>
      </w:r>
      <w:r>
        <w:rPr>
          <w:noProof/>
        </w:rPr>
        <w:t>1</w:t>
      </w:r>
      <w:r>
        <w:fldChar w:fldCharType="end"/>
      </w:r>
      <w:r>
        <w:t>: Concept image of the functionality of Networks for CPD of teachers</w:t>
      </w:r>
    </w:p>
    <w:p w:rsidR="00605265" w:rsidRDefault="00605265" w:rsidP="00E3685A"/>
    <w:p w:rsidR="00605265" w:rsidRDefault="00605265" w:rsidP="00E3685A"/>
    <w:p w:rsidR="00605265" w:rsidRDefault="00605265" w:rsidP="00E3685A">
      <w:r>
        <w:rPr>
          <w:noProof/>
          <w:lang w:eastAsia="en-GB"/>
        </w:rPr>
        <w:lastRenderedPageBreak/>
        <w:drawing>
          <wp:inline distT="0" distB="0" distL="0" distR="0" wp14:anchorId="7DE75787" wp14:editId="2F15D63F">
            <wp:extent cx="4050729" cy="261112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16287"/>
                    <a:stretch/>
                  </pic:blipFill>
                  <pic:spPr bwMode="auto">
                    <a:xfrm>
                      <a:off x="0" y="0"/>
                      <a:ext cx="4058718" cy="2616270"/>
                    </a:xfrm>
                    <a:prstGeom prst="rect">
                      <a:avLst/>
                    </a:prstGeom>
                    <a:noFill/>
                    <a:ln>
                      <a:noFill/>
                    </a:ln>
                    <a:extLst>
                      <a:ext uri="{53640926-AAD7-44D8-BBD7-CCE9431645EC}">
                        <a14:shadowObscured xmlns:a14="http://schemas.microsoft.com/office/drawing/2010/main"/>
                      </a:ext>
                    </a:extLst>
                  </pic:spPr>
                </pic:pic>
              </a:graphicData>
            </a:graphic>
          </wp:inline>
        </w:drawing>
      </w:r>
    </w:p>
    <w:p w:rsidR="00F775A9" w:rsidRDefault="00F775A9" w:rsidP="003A0508">
      <w:pPr>
        <w:pStyle w:val="Heading2"/>
      </w:pPr>
      <w:bookmarkStart w:id="6" w:name="_Toc472583728"/>
      <w:r>
        <w:t>Policy Context</w:t>
      </w:r>
      <w:bookmarkEnd w:id="6"/>
    </w:p>
    <w:p w:rsidR="00F775A9" w:rsidRPr="00314F63" w:rsidRDefault="00F775A9" w:rsidP="00F775A9">
      <w:r w:rsidRPr="00314F63">
        <w:t>The Albanian National Strategy on Employment and Increasing Skills 2014-2020, speaks of (page 52): “Designing of portals/databases which are interactive and searchable by internet related to the qualifications, curricula and providing vocational learning by the Professional Vocational and Education (AFP) providers</w:t>
      </w:r>
      <w:r>
        <w:t>.</w:t>
      </w:r>
      <w:r w:rsidRPr="00314F63">
        <w:t>”</w:t>
      </w:r>
      <w:r>
        <w:t xml:space="preserve">  Improved professional development for teachers is a </w:t>
      </w:r>
      <w:r w:rsidR="00272744">
        <w:t>policy commitment in Albania.</w:t>
      </w:r>
    </w:p>
    <w:p w:rsidR="00F775A9" w:rsidRPr="00E3685A" w:rsidRDefault="00F775A9" w:rsidP="00E3685A"/>
    <w:p w:rsidR="00816253" w:rsidRDefault="00816253" w:rsidP="00816253">
      <w:pPr>
        <w:pStyle w:val="Heading1"/>
      </w:pPr>
      <w:bookmarkStart w:id="7" w:name="_Toc472583729"/>
      <w:r>
        <w:t>Methodology</w:t>
      </w:r>
      <w:bookmarkEnd w:id="7"/>
    </w:p>
    <w:p w:rsidR="00816253" w:rsidRDefault="00946F70" w:rsidP="00E3685A">
      <w:r>
        <w:t>Semi-structured i</w:t>
      </w:r>
      <w:r w:rsidR="00816253">
        <w:t>nterviews of key informants and focus groups with teachers were conducted</w:t>
      </w:r>
      <w:r>
        <w:t xml:space="preserve"> between November 21-26 in 2016 and thematically analysed. </w:t>
      </w:r>
      <w:r w:rsidR="00B420BD">
        <w:t>T</w:t>
      </w:r>
      <w:r w:rsidR="00816253">
        <w:t xml:space="preserve">hemes, patterns and nodes </w:t>
      </w:r>
      <w:r w:rsidR="00B420BD">
        <w:t xml:space="preserve">were identified </w:t>
      </w:r>
      <w:r w:rsidR="00816253">
        <w:t xml:space="preserve">through codification. </w:t>
      </w:r>
    </w:p>
    <w:p w:rsidR="00816253" w:rsidRDefault="00816253" w:rsidP="00816253">
      <w:pPr>
        <w:pStyle w:val="Heading2"/>
      </w:pPr>
      <w:bookmarkStart w:id="8" w:name="_Toc472583730"/>
      <w:r>
        <w:lastRenderedPageBreak/>
        <w:t>Participants</w:t>
      </w:r>
      <w:bookmarkEnd w:id="8"/>
      <w:r>
        <w:t xml:space="preserve"> </w:t>
      </w:r>
      <w:r w:rsidRPr="00293D96">
        <w:t xml:space="preserve"> </w:t>
      </w:r>
    </w:p>
    <w:p w:rsidR="00816253" w:rsidRDefault="00816253" w:rsidP="00E3685A">
      <w:pPr>
        <w:pStyle w:val="ListParagraph"/>
        <w:numPr>
          <w:ilvl w:val="0"/>
          <w:numId w:val="11"/>
        </w:numPr>
      </w:pPr>
      <w:r>
        <w:t xml:space="preserve">A list of key informants was developed, which was revisited in consultation with ETF project leader. We identified 20 potential interviewees, and 10 were able to participate. They were stakeholders in national institutions responsible on </w:t>
      </w:r>
      <w:r w:rsidR="0094537C">
        <w:t>CPD</w:t>
      </w:r>
      <w:r>
        <w:t xml:space="preserve"> of teachers, providers of </w:t>
      </w:r>
      <w:r w:rsidR="0094537C">
        <w:t>CPD</w:t>
      </w:r>
      <w:r>
        <w:t xml:space="preserve">, third sector providers of web-based </w:t>
      </w:r>
      <w:r w:rsidR="0094537C">
        <w:t>CPD</w:t>
      </w:r>
      <w:r>
        <w:t xml:space="preserve"> and professional associations, faculties and businesses</w:t>
      </w:r>
    </w:p>
    <w:p w:rsidR="00816253" w:rsidRDefault="00816253" w:rsidP="00E3685A">
      <w:pPr>
        <w:pStyle w:val="ListParagraph"/>
        <w:numPr>
          <w:ilvl w:val="0"/>
          <w:numId w:val="11"/>
        </w:numPr>
        <w:spacing w:after="160" w:line="360" w:lineRule="auto"/>
      </w:pPr>
      <w:r>
        <w:t>A focus group with teachers from VET school Tregetare Vlore was conducted.</w:t>
      </w:r>
    </w:p>
    <w:p w:rsidR="00816253" w:rsidRPr="00293D96" w:rsidRDefault="00816253" w:rsidP="00816253">
      <w:pPr>
        <w:pStyle w:val="Tablefirstcolumn"/>
      </w:pPr>
      <w:bookmarkStart w:id="9" w:name="_Toc472584867"/>
      <w:r>
        <w:t xml:space="preserve">Table </w:t>
      </w:r>
      <w:r w:rsidR="00FF5DD6">
        <w:fldChar w:fldCharType="begin"/>
      </w:r>
      <w:r w:rsidR="00FF5DD6">
        <w:instrText xml:space="preserve"> SEQ Table \* ARABIC </w:instrText>
      </w:r>
      <w:r w:rsidR="00FF5DD6">
        <w:fldChar w:fldCharType="separate"/>
      </w:r>
      <w:r w:rsidR="003A0508">
        <w:rPr>
          <w:noProof/>
        </w:rPr>
        <w:t>1</w:t>
      </w:r>
      <w:r w:rsidR="00FF5DD6">
        <w:rPr>
          <w:noProof/>
        </w:rPr>
        <w:fldChar w:fldCharType="end"/>
      </w:r>
      <w:r>
        <w:t>: Outline of participants</w:t>
      </w:r>
      <w:bookmarkEnd w:id="9"/>
    </w:p>
    <w:tbl>
      <w:tblPr>
        <w:tblStyle w:val="ETFTable"/>
        <w:tblW w:w="9436" w:type="dxa"/>
        <w:tblLook w:val="04A0" w:firstRow="1" w:lastRow="0" w:firstColumn="1" w:lastColumn="0" w:noHBand="0" w:noVBand="1"/>
      </w:tblPr>
      <w:tblGrid>
        <w:gridCol w:w="1522"/>
        <w:gridCol w:w="2071"/>
        <w:gridCol w:w="3603"/>
        <w:gridCol w:w="1241"/>
        <w:gridCol w:w="999"/>
      </w:tblGrid>
      <w:tr w:rsidR="00816253" w:rsidRPr="00816253" w:rsidTr="008162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816253" w:rsidRPr="00816253" w:rsidRDefault="00816253" w:rsidP="00816253">
            <w:pPr>
              <w:pStyle w:val="TableHeader"/>
            </w:pPr>
            <w:r w:rsidRPr="00816253">
              <w:t>Type</w:t>
            </w:r>
          </w:p>
        </w:tc>
        <w:tc>
          <w:tcPr>
            <w:tcW w:w="2075" w:type="dxa"/>
          </w:tcPr>
          <w:p w:rsidR="00816253" w:rsidRPr="00816253" w:rsidRDefault="00816253" w:rsidP="00816253">
            <w:pPr>
              <w:pStyle w:val="TableHeader"/>
              <w:cnfStyle w:val="100000000000" w:firstRow="1" w:lastRow="0" w:firstColumn="0" w:lastColumn="0" w:oddVBand="0" w:evenVBand="0" w:oddHBand="0" w:evenHBand="0" w:firstRowFirstColumn="0" w:firstRowLastColumn="0" w:lastRowFirstColumn="0" w:lastRowLastColumn="0"/>
            </w:pPr>
            <w:r w:rsidRPr="00816253">
              <w:t xml:space="preserve">Workplace </w:t>
            </w:r>
          </w:p>
        </w:tc>
        <w:tc>
          <w:tcPr>
            <w:tcW w:w="3618" w:type="dxa"/>
          </w:tcPr>
          <w:p w:rsidR="00816253" w:rsidRPr="00816253" w:rsidRDefault="00816253" w:rsidP="00816253">
            <w:pPr>
              <w:pStyle w:val="TableHeader"/>
              <w:cnfStyle w:val="100000000000" w:firstRow="1" w:lastRow="0" w:firstColumn="0" w:lastColumn="0" w:oddVBand="0" w:evenVBand="0" w:oddHBand="0" w:evenHBand="0" w:firstRowFirstColumn="0" w:firstRowLastColumn="0" w:lastRowFirstColumn="0" w:lastRowLastColumn="0"/>
            </w:pPr>
            <w:r w:rsidRPr="00816253">
              <w:t xml:space="preserve">Themes </w:t>
            </w:r>
          </w:p>
        </w:tc>
        <w:tc>
          <w:tcPr>
            <w:tcW w:w="1242" w:type="dxa"/>
          </w:tcPr>
          <w:p w:rsidR="00816253" w:rsidRPr="00816253" w:rsidRDefault="00816253" w:rsidP="00816253">
            <w:pPr>
              <w:pStyle w:val="TableHeader"/>
              <w:cnfStyle w:val="100000000000" w:firstRow="1" w:lastRow="0" w:firstColumn="0" w:lastColumn="0" w:oddVBand="0" w:evenVBand="0" w:oddHBand="0" w:evenHBand="0" w:firstRowFirstColumn="0" w:firstRowLastColumn="0" w:lastRowFirstColumn="0" w:lastRowLastColumn="0"/>
            </w:pPr>
            <w:r w:rsidRPr="00816253">
              <w:t xml:space="preserve">Tools </w:t>
            </w:r>
          </w:p>
        </w:tc>
        <w:tc>
          <w:tcPr>
            <w:tcW w:w="976" w:type="dxa"/>
          </w:tcPr>
          <w:p w:rsidR="00816253" w:rsidRPr="00816253" w:rsidRDefault="00816253" w:rsidP="00816253">
            <w:pPr>
              <w:pStyle w:val="TableHeader"/>
              <w:cnfStyle w:val="100000000000" w:firstRow="1" w:lastRow="0" w:firstColumn="0" w:lastColumn="0" w:oddVBand="0" w:evenVBand="0" w:oddHBand="0" w:evenHBand="0" w:firstRowFirstColumn="0" w:firstRowLastColumn="0" w:lastRowFirstColumn="0" w:lastRowLastColumn="0"/>
            </w:pPr>
            <w:r w:rsidRPr="00816253">
              <w:t>Number</w:t>
            </w:r>
          </w:p>
        </w:tc>
      </w:tr>
      <w:tr w:rsidR="00816253" w:rsidRPr="00AC2603" w:rsidTr="00816253">
        <w:tc>
          <w:tcPr>
            <w:cnfStyle w:val="001000000000" w:firstRow="0" w:lastRow="0" w:firstColumn="1" w:lastColumn="0" w:oddVBand="0" w:evenVBand="0" w:oddHBand="0" w:evenHBand="0" w:firstRowFirstColumn="0" w:firstRowLastColumn="0" w:lastRowFirstColumn="0" w:lastRowLastColumn="0"/>
            <w:tcW w:w="1525" w:type="dxa"/>
          </w:tcPr>
          <w:p w:rsidR="00816253" w:rsidRPr="00AC2603" w:rsidRDefault="00816253" w:rsidP="00816253">
            <w:pPr>
              <w:pStyle w:val="Tabletext"/>
            </w:pPr>
            <w:r w:rsidRPr="00AC2603">
              <w:t>Policy maker</w:t>
            </w:r>
          </w:p>
        </w:tc>
        <w:tc>
          <w:tcPr>
            <w:tcW w:w="2075"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National institution</w:t>
            </w:r>
          </w:p>
        </w:tc>
        <w:tc>
          <w:tcPr>
            <w:tcW w:w="3618"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Importance of problem; existing incentives, future goals</w:t>
            </w:r>
          </w:p>
        </w:tc>
        <w:tc>
          <w:tcPr>
            <w:tcW w:w="1242"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Key informant interview</w:t>
            </w:r>
          </w:p>
        </w:tc>
        <w:tc>
          <w:tcPr>
            <w:tcW w:w="976"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1</w:t>
            </w:r>
          </w:p>
        </w:tc>
      </w:tr>
      <w:tr w:rsidR="00816253" w:rsidRPr="00AC2603" w:rsidTr="00816253">
        <w:tc>
          <w:tcPr>
            <w:cnfStyle w:val="001000000000" w:firstRow="0" w:lastRow="0" w:firstColumn="1" w:lastColumn="0" w:oddVBand="0" w:evenVBand="0" w:oddHBand="0" w:evenHBand="0" w:firstRowFirstColumn="0" w:firstRowLastColumn="0" w:lastRowFirstColumn="0" w:lastRowLastColumn="0"/>
            <w:tcW w:w="1525" w:type="dxa"/>
          </w:tcPr>
          <w:p w:rsidR="00816253" w:rsidRPr="00AC2603" w:rsidRDefault="00816253" w:rsidP="00816253">
            <w:pPr>
              <w:pStyle w:val="Tabletext"/>
            </w:pPr>
            <w:r>
              <w:t>Technician</w:t>
            </w:r>
          </w:p>
        </w:tc>
        <w:tc>
          <w:tcPr>
            <w:tcW w:w="2075"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National institution</w:t>
            </w:r>
          </w:p>
        </w:tc>
        <w:tc>
          <w:tcPr>
            <w:tcW w:w="3618"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Perception of problem; overview of OERs with emphasis on VET teachers, cross-sectoral collaboration</w:t>
            </w:r>
          </w:p>
        </w:tc>
        <w:tc>
          <w:tcPr>
            <w:tcW w:w="1242"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In depth interview</w:t>
            </w:r>
          </w:p>
        </w:tc>
        <w:tc>
          <w:tcPr>
            <w:tcW w:w="976"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4</w:t>
            </w:r>
          </w:p>
        </w:tc>
      </w:tr>
      <w:tr w:rsidR="00816253" w:rsidRPr="00AC2603" w:rsidTr="00816253">
        <w:tc>
          <w:tcPr>
            <w:cnfStyle w:val="001000000000" w:firstRow="0" w:lastRow="0" w:firstColumn="1" w:lastColumn="0" w:oddVBand="0" w:evenVBand="0" w:oddHBand="0" w:evenHBand="0" w:firstRowFirstColumn="0" w:firstRowLastColumn="0" w:lastRowFirstColumn="0" w:lastRowLastColumn="0"/>
            <w:tcW w:w="1525" w:type="dxa"/>
          </w:tcPr>
          <w:p w:rsidR="00816253" w:rsidRPr="00AC2603" w:rsidRDefault="00816253" w:rsidP="00816253">
            <w:pPr>
              <w:pStyle w:val="Tabletext"/>
            </w:pPr>
            <w:r>
              <w:t>Manager</w:t>
            </w:r>
          </w:p>
        </w:tc>
        <w:tc>
          <w:tcPr>
            <w:tcW w:w="2075"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Foreign support organization</w:t>
            </w:r>
          </w:p>
        </w:tc>
        <w:tc>
          <w:tcPr>
            <w:tcW w:w="3618"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Perception of problem; existing solutions, future goals</w:t>
            </w:r>
          </w:p>
        </w:tc>
        <w:tc>
          <w:tcPr>
            <w:tcW w:w="1242"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In depth interview</w:t>
            </w:r>
          </w:p>
        </w:tc>
        <w:tc>
          <w:tcPr>
            <w:tcW w:w="976"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2</w:t>
            </w:r>
          </w:p>
        </w:tc>
      </w:tr>
      <w:tr w:rsidR="00816253" w:rsidRPr="00AC2603" w:rsidTr="00816253">
        <w:tc>
          <w:tcPr>
            <w:cnfStyle w:val="001000000000" w:firstRow="0" w:lastRow="0" w:firstColumn="1" w:lastColumn="0" w:oddVBand="0" w:evenVBand="0" w:oddHBand="0" w:evenHBand="0" w:firstRowFirstColumn="0" w:firstRowLastColumn="0" w:lastRowFirstColumn="0" w:lastRowLastColumn="0"/>
            <w:tcW w:w="1525" w:type="dxa"/>
          </w:tcPr>
          <w:p w:rsidR="00816253" w:rsidRDefault="00816253" w:rsidP="00816253">
            <w:pPr>
              <w:pStyle w:val="Tabletext"/>
            </w:pPr>
            <w:r>
              <w:t>Technician</w:t>
            </w:r>
          </w:p>
        </w:tc>
        <w:tc>
          <w:tcPr>
            <w:tcW w:w="2075"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Web solution organizations</w:t>
            </w:r>
          </w:p>
        </w:tc>
        <w:tc>
          <w:tcPr>
            <w:tcW w:w="3618"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Existing OERs, lesson learned, opportunities for the future</w:t>
            </w:r>
          </w:p>
        </w:tc>
        <w:tc>
          <w:tcPr>
            <w:tcW w:w="1242"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In depth interview</w:t>
            </w:r>
          </w:p>
        </w:tc>
        <w:tc>
          <w:tcPr>
            <w:tcW w:w="976"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3</w:t>
            </w:r>
          </w:p>
        </w:tc>
      </w:tr>
      <w:tr w:rsidR="00816253" w:rsidRPr="00AC2603" w:rsidTr="00816253">
        <w:tc>
          <w:tcPr>
            <w:cnfStyle w:val="001000000000" w:firstRow="0" w:lastRow="0" w:firstColumn="1" w:lastColumn="0" w:oddVBand="0" w:evenVBand="0" w:oddHBand="0" w:evenHBand="0" w:firstRowFirstColumn="0" w:firstRowLastColumn="0" w:lastRowFirstColumn="0" w:lastRowLastColumn="0"/>
            <w:tcW w:w="1525" w:type="dxa"/>
          </w:tcPr>
          <w:p w:rsidR="00816253" w:rsidRPr="00AC2603" w:rsidRDefault="00816253" w:rsidP="00816253">
            <w:pPr>
              <w:pStyle w:val="Tabletext"/>
            </w:pPr>
            <w:r>
              <w:t>Teacher</w:t>
            </w:r>
          </w:p>
        </w:tc>
        <w:tc>
          <w:tcPr>
            <w:tcW w:w="2075"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VET school</w:t>
            </w:r>
          </w:p>
        </w:tc>
        <w:tc>
          <w:tcPr>
            <w:tcW w:w="3618" w:type="dxa"/>
          </w:tcPr>
          <w:p w:rsidR="00816253" w:rsidRPr="00AC2603" w:rsidRDefault="00816253" w:rsidP="00E3685A">
            <w:pPr>
              <w:pStyle w:val="Tabletext"/>
              <w:cnfStyle w:val="000000000000" w:firstRow="0" w:lastRow="0" w:firstColumn="0" w:lastColumn="0" w:oddVBand="0" w:evenVBand="0" w:oddHBand="0" w:evenHBand="0" w:firstRowFirstColumn="0" w:firstRowLastColumn="0" w:lastRowFirstColumn="0" w:lastRowLastColumn="0"/>
            </w:pPr>
            <w:r>
              <w:t xml:space="preserve">Importance of </w:t>
            </w:r>
            <w:r w:rsidR="0094537C">
              <w:t>CPD</w:t>
            </w:r>
            <w:r>
              <w:t>, professional networking, expectations, incentives, intentions</w:t>
            </w:r>
          </w:p>
        </w:tc>
        <w:tc>
          <w:tcPr>
            <w:tcW w:w="1242"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Focus group</w:t>
            </w:r>
          </w:p>
        </w:tc>
        <w:tc>
          <w:tcPr>
            <w:tcW w:w="976" w:type="dxa"/>
          </w:tcPr>
          <w:p w:rsidR="00816253" w:rsidRPr="00AC260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6</w:t>
            </w:r>
          </w:p>
        </w:tc>
      </w:tr>
    </w:tbl>
    <w:p w:rsidR="00816253" w:rsidRDefault="00816253" w:rsidP="00816253">
      <w:pPr>
        <w:pStyle w:val="Heading1"/>
      </w:pPr>
      <w:bookmarkStart w:id="10" w:name="_Toc472583731"/>
      <w:r>
        <w:t>findings</w:t>
      </w:r>
      <w:bookmarkEnd w:id="10"/>
    </w:p>
    <w:p w:rsidR="00816253" w:rsidRPr="009C4F6C" w:rsidRDefault="00816253" w:rsidP="00816253">
      <w:pPr>
        <w:pStyle w:val="Tablefirstcolumn"/>
      </w:pPr>
      <w:bookmarkStart w:id="11" w:name="_Toc472584868"/>
      <w:r>
        <w:t xml:space="preserve">Table </w:t>
      </w:r>
      <w:r w:rsidR="00FF5DD6">
        <w:fldChar w:fldCharType="begin"/>
      </w:r>
      <w:r w:rsidR="00FF5DD6">
        <w:instrText xml:space="preserve"> SEQ Table \* ARABIC </w:instrText>
      </w:r>
      <w:r w:rsidR="00FF5DD6">
        <w:fldChar w:fldCharType="separate"/>
      </w:r>
      <w:r w:rsidR="003A0508">
        <w:rPr>
          <w:noProof/>
        </w:rPr>
        <w:t>2</w:t>
      </w:r>
      <w:r w:rsidR="00FF5DD6">
        <w:rPr>
          <w:noProof/>
        </w:rPr>
        <w:fldChar w:fldCharType="end"/>
      </w:r>
      <w:r>
        <w:t>: Thematic analysis of results</w:t>
      </w:r>
      <w:bookmarkEnd w:id="11"/>
      <w:r>
        <w:t xml:space="preserve"> </w:t>
      </w:r>
    </w:p>
    <w:tbl>
      <w:tblPr>
        <w:tblStyle w:val="ETFTable"/>
        <w:tblpPr w:leftFromText="180" w:rightFromText="180" w:vertAnchor="text" w:horzAnchor="margin" w:tblpY="20"/>
        <w:tblW w:w="0" w:type="auto"/>
        <w:tblLook w:val="04A0" w:firstRow="1" w:lastRow="0" w:firstColumn="1" w:lastColumn="0" w:noHBand="0" w:noVBand="1"/>
      </w:tblPr>
      <w:tblGrid>
        <w:gridCol w:w="3016"/>
        <w:gridCol w:w="3017"/>
        <w:gridCol w:w="3028"/>
      </w:tblGrid>
      <w:tr w:rsidR="00816253" w:rsidRPr="009C4F6C" w:rsidTr="008162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16253" w:rsidRPr="009C4F6C" w:rsidRDefault="00816253" w:rsidP="00816253">
            <w:pPr>
              <w:pStyle w:val="TableHeader"/>
            </w:pPr>
            <w:r w:rsidRPr="009C4F6C">
              <w:t>Themes</w:t>
            </w:r>
          </w:p>
        </w:tc>
        <w:tc>
          <w:tcPr>
            <w:tcW w:w="3117" w:type="dxa"/>
          </w:tcPr>
          <w:p w:rsidR="00816253" w:rsidRPr="009C4F6C" w:rsidRDefault="00816253" w:rsidP="00816253">
            <w:pPr>
              <w:pStyle w:val="TableHeader"/>
              <w:cnfStyle w:val="100000000000" w:firstRow="1" w:lastRow="0" w:firstColumn="0" w:lastColumn="0" w:oddVBand="0" w:evenVBand="0" w:oddHBand="0" w:evenHBand="0" w:firstRowFirstColumn="0" w:firstRowLastColumn="0" w:lastRowFirstColumn="0" w:lastRowLastColumn="0"/>
            </w:pPr>
            <w:r w:rsidRPr="009C4F6C">
              <w:t>Major categories</w:t>
            </w:r>
          </w:p>
        </w:tc>
        <w:tc>
          <w:tcPr>
            <w:tcW w:w="3117" w:type="dxa"/>
          </w:tcPr>
          <w:p w:rsidR="00816253" w:rsidRPr="009C4F6C" w:rsidRDefault="00816253" w:rsidP="00816253">
            <w:pPr>
              <w:pStyle w:val="TableHeader"/>
              <w:cnfStyle w:val="100000000000" w:firstRow="1" w:lastRow="0" w:firstColumn="0" w:lastColumn="0" w:oddVBand="0" w:evenVBand="0" w:oddHBand="0" w:evenHBand="0" w:firstRowFirstColumn="0" w:firstRowLastColumn="0" w:lastRowFirstColumn="0" w:lastRowLastColumn="0"/>
            </w:pPr>
            <w:r w:rsidRPr="009C4F6C">
              <w:t>Minor categories</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val="restart"/>
          </w:tcPr>
          <w:p w:rsidR="00816253" w:rsidRDefault="00816253" w:rsidP="00816253">
            <w:pPr>
              <w:pStyle w:val="Tabletext"/>
            </w:pPr>
            <w:r>
              <w:t>Teacher collaboration</w:t>
            </w:r>
          </w:p>
        </w:tc>
        <w:tc>
          <w:tcPr>
            <w:tcW w:w="3117" w:type="dxa"/>
            <w:vMerge w:val="restart"/>
          </w:tcPr>
          <w:p w:rsidR="00816253" w:rsidRDefault="0094537C" w:rsidP="00816253">
            <w:pPr>
              <w:pStyle w:val="Tabletext"/>
              <w:cnfStyle w:val="000000000000" w:firstRow="0" w:lastRow="0" w:firstColumn="0" w:lastColumn="0" w:oddVBand="0" w:evenVBand="0" w:oddHBand="0" w:evenHBand="0" w:firstRowFirstColumn="0" w:firstRowLastColumn="0" w:lastRowFirstColumn="0" w:lastRowLastColumn="0"/>
            </w:pPr>
            <w:r>
              <w:t>CPD</w:t>
            </w: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Face to face</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online</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val="restart"/>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 xml:space="preserve">Networking </w:t>
            </w: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Face to face</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distance</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blended</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val="restart"/>
          </w:tcPr>
          <w:p w:rsidR="00816253" w:rsidRDefault="00816253" w:rsidP="00816253">
            <w:pPr>
              <w:pStyle w:val="Tabletext"/>
            </w:pPr>
            <w:r>
              <w:t xml:space="preserve">Incentives </w:t>
            </w:r>
          </w:p>
        </w:tc>
        <w:tc>
          <w:tcPr>
            <w:tcW w:w="3117" w:type="dxa"/>
            <w:vMerge w:val="restart"/>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Job retention</w:t>
            </w: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Compulsory training days</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Compulsory participation</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val="restart"/>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Career scale</w:t>
            </w: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Compulsory training days</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Teacher portfolio</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val="restart"/>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Professional improvement</w:t>
            </w: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Resource development</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Methodological improvement</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val="restart"/>
          </w:tcPr>
          <w:p w:rsidR="00816253" w:rsidRDefault="00816253" w:rsidP="00816253">
            <w:pPr>
              <w:pStyle w:val="Tabletext"/>
            </w:pPr>
            <w:r>
              <w:t xml:space="preserve">Barriers   </w:t>
            </w:r>
          </w:p>
        </w:tc>
        <w:tc>
          <w:tcPr>
            <w:tcW w:w="3117" w:type="dxa"/>
            <w:vMerge w:val="restart"/>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Personal</w:t>
            </w: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 xml:space="preserve">Language </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IT skills</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val="restart"/>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 xml:space="preserve">Professional </w:t>
            </w: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Reluctance to participate</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Busy teacher</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 xml:space="preserve">Burnout </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val="restart"/>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 xml:space="preserve">Institutional </w:t>
            </w: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Teacher retention</w:t>
            </w:r>
          </w:p>
        </w:tc>
      </w:tr>
      <w:tr w:rsidR="00816253" w:rsidTr="00816253">
        <w:tc>
          <w:tcPr>
            <w:cnfStyle w:val="001000000000" w:firstRow="0" w:lastRow="0" w:firstColumn="1" w:lastColumn="0" w:oddVBand="0" w:evenVBand="0" w:oddHBand="0" w:evenHBand="0" w:firstRowFirstColumn="0" w:firstRowLastColumn="0" w:lastRowFirstColumn="0" w:lastRowLastColumn="0"/>
            <w:tcW w:w="3116" w:type="dxa"/>
            <w:vMerge/>
          </w:tcPr>
          <w:p w:rsidR="00816253" w:rsidRDefault="00816253" w:rsidP="00816253">
            <w:pPr>
              <w:pStyle w:val="Tabletext"/>
            </w:pPr>
          </w:p>
        </w:tc>
        <w:tc>
          <w:tcPr>
            <w:tcW w:w="3117" w:type="dxa"/>
            <w:vMerge/>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p>
        </w:tc>
        <w:tc>
          <w:tcPr>
            <w:tcW w:w="3117" w:type="dxa"/>
          </w:tcPr>
          <w:p w:rsidR="00816253" w:rsidRDefault="00816253" w:rsidP="00816253">
            <w:pPr>
              <w:pStyle w:val="Tabletext"/>
              <w:cnfStyle w:val="000000000000" w:firstRow="0" w:lastRow="0" w:firstColumn="0" w:lastColumn="0" w:oddVBand="0" w:evenVBand="0" w:oddHBand="0" w:evenHBand="0" w:firstRowFirstColumn="0" w:firstRowLastColumn="0" w:lastRowFirstColumn="0" w:lastRowLastColumn="0"/>
            </w:pPr>
            <w:r>
              <w:t>Maintenance strategy</w:t>
            </w:r>
          </w:p>
        </w:tc>
      </w:tr>
    </w:tbl>
    <w:p w:rsidR="00816253" w:rsidRDefault="00816253" w:rsidP="00816253"/>
    <w:p w:rsidR="00816253" w:rsidRDefault="00816253" w:rsidP="00816253">
      <w:pPr>
        <w:pStyle w:val="Heading2"/>
      </w:pPr>
      <w:bookmarkStart w:id="12" w:name="_Toc472583732"/>
      <w:r>
        <w:t xml:space="preserve">Networks of teachers – past </w:t>
      </w:r>
      <w:r w:rsidR="005C1991">
        <w:t>and current practice</w:t>
      </w:r>
      <w:bookmarkEnd w:id="12"/>
    </w:p>
    <w:p w:rsidR="00816253" w:rsidRDefault="00816253" w:rsidP="00E3685A">
      <w:pPr>
        <w:pStyle w:val="ListParagraph"/>
        <w:numPr>
          <w:ilvl w:val="0"/>
          <w:numId w:val="17"/>
        </w:numPr>
      </w:pPr>
      <w:r>
        <w:t>Face to face networks have been used by several donor-driven projects which were very beneficial to teachers and professions, as it allowed for teachers of the same profession</w:t>
      </w:r>
      <w:r w:rsidR="003676CE">
        <w:t xml:space="preserve"> nationally</w:t>
      </w:r>
      <w:r>
        <w:t xml:space="preserve"> to get together systematically in order to </w:t>
      </w:r>
      <w:r w:rsidR="00621F29">
        <w:t>fulfil</w:t>
      </w:r>
      <w:r>
        <w:t xml:space="preserve"> the structural curricula. The main drive for teachers was that they did not have resource materials, and sharing responsibilities for developing the materials was seen </w:t>
      </w:r>
      <w:r w:rsidR="00D777BB">
        <w:t xml:space="preserve">as </w:t>
      </w:r>
      <w:r>
        <w:t>very incentivizing. Such networks continue to exist informally. Teachers</w:t>
      </w:r>
      <w:r w:rsidR="00D777BB">
        <w:t xml:space="preserve"> are</w:t>
      </w:r>
      <w:r>
        <w:t xml:space="preserve"> reported to keep in touch with each other about materials and documentations, and email is used for individual connections.</w:t>
      </w:r>
    </w:p>
    <w:p w:rsidR="00816253" w:rsidRDefault="00816253" w:rsidP="00E3685A">
      <w:pPr>
        <w:pStyle w:val="ListParagraph"/>
        <w:numPr>
          <w:ilvl w:val="0"/>
          <w:numId w:val="17"/>
        </w:numPr>
      </w:pPr>
      <w:r>
        <w:t xml:space="preserve">The virtual platforms for networking have been opened were project specific. Once the donor finished the project, the platform did not remain active. As such, it is worth mentioning the platform set up by AlBiz Project, funded by KulturKontakt, which used Moodle platform (now passive). More than 150 teachers were occasional users. However, even when the project was active, teachers were reluctant to participate in a virtual environment. The reasons for such situation were several: </w:t>
      </w:r>
    </w:p>
    <w:p w:rsidR="00816253" w:rsidRDefault="00816253" w:rsidP="00E3685A">
      <w:pPr>
        <w:pStyle w:val="ListParagraph"/>
        <w:numPr>
          <w:ilvl w:val="1"/>
          <w:numId w:val="12"/>
        </w:numPr>
        <w:spacing w:after="160" w:line="360" w:lineRule="auto"/>
      </w:pPr>
      <w:r>
        <w:t xml:space="preserve">unfamiliarity with computer platform; </w:t>
      </w:r>
    </w:p>
    <w:p w:rsidR="00816253" w:rsidRDefault="00816253" w:rsidP="00E3685A">
      <w:pPr>
        <w:pStyle w:val="ListParagraph"/>
        <w:numPr>
          <w:ilvl w:val="1"/>
          <w:numId w:val="12"/>
        </w:numPr>
        <w:spacing w:after="160" w:line="360" w:lineRule="auto"/>
      </w:pPr>
      <w:r>
        <w:t xml:space="preserve">lack of confidence vis-à-vis the other teachers ‘What do I have to share that the other teachers don’t know’ (VET teacher); </w:t>
      </w:r>
    </w:p>
    <w:p w:rsidR="00816253" w:rsidRDefault="00A835AB" w:rsidP="00E3685A">
      <w:pPr>
        <w:pStyle w:val="ListParagraph"/>
        <w:numPr>
          <w:ilvl w:val="1"/>
          <w:numId w:val="12"/>
        </w:numPr>
        <w:spacing w:after="160" w:line="360" w:lineRule="auto"/>
      </w:pPr>
      <w:r>
        <w:t>Language</w:t>
      </w:r>
      <w:r w:rsidR="00816253">
        <w:t xml:space="preserve"> barrier: most teachers have difficulties to access materials other than in Albanian, diminishing noticeably the opportunities for consulting materials in other languages.</w:t>
      </w:r>
    </w:p>
    <w:p w:rsidR="00816253" w:rsidRDefault="00816253" w:rsidP="00E3685A">
      <w:pPr>
        <w:pStyle w:val="ListParagraph"/>
        <w:numPr>
          <w:ilvl w:val="1"/>
          <w:numId w:val="12"/>
        </w:numPr>
        <w:spacing w:after="160" w:line="360" w:lineRule="auto"/>
      </w:pPr>
      <w:r>
        <w:t>Lack of time to dedicate learning new resources</w:t>
      </w:r>
    </w:p>
    <w:p w:rsidR="00816253" w:rsidRDefault="00816253" w:rsidP="00E3685A">
      <w:pPr>
        <w:pStyle w:val="ListParagraph"/>
        <w:numPr>
          <w:ilvl w:val="0"/>
          <w:numId w:val="12"/>
        </w:numPr>
        <w:spacing w:after="160" w:line="360" w:lineRule="auto"/>
      </w:pPr>
      <w:r>
        <w:t xml:space="preserve">State-funded platforms are used for sharing information and are static. Content-related issues and policy or legislative issues are uploaded </w:t>
      </w:r>
      <w:r>
        <w:lastRenderedPageBreak/>
        <w:t>by the administrator and used by the schools. Number of ad-hoc users: 500</w:t>
      </w:r>
    </w:p>
    <w:p w:rsidR="00816253" w:rsidRDefault="00946F70" w:rsidP="00E3685A">
      <w:pPr>
        <w:pStyle w:val="ListParagraph"/>
        <w:numPr>
          <w:ilvl w:val="0"/>
          <w:numId w:val="12"/>
        </w:numPr>
        <w:spacing w:after="160" w:line="360" w:lineRule="auto"/>
      </w:pPr>
      <w:r>
        <w:t>Other websites</w:t>
      </w:r>
      <w:r w:rsidR="00816253">
        <w:t>:</w:t>
      </w:r>
    </w:p>
    <w:p w:rsidR="00816253" w:rsidRDefault="00FF5DD6" w:rsidP="00E3685A">
      <w:pPr>
        <w:pStyle w:val="ListParagraph"/>
        <w:numPr>
          <w:ilvl w:val="1"/>
          <w:numId w:val="12"/>
        </w:numPr>
        <w:spacing w:after="160" w:line="360" w:lineRule="auto"/>
      </w:pPr>
      <w:hyperlink r:id="rId15" w:history="1">
        <w:r w:rsidR="00816253" w:rsidRPr="001A56B1">
          <w:rPr>
            <w:rStyle w:val="Hyperlink"/>
          </w:rPr>
          <w:t>http://www.akafp.gov.al/dokumente-kurrikulare/skelet-kurrikula-te-arsimit-te-mesem-profesional/</w:t>
        </w:r>
      </w:hyperlink>
      <w:r w:rsidR="00816253">
        <w:t xml:space="preserve"> - page of the NAVETQ. </w:t>
      </w:r>
      <w:r w:rsidR="00946F70">
        <w:t xml:space="preserve">Provides information </w:t>
      </w:r>
      <w:r w:rsidR="00816253">
        <w:t>regarding professional qualification</w:t>
      </w:r>
      <w:r w:rsidR="0053235A">
        <w:t>s</w:t>
      </w:r>
      <w:r w:rsidR="00816253">
        <w:t xml:space="preserve"> (legislation, instructions), curricula (structure of curricula, programs, supporting educational materials, instructions, archived documentation); assessment (modes of evaluation, instructions, sample of tests)</w:t>
      </w:r>
    </w:p>
    <w:p w:rsidR="00816253" w:rsidRDefault="00FF5DD6" w:rsidP="00E3685A">
      <w:pPr>
        <w:pStyle w:val="ListParagraph"/>
        <w:numPr>
          <w:ilvl w:val="1"/>
          <w:numId w:val="12"/>
        </w:numPr>
        <w:spacing w:after="160" w:line="360" w:lineRule="auto"/>
      </w:pPr>
      <w:hyperlink r:id="rId16" w:history="1">
        <w:r w:rsidR="00816253" w:rsidRPr="001A56B1">
          <w:rPr>
            <w:rStyle w:val="Hyperlink"/>
          </w:rPr>
          <w:t>http://www.izha.edu.al</w:t>
        </w:r>
      </w:hyperlink>
      <w:r w:rsidR="00816253">
        <w:t xml:space="preserve"> – page of IDE. The information provided is for teachers of general culture. Instructions on how to apply the new curricula are uploaded in video and written form. Information on teacher professional qualification (structure, tests from previous years) are updated. Bibliography is updated. </w:t>
      </w:r>
    </w:p>
    <w:p w:rsidR="00BF6206" w:rsidRDefault="003676CE" w:rsidP="00E3685A">
      <w:pPr>
        <w:pStyle w:val="ListParagraph"/>
        <w:numPr>
          <w:ilvl w:val="0"/>
          <w:numId w:val="12"/>
        </w:numPr>
        <w:spacing w:after="160" w:line="360" w:lineRule="auto"/>
      </w:pPr>
      <w:r>
        <w:t>There are several attempts by local NGOs and private universities to set up platforms for</w:t>
      </w:r>
      <w:r w:rsidR="0094537C">
        <w:t xml:space="preserve"> CPD.  However, none is actually active: they are either passive o</w:t>
      </w:r>
      <w:r w:rsidR="001A5141">
        <w:t>r</w:t>
      </w:r>
      <w:r w:rsidR="0094537C">
        <w:t xml:space="preserve"> in limbo, due to the moratorium of accredited CPD offerings by third parties from the part of MoES</w:t>
      </w:r>
      <w:r w:rsidR="00BF6206">
        <w:t xml:space="preserve">. The main platform used is Moodle or </w:t>
      </w:r>
      <w:r w:rsidR="0053235A">
        <w:t>B</w:t>
      </w:r>
      <w:r w:rsidR="00BF6206">
        <w:t xml:space="preserve">lackboard. </w:t>
      </w:r>
      <w:r w:rsidR="0053235A">
        <w:t xml:space="preserve">The following websites offer </w:t>
      </w:r>
      <w:r w:rsidR="00272E95">
        <w:t>blended learning for VET teachers and for general education teachers</w:t>
      </w:r>
      <w:r w:rsidR="00BF6206">
        <w:t>:</w:t>
      </w:r>
    </w:p>
    <w:p w:rsidR="00BF6206" w:rsidRPr="00954C08" w:rsidRDefault="00BF6206" w:rsidP="00E3685A">
      <w:pPr>
        <w:pStyle w:val="ListParagraph"/>
        <w:numPr>
          <w:ilvl w:val="1"/>
          <w:numId w:val="12"/>
        </w:numPr>
        <w:spacing w:after="160" w:line="360" w:lineRule="auto"/>
        <w:rPr>
          <w:rStyle w:val="Hyperlink"/>
          <w:color w:val="auto"/>
          <w:u w:val="none"/>
        </w:rPr>
      </w:pPr>
      <w:r>
        <w:t xml:space="preserve">British Council (with a specific aim at vocational education and learning English for vocational purposes. The platform </w:t>
      </w:r>
      <w:r w:rsidR="008F0B0D">
        <w:t xml:space="preserve">does not yet support </w:t>
      </w:r>
      <w:r w:rsidR="00BA0A43">
        <w:t>teacher networking:</w:t>
      </w:r>
      <w:r>
        <w:t xml:space="preserve"> </w:t>
      </w:r>
      <w:hyperlink r:id="rId17" w:history="1">
        <w:r w:rsidRPr="001A56B1">
          <w:rPr>
            <w:rStyle w:val="Hyperlink"/>
          </w:rPr>
          <w:t>http://www.britishcouncil.al/programmes/education/vocational</w:t>
        </w:r>
      </w:hyperlink>
      <w:r w:rsidR="005D5C97">
        <w:rPr>
          <w:rStyle w:val="Hyperlink"/>
        </w:rPr>
        <w:t xml:space="preserve"> </w:t>
      </w:r>
    </w:p>
    <w:p w:rsidR="00B420BD" w:rsidRPr="00B766C0" w:rsidRDefault="00B420BD" w:rsidP="00E3685A">
      <w:pPr>
        <w:pStyle w:val="ListParagraph"/>
        <w:numPr>
          <w:ilvl w:val="1"/>
          <w:numId w:val="12"/>
        </w:numPr>
        <w:spacing w:after="160" w:line="360" w:lineRule="auto"/>
      </w:pPr>
      <w:r w:rsidRPr="00954C08">
        <w:rPr>
          <w:rStyle w:val="Hyperlink"/>
          <w:color w:val="auto"/>
          <w:u w:val="none"/>
        </w:rPr>
        <w:lastRenderedPageBreak/>
        <w:t xml:space="preserve">Irisoft, an NGO established in 1999 in order to improve professional knowledge and skills in various fields of work, has prepared a platform for IT teachers of VET schools with the support of ETF. </w:t>
      </w:r>
      <w:r w:rsidRPr="003A0508">
        <w:t xml:space="preserve"> </w:t>
      </w:r>
    </w:p>
    <w:p w:rsidR="00BF6206" w:rsidRDefault="00BA0A43" w:rsidP="00E3685A">
      <w:pPr>
        <w:pStyle w:val="ListParagraph"/>
        <w:numPr>
          <w:ilvl w:val="1"/>
          <w:numId w:val="12"/>
        </w:numPr>
        <w:spacing w:after="160" w:line="360" w:lineRule="auto"/>
      </w:pPr>
      <w:r>
        <w:t>SchoolMe: a</w:t>
      </w:r>
      <w:r w:rsidR="00E84E49">
        <w:t>n</w:t>
      </w:r>
      <w:r>
        <w:t xml:space="preserve"> </w:t>
      </w:r>
      <w:r w:rsidR="00E84E49">
        <w:t>e-</w:t>
      </w:r>
      <w:r>
        <w:t xml:space="preserve">platform that has developed all the curricula for basic education of the Albanian and Kosovar schooling. For each lesson, there is a forum in which students and teachers ask questions, teachers </w:t>
      </w:r>
      <w:r w:rsidR="008F0B0D">
        <w:t xml:space="preserve">can </w:t>
      </w:r>
      <w:r>
        <w:t>keep notes</w:t>
      </w:r>
      <w:r w:rsidR="008F0B0D">
        <w:t xml:space="preserve"> on line</w:t>
      </w:r>
      <w:r>
        <w:t xml:space="preserve"> and plan their teaching, which can be used as e-portfolio. It also has a section for professional networking of teachers</w:t>
      </w:r>
      <w:r w:rsidR="008F0B0D">
        <w:t xml:space="preserve"> but this is</w:t>
      </w:r>
      <w:r>
        <w:t xml:space="preserve"> not yet available. : </w:t>
      </w:r>
      <w:hyperlink r:id="rId18" w:history="1">
        <w:r w:rsidRPr="001A56B1">
          <w:rPr>
            <w:rStyle w:val="Hyperlink"/>
          </w:rPr>
          <w:t>http://www.schoolme.education/school/</w:t>
        </w:r>
      </w:hyperlink>
      <w:r>
        <w:t xml:space="preserve"> </w:t>
      </w:r>
    </w:p>
    <w:p w:rsidR="00BA0A43" w:rsidRDefault="00BA0A43" w:rsidP="00E3685A">
      <w:pPr>
        <w:pStyle w:val="ListParagraph"/>
        <w:numPr>
          <w:ilvl w:val="1"/>
          <w:numId w:val="12"/>
        </w:numPr>
        <w:spacing w:after="160" w:line="360" w:lineRule="auto"/>
      </w:pPr>
      <w:r>
        <w:t xml:space="preserve">Step by Step </w:t>
      </w:r>
      <w:r w:rsidR="0087289A">
        <w:t>Centre</w:t>
      </w:r>
      <w:r w:rsidR="00E3685A">
        <w:t>, an NGO involved in professional development of preschool teachers for child centred learning,</w:t>
      </w:r>
      <w:r>
        <w:t xml:space="preserve"> has set up an e-learning platform for preschool teachers: </w:t>
      </w:r>
      <w:hyperlink r:id="rId19" w:history="1">
        <w:r w:rsidRPr="001A56B1">
          <w:rPr>
            <w:rStyle w:val="Hyperlink"/>
          </w:rPr>
          <w:t>http://www.hph-edu.al</w:t>
        </w:r>
      </w:hyperlink>
      <w:r>
        <w:t xml:space="preserve"> </w:t>
      </w:r>
    </w:p>
    <w:p w:rsidR="00BA0A43" w:rsidRDefault="00BA0A43" w:rsidP="00E3685A">
      <w:pPr>
        <w:pStyle w:val="ListParagraph"/>
        <w:numPr>
          <w:ilvl w:val="0"/>
          <w:numId w:val="12"/>
        </w:numPr>
        <w:spacing w:after="160" w:line="360" w:lineRule="auto"/>
      </w:pPr>
      <w:r>
        <w:t xml:space="preserve">Most platforms, whether state funded or private, use </w:t>
      </w:r>
      <w:r w:rsidR="00A835AB">
        <w:t>Facebook</w:t>
      </w:r>
      <w:r>
        <w:t xml:space="preserve"> as a medium for maintaining contact and </w:t>
      </w:r>
      <w:r w:rsidR="00586A90">
        <w:t>constantly encouraging teacher involvement</w:t>
      </w:r>
      <w:r w:rsidR="00E84E49">
        <w:t xml:space="preserve"> in addition to the information shared on the platform</w:t>
      </w:r>
      <w:r w:rsidR="00586A90">
        <w:t>.</w:t>
      </w:r>
    </w:p>
    <w:p w:rsidR="00C54107" w:rsidRDefault="00816253" w:rsidP="00C54107">
      <w:pPr>
        <w:pStyle w:val="ListParagraph"/>
        <w:numPr>
          <w:ilvl w:val="0"/>
          <w:numId w:val="12"/>
        </w:numPr>
        <w:spacing w:after="160" w:line="360" w:lineRule="auto"/>
      </w:pPr>
      <w:r>
        <w:t>Technical capacity to design such platform exists</w:t>
      </w:r>
      <w:r w:rsidR="004D2CCF">
        <w:t xml:space="preserve"> in Albania</w:t>
      </w:r>
      <w:r>
        <w:t xml:space="preserve">. As an example, </w:t>
      </w:r>
      <w:r w:rsidR="00586A90">
        <w:t xml:space="preserve">Communication Progress </w:t>
      </w:r>
      <w:r w:rsidR="004D2CCF">
        <w:t xml:space="preserve">is an Albanian ICT company which offers e-learning services, for example, </w:t>
      </w:r>
      <w:r w:rsidR="00586A90">
        <w:t xml:space="preserve">designing e-learning platform from scratch or customized based on the demands, such as: e-learning platforms, web learning , interactive whiteboards in partnership with Promethean </w:t>
      </w:r>
      <w:r w:rsidR="004D2CCF">
        <w:t>W</w:t>
      </w:r>
      <w:r w:rsidR="00586A90">
        <w:t xml:space="preserve">orld; distance learning (in partnership with Vidyo): </w:t>
      </w:r>
      <w:hyperlink r:id="rId20" w:history="1">
        <w:r w:rsidR="00586A90" w:rsidRPr="001A56B1">
          <w:rPr>
            <w:rStyle w:val="Hyperlink"/>
          </w:rPr>
          <w:t>http://www.commprog.com/en/e-learning/</w:t>
        </w:r>
      </w:hyperlink>
      <w:r w:rsidR="00586A90">
        <w:t xml:space="preserve">.  Communication Progress has designed the School management system platform for the project </w:t>
      </w:r>
      <w:r w:rsidR="00586A90">
        <w:lastRenderedPageBreak/>
        <w:t xml:space="preserve">Skills4Jobs of SwissContact. One of the pillars of this project </w:t>
      </w:r>
      <w:r w:rsidR="00272E95">
        <w:t>is to support teachers of four VET schools to revisit the teaching methodologies in order to ensure student involvement and preparation for profession.</w:t>
      </w:r>
    </w:p>
    <w:p w:rsidR="00C54107" w:rsidRDefault="00EF519F" w:rsidP="003A0508">
      <w:pPr>
        <w:pStyle w:val="Heading3"/>
      </w:pPr>
      <w:bookmarkStart w:id="13" w:name="_Toc472583733"/>
      <w:r>
        <w:t xml:space="preserve">Other Relevant </w:t>
      </w:r>
      <w:r w:rsidR="00C54107">
        <w:t>Developments in Albania</w:t>
      </w:r>
      <w:bookmarkEnd w:id="13"/>
    </w:p>
    <w:p w:rsidR="0053235A" w:rsidRDefault="0053235A" w:rsidP="003A0508">
      <w:pPr>
        <w:spacing w:after="160" w:line="360" w:lineRule="auto"/>
      </w:pPr>
    </w:p>
    <w:p w:rsidR="00EF519F" w:rsidRDefault="00EF519F" w:rsidP="003A0508">
      <w:pPr>
        <w:spacing w:after="160" w:line="360" w:lineRule="auto"/>
      </w:pPr>
      <w:r>
        <w:t>There has been extensive investment in infrastructure, equipment and IT training for teachers in Albania.</w:t>
      </w:r>
      <w:r>
        <w:rPr>
          <w:rStyle w:val="FootnoteReference"/>
        </w:rPr>
        <w:footnoteReference w:id="1"/>
      </w:r>
    </w:p>
    <w:p w:rsidR="0053235A" w:rsidRPr="0053235A" w:rsidRDefault="0053235A" w:rsidP="003A0508">
      <w:pPr>
        <w:spacing w:after="160" w:line="360" w:lineRule="auto"/>
        <w:rPr>
          <w:lang w:val="en-US"/>
        </w:rPr>
      </w:pPr>
      <w:r>
        <w:t xml:space="preserve">The IDE continues to provide some CPD for general (academic subjects) teachers in all kinds of schools with a focus on the introduction of new curricula. However, teachers of general culture in VET schools have not systemically attended these trainings, due to lack of clarity </w:t>
      </w:r>
      <w:r w:rsidR="00605265">
        <w:t xml:space="preserve">in the arrangements </w:t>
      </w:r>
      <w:r>
        <w:t>for supporting general education teachers</w:t>
      </w:r>
      <w:r w:rsidRPr="00272E95">
        <w:t xml:space="preserve"> </w:t>
      </w:r>
      <w:r>
        <w:t>in VET schools, and due to teachers’ lack of understanding whether such trainings were of use for them. Compulsory teacher CPD, as demanded by pre-university law No 69/2012 has stalled due to the moratorium of liberalized training provision by the MoE based on order no. 421 date 04.11.2015, Prot. No. 8981 of the Minister</w:t>
      </w:r>
      <w:r w:rsidR="00954C08">
        <w:t>, with the aim of improving quality assurance of any accredited CPD for teachers</w:t>
      </w:r>
      <w:r>
        <w:t xml:space="preserve">. </w:t>
      </w:r>
    </w:p>
    <w:p w:rsidR="00C54107" w:rsidRDefault="00C54107" w:rsidP="003A0508">
      <w:pPr>
        <w:spacing w:line="360" w:lineRule="auto"/>
      </w:pPr>
      <w:r>
        <w:lastRenderedPageBreak/>
        <w:t xml:space="preserve">MoES has planned to invest a percentage of the budget for supporting the CPD of teachers with 3 training days per year in 2017. For this, a project has been designed with ANA (Academic Network of Albania) </w:t>
      </w:r>
      <w:hyperlink r:id="rId21" w:history="1">
        <w:r w:rsidRPr="00F93524">
          <w:rPr>
            <w:rStyle w:val="Hyperlink"/>
          </w:rPr>
          <w:t>http://www.rash.al</w:t>
        </w:r>
      </w:hyperlink>
      <w:r>
        <w:t xml:space="preserve">, an Albanian public institution active in higher education and research networking, founded in 2009 based on an Intergovernmental agreement of Italy and Albania. They are the Albanian counterpart of the European ICT infrastructure project, GEANT 4, part of the GEANT 2020 framework partnership agreement (FPA), cofounded by National Research and Education Network (NREN) and Horizon 2020. Their role is to serve as a network infrastructure and datacentre, telematics academic network, and datacentre. They have undertaken to develop the CPD mapping for the pre-university teachers, which includes the general culture teachers in VET schools. The first step has been undertaken by IDE during 2016, with the identification of </w:t>
      </w:r>
      <w:r w:rsidR="0053235A">
        <w:t>professional development</w:t>
      </w:r>
      <w:r>
        <w:t xml:space="preserve"> needs through a national testing of teachers. These data will be used to develop an online portal by ANA in which the accredited organizations will present when and where the CPD will be held (either online or face-to-face). The calendar will be public and responsible parties from MoES will check the quality. Online evaluation of beneficiaries will be included as well. The platform will have the capacity for teacher e-portfolio and for online learning as well.  </w:t>
      </w:r>
    </w:p>
    <w:p w:rsidR="00425367" w:rsidRDefault="00C54107" w:rsidP="003A0508">
      <w:pPr>
        <w:spacing w:line="360" w:lineRule="auto"/>
      </w:pPr>
      <w:r>
        <w:t>EPALE</w:t>
      </w:r>
      <w:r w:rsidR="008F2B9E">
        <w:t xml:space="preserve"> is the European network for adult educators. NAVETQ is the agency in Albania with responsibility to support use of this network.</w:t>
      </w:r>
      <w:r w:rsidR="00AF205B">
        <w:t xml:space="preserve"> There are about 600 registered users from Albania. </w:t>
      </w:r>
    </w:p>
    <w:p w:rsidR="00412B96" w:rsidRDefault="00425367" w:rsidP="003A0508">
      <w:pPr>
        <w:spacing w:line="360" w:lineRule="auto"/>
      </w:pPr>
      <w:r>
        <w:t xml:space="preserve">There was an institutional effort from the part of NAVETQ to develop and maintain a portal: </w:t>
      </w:r>
      <w:hyperlink r:id="rId22" w:history="1">
        <w:r w:rsidR="00412B96" w:rsidRPr="00BF50FC">
          <w:rPr>
            <w:rStyle w:val="Hyperlink"/>
          </w:rPr>
          <w:t>http://www.vet.al/about/doc_portal</w:t>
        </w:r>
      </w:hyperlink>
      <w:r w:rsidR="00412B96">
        <w:t xml:space="preserve">  - </w:t>
      </w:r>
      <w:r>
        <w:t xml:space="preserve">which </w:t>
      </w:r>
      <w:r w:rsidR="00412B96">
        <w:t>has not succeeded.</w:t>
      </w:r>
      <w:r>
        <w:t xml:space="preserve"> There was no systemic evaluation on why it did not succeed, but the </w:t>
      </w:r>
      <w:r>
        <w:lastRenderedPageBreak/>
        <w:t xml:space="preserve">developers and the designers consider that the lack of buy-in from the end-users, lack of incentives for teachers to participate, and lack of skills (language skills and IT skills) made it </w:t>
      </w:r>
      <w:r w:rsidR="00DD0DC1">
        <w:t xml:space="preserve">inoperable. </w:t>
      </w:r>
    </w:p>
    <w:bookmarkEnd w:id="3"/>
    <w:p w:rsidR="00E84E49" w:rsidRDefault="00272E95">
      <w:pPr>
        <w:spacing w:line="276" w:lineRule="auto"/>
        <w:rPr>
          <w:lang w:val="en-US"/>
        </w:rPr>
        <w:sectPr w:rsidR="00E84E49" w:rsidSect="004C7F79">
          <w:headerReference w:type="even" r:id="rId23"/>
          <w:headerReference w:type="default" r:id="rId24"/>
          <w:footerReference w:type="default" r:id="rId25"/>
          <w:headerReference w:type="first" r:id="rId26"/>
          <w:pgSz w:w="11906" w:h="16838"/>
          <w:pgMar w:top="1134" w:right="1021" w:bottom="1440" w:left="1814" w:header="709" w:footer="567" w:gutter="0"/>
          <w:cols w:space="708"/>
          <w:docGrid w:linePitch="360"/>
        </w:sectPr>
      </w:pPr>
      <w:r>
        <w:rPr>
          <w:lang w:val="en-US"/>
        </w:rPr>
        <w:br w:type="page"/>
      </w:r>
    </w:p>
    <w:p w:rsidR="00E84E49" w:rsidRDefault="00846A22" w:rsidP="00E3685A">
      <w:pPr>
        <w:pStyle w:val="Tablefirstcolumn"/>
      </w:pPr>
      <w:bookmarkStart w:id="15" w:name="_Toc472584869"/>
      <w:r>
        <w:lastRenderedPageBreak/>
        <w:t xml:space="preserve">Table </w:t>
      </w:r>
      <w:r w:rsidR="00FF5DD6">
        <w:fldChar w:fldCharType="begin"/>
      </w:r>
      <w:r w:rsidR="00FF5DD6">
        <w:instrText xml:space="preserve"> SEQ Table \* ARABIC </w:instrText>
      </w:r>
      <w:r w:rsidR="00FF5DD6">
        <w:fldChar w:fldCharType="separate"/>
      </w:r>
      <w:r w:rsidR="003A0508">
        <w:rPr>
          <w:noProof/>
        </w:rPr>
        <w:t>3</w:t>
      </w:r>
      <w:r w:rsidR="00FF5DD6">
        <w:rPr>
          <w:noProof/>
        </w:rPr>
        <w:fldChar w:fldCharType="end"/>
      </w:r>
      <w:r>
        <w:t>: Synthetic presentation of the platforms for VET teachers</w:t>
      </w:r>
      <w:bookmarkEnd w:id="15"/>
    </w:p>
    <w:p w:rsidR="00E84E49" w:rsidRDefault="00E84E49" w:rsidP="00E84E49">
      <w:r>
        <w:t>Country: Albania</w:t>
      </w:r>
    </w:p>
    <w:p w:rsidR="00E84E49" w:rsidRDefault="00E84E49" w:rsidP="00E84E49"/>
    <w:tbl>
      <w:tblPr>
        <w:tblStyle w:val="ETFTable"/>
        <w:tblW w:w="14948" w:type="dxa"/>
        <w:tblInd w:w="-586" w:type="dxa"/>
        <w:tblLayout w:type="fixed"/>
        <w:tblLook w:val="04A0" w:firstRow="1" w:lastRow="0" w:firstColumn="1" w:lastColumn="0" w:noHBand="0" w:noVBand="1"/>
      </w:tblPr>
      <w:tblGrid>
        <w:gridCol w:w="1109"/>
        <w:gridCol w:w="1423"/>
        <w:gridCol w:w="1069"/>
        <w:gridCol w:w="1161"/>
        <w:gridCol w:w="2458"/>
        <w:gridCol w:w="1449"/>
        <w:gridCol w:w="1177"/>
        <w:gridCol w:w="1227"/>
        <w:gridCol w:w="1423"/>
        <w:gridCol w:w="1206"/>
        <w:gridCol w:w="1246"/>
      </w:tblGrid>
      <w:tr w:rsidR="005D5C97" w:rsidTr="00D8276D">
        <w:trPr>
          <w:cnfStyle w:val="100000000000" w:firstRow="1" w:lastRow="0" w:firstColumn="0" w:lastColumn="0" w:oddVBand="0" w:evenVBand="0" w:oddHBand="0" w:evenHBand="0" w:firstRowFirstColumn="0" w:firstRowLastColumn="0" w:lastRowFirstColumn="0" w:lastRowLastColumn="0"/>
          <w:trHeight w:val="1905"/>
        </w:trPr>
        <w:tc>
          <w:tcPr>
            <w:cnfStyle w:val="001000000000" w:firstRow="0" w:lastRow="0" w:firstColumn="1" w:lastColumn="0" w:oddVBand="0" w:evenVBand="0" w:oddHBand="0" w:evenHBand="0" w:firstRowFirstColumn="0" w:firstRowLastColumn="0" w:lastRowFirstColumn="0" w:lastRowLastColumn="0"/>
            <w:tcW w:w="1109" w:type="dxa"/>
          </w:tcPr>
          <w:p w:rsidR="00E84E49" w:rsidRDefault="00E84E49" w:rsidP="000914FA">
            <w:r>
              <w:t>Name</w:t>
            </w:r>
          </w:p>
        </w:tc>
        <w:tc>
          <w:tcPr>
            <w:tcW w:w="1423" w:type="dxa"/>
          </w:tcPr>
          <w:p w:rsidR="00E84E49" w:rsidRDefault="00E84E49" w:rsidP="000914FA">
            <w:pPr>
              <w:cnfStyle w:val="100000000000" w:firstRow="1" w:lastRow="0" w:firstColumn="0" w:lastColumn="0" w:oddVBand="0" w:evenVBand="0" w:oddHBand="0" w:evenHBand="0" w:firstRowFirstColumn="0" w:firstRowLastColumn="0" w:lastRowFirstColumn="0" w:lastRowLastColumn="0"/>
            </w:pPr>
            <w:r>
              <w:t>Owner(s)</w:t>
            </w:r>
          </w:p>
        </w:tc>
        <w:tc>
          <w:tcPr>
            <w:tcW w:w="1069" w:type="dxa"/>
          </w:tcPr>
          <w:p w:rsidR="00E84E49" w:rsidRDefault="00E84E49" w:rsidP="000914FA">
            <w:pPr>
              <w:cnfStyle w:val="100000000000" w:firstRow="1" w:lastRow="0" w:firstColumn="0" w:lastColumn="0" w:oddVBand="0" w:evenVBand="0" w:oddHBand="0" w:evenHBand="0" w:firstRowFirstColumn="0" w:firstRowLastColumn="0" w:lastRowFirstColumn="0" w:lastRowLastColumn="0"/>
            </w:pPr>
            <w:r>
              <w:t>Registered Users</w:t>
            </w:r>
          </w:p>
        </w:tc>
        <w:tc>
          <w:tcPr>
            <w:tcW w:w="1161" w:type="dxa"/>
          </w:tcPr>
          <w:p w:rsidR="00E84E49" w:rsidRDefault="00E84E49" w:rsidP="000914FA">
            <w:pPr>
              <w:cnfStyle w:val="100000000000" w:firstRow="1" w:lastRow="0" w:firstColumn="0" w:lastColumn="0" w:oddVBand="0" w:evenVBand="0" w:oddHBand="0" w:evenHBand="0" w:firstRowFirstColumn="0" w:firstRowLastColumn="0" w:lastRowFirstColumn="0" w:lastRowLastColumn="0"/>
            </w:pPr>
            <w:r>
              <w:t>Other Users</w:t>
            </w:r>
          </w:p>
        </w:tc>
        <w:tc>
          <w:tcPr>
            <w:tcW w:w="2458" w:type="dxa"/>
          </w:tcPr>
          <w:p w:rsidR="00E84E49" w:rsidRDefault="00E84E49" w:rsidP="000914FA">
            <w:pPr>
              <w:cnfStyle w:val="100000000000" w:firstRow="1" w:lastRow="0" w:firstColumn="0" w:lastColumn="0" w:oddVBand="0" w:evenVBand="0" w:oddHBand="0" w:evenHBand="0" w:firstRowFirstColumn="0" w:firstRowLastColumn="0" w:lastRowFirstColumn="0" w:lastRowLastColumn="0"/>
            </w:pPr>
            <w:r>
              <w:t xml:space="preserve">Character of Users: </w:t>
            </w:r>
          </w:p>
          <w:p w:rsidR="00E84E49" w:rsidRDefault="00E84E49" w:rsidP="00E3685A">
            <w:pPr>
              <w:pStyle w:val="ListParagraph"/>
              <w:numPr>
                <w:ilvl w:val="0"/>
                <w:numId w:val="16"/>
              </w:numPr>
              <w:cnfStyle w:val="100000000000" w:firstRow="1" w:lastRow="0" w:firstColumn="0" w:lastColumn="0" w:oddVBand="0" w:evenVBand="0" w:oddHBand="0" w:evenHBand="0" w:firstRowFirstColumn="0" w:firstRowLastColumn="0" w:lastRowFirstColumn="0" w:lastRowLastColumn="0"/>
            </w:pPr>
            <w:r>
              <w:t>Intra/Extra-Organisational;</w:t>
            </w:r>
          </w:p>
          <w:p w:rsidR="00E84E49" w:rsidRDefault="00E84E49" w:rsidP="00E3685A">
            <w:pPr>
              <w:pStyle w:val="ListParagraph"/>
              <w:numPr>
                <w:ilvl w:val="0"/>
                <w:numId w:val="16"/>
              </w:numPr>
              <w:cnfStyle w:val="100000000000" w:firstRow="1" w:lastRow="0" w:firstColumn="0" w:lastColumn="0" w:oddVBand="0" w:evenVBand="0" w:oddHBand="0" w:evenHBand="0" w:firstRowFirstColumn="0" w:firstRowLastColumn="0" w:lastRowFirstColumn="0" w:lastRowLastColumn="0"/>
            </w:pPr>
            <w:r>
              <w:t xml:space="preserve">Elementary/Secondary/Vocational/University; </w:t>
            </w:r>
          </w:p>
          <w:p w:rsidR="00E84E49" w:rsidRDefault="00E84E49" w:rsidP="00E3685A">
            <w:pPr>
              <w:pStyle w:val="ListParagraph"/>
              <w:numPr>
                <w:ilvl w:val="0"/>
                <w:numId w:val="16"/>
              </w:numPr>
              <w:cnfStyle w:val="100000000000" w:firstRow="1" w:lastRow="0" w:firstColumn="0" w:lastColumn="0" w:oddVBand="0" w:evenVBand="0" w:oddHBand="0" w:evenHBand="0" w:firstRowFirstColumn="0" w:firstRowLastColumn="0" w:lastRowFirstColumn="0" w:lastRowLastColumn="0"/>
            </w:pPr>
            <w:r>
              <w:t>Teacher/Student/</w:t>
            </w:r>
            <w:r w:rsidR="005D5C97">
              <w:t xml:space="preserve"> </w:t>
            </w:r>
            <w:r>
              <w:t>Trainer/Company-based trainer/Instructor</w:t>
            </w:r>
          </w:p>
        </w:tc>
        <w:tc>
          <w:tcPr>
            <w:tcW w:w="1449" w:type="dxa"/>
          </w:tcPr>
          <w:p w:rsidR="00E84E49" w:rsidRDefault="00E84E49" w:rsidP="000914FA">
            <w:pPr>
              <w:cnfStyle w:val="100000000000" w:firstRow="1" w:lastRow="0" w:firstColumn="0" w:lastColumn="0" w:oddVBand="0" w:evenVBand="0" w:oddHBand="0" w:evenHBand="0" w:firstRowFirstColumn="0" w:firstRowLastColumn="0" w:lastRowFirstColumn="0" w:lastRowLastColumn="0"/>
            </w:pPr>
            <w:r>
              <w:t>Functionality:</w:t>
            </w:r>
          </w:p>
          <w:p w:rsidR="00E84E49" w:rsidRDefault="00E84E49" w:rsidP="000914FA">
            <w:pPr>
              <w:cnfStyle w:val="100000000000" w:firstRow="1" w:lastRow="0" w:firstColumn="0" w:lastColumn="0" w:oddVBand="0" w:evenVBand="0" w:oddHBand="0" w:evenHBand="0" w:firstRowFirstColumn="0" w:firstRowLastColumn="0" w:lastRowFirstColumn="0" w:lastRowLastColumn="0"/>
            </w:pPr>
            <w:r>
              <w:t>(see concept image)</w:t>
            </w:r>
          </w:p>
        </w:tc>
        <w:tc>
          <w:tcPr>
            <w:tcW w:w="1177" w:type="dxa"/>
          </w:tcPr>
          <w:p w:rsidR="00E84E49" w:rsidRDefault="00E84E49" w:rsidP="000914FA">
            <w:pPr>
              <w:cnfStyle w:val="100000000000" w:firstRow="1" w:lastRow="0" w:firstColumn="0" w:lastColumn="0" w:oddVBand="0" w:evenVBand="0" w:oddHBand="0" w:evenHBand="0" w:firstRowFirstColumn="0" w:firstRowLastColumn="0" w:lastRowFirstColumn="0" w:lastRowLastColumn="0"/>
            </w:pPr>
            <w:r>
              <w:t xml:space="preserve">Funding </w:t>
            </w:r>
          </w:p>
        </w:tc>
        <w:tc>
          <w:tcPr>
            <w:tcW w:w="1227" w:type="dxa"/>
          </w:tcPr>
          <w:p w:rsidR="00E84E49" w:rsidRDefault="00E84E49" w:rsidP="000914FA">
            <w:pPr>
              <w:cnfStyle w:val="100000000000" w:firstRow="1" w:lastRow="0" w:firstColumn="0" w:lastColumn="0" w:oddVBand="0" w:evenVBand="0" w:oddHBand="0" w:evenHBand="0" w:firstRowFirstColumn="0" w:firstRowLastColumn="0" w:lastRowFirstColumn="0" w:lastRowLastColumn="0"/>
            </w:pPr>
            <w:r>
              <w:t>Face to Face Networking</w:t>
            </w:r>
          </w:p>
        </w:tc>
        <w:tc>
          <w:tcPr>
            <w:tcW w:w="1423" w:type="dxa"/>
          </w:tcPr>
          <w:p w:rsidR="00E84E49" w:rsidRDefault="00E84E49" w:rsidP="000914FA">
            <w:pPr>
              <w:cnfStyle w:val="100000000000" w:firstRow="1" w:lastRow="0" w:firstColumn="0" w:lastColumn="0" w:oddVBand="0" w:evenVBand="0" w:oddHBand="0" w:evenHBand="0" w:firstRowFirstColumn="0" w:firstRowLastColumn="0" w:lastRowFirstColumn="0" w:lastRowLastColumn="0"/>
            </w:pPr>
            <w:r>
              <w:t xml:space="preserve">Focus, e.g. subject, </w:t>
            </w:r>
          </w:p>
        </w:tc>
        <w:tc>
          <w:tcPr>
            <w:tcW w:w="1206" w:type="dxa"/>
          </w:tcPr>
          <w:p w:rsidR="00E84E49" w:rsidRDefault="00E84E49" w:rsidP="000914FA">
            <w:pPr>
              <w:cnfStyle w:val="100000000000" w:firstRow="1" w:lastRow="0" w:firstColumn="0" w:lastColumn="0" w:oddVBand="0" w:evenVBand="0" w:oddHBand="0" w:evenHBand="0" w:firstRowFirstColumn="0" w:firstRowLastColumn="0" w:lastRowFirstColumn="0" w:lastRowLastColumn="0"/>
            </w:pPr>
            <w:r>
              <w:t>Technology, e.g. Moodle, Facebook, etc.</w:t>
            </w:r>
          </w:p>
        </w:tc>
        <w:tc>
          <w:tcPr>
            <w:tcW w:w="1246" w:type="dxa"/>
          </w:tcPr>
          <w:p w:rsidR="00E84E49" w:rsidRDefault="00E84E49" w:rsidP="000914FA">
            <w:pPr>
              <w:cnfStyle w:val="100000000000" w:firstRow="1" w:lastRow="0" w:firstColumn="0" w:lastColumn="0" w:oddVBand="0" w:evenVBand="0" w:oddHBand="0" w:evenHBand="0" w:firstRowFirstColumn="0" w:firstRowLastColumn="0" w:lastRowFirstColumn="0" w:lastRowLastColumn="0"/>
            </w:pPr>
            <w:r>
              <w:t>Facilitation and Moderation</w:t>
            </w:r>
          </w:p>
        </w:tc>
      </w:tr>
      <w:tr w:rsidR="005D5C97" w:rsidTr="00D8276D">
        <w:trPr>
          <w:trHeight w:val="698"/>
        </w:trPr>
        <w:tc>
          <w:tcPr>
            <w:cnfStyle w:val="001000000000" w:firstRow="0" w:lastRow="0" w:firstColumn="1" w:lastColumn="0" w:oddVBand="0" w:evenVBand="0" w:oddHBand="0" w:evenHBand="0" w:firstRowFirstColumn="0" w:firstRowLastColumn="0" w:lastRowFirstColumn="0" w:lastRowLastColumn="0"/>
            <w:tcW w:w="1109" w:type="dxa"/>
          </w:tcPr>
          <w:p w:rsidR="00E84E49" w:rsidRDefault="001E183C" w:rsidP="000914FA">
            <w:r>
              <w:t>AlBiz</w:t>
            </w:r>
          </w:p>
        </w:tc>
        <w:tc>
          <w:tcPr>
            <w:tcW w:w="1423" w:type="dxa"/>
          </w:tcPr>
          <w:p w:rsidR="00E84E49" w:rsidRDefault="001E183C" w:rsidP="00B766C0">
            <w:pPr>
              <w:cnfStyle w:val="000000000000" w:firstRow="0" w:lastRow="0" w:firstColumn="0" w:lastColumn="0" w:oddVBand="0" w:evenVBand="0" w:oddHBand="0" w:evenHBand="0" w:firstRowFirstColumn="0" w:firstRowLastColumn="0" w:lastRowFirstColumn="0" w:lastRowLastColumn="0"/>
            </w:pPr>
            <w:r>
              <w:t>KulturKontakt</w:t>
            </w:r>
          </w:p>
        </w:tc>
        <w:tc>
          <w:tcPr>
            <w:tcW w:w="1069" w:type="dxa"/>
          </w:tcPr>
          <w:p w:rsidR="00E84E49" w:rsidRDefault="00AB4D4C">
            <w:pPr>
              <w:cnfStyle w:val="000000000000" w:firstRow="0" w:lastRow="0" w:firstColumn="0" w:lastColumn="0" w:oddVBand="0" w:evenVBand="0" w:oddHBand="0" w:evenHBand="0" w:firstRowFirstColumn="0" w:firstRowLastColumn="0" w:lastRowFirstColumn="0" w:lastRowLastColumn="0"/>
            </w:pPr>
            <w:r>
              <w:t>5</w:t>
            </w:r>
            <w:r w:rsidR="001E183C">
              <w:t>0</w:t>
            </w:r>
          </w:p>
        </w:tc>
        <w:tc>
          <w:tcPr>
            <w:tcW w:w="1161" w:type="dxa"/>
          </w:tcPr>
          <w:p w:rsidR="00E84E49" w:rsidRDefault="001E183C">
            <w:pPr>
              <w:cnfStyle w:val="000000000000" w:firstRow="0" w:lastRow="0" w:firstColumn="0" w:lastColumn="0" w:oddVBand="0" w:evenVBand="0" w:oddHBand="0" w:evenHBand="0" w:firstRowFirstColumn="0" w:firstRowLastColumn="0" w:lastRowFirstColumn="0" w:lastRowLastColumn="0"/>
            </w:pPr>
            <w:r>
              <w:t>0</w:t>
            </w:r>
          </w:p>
        </w:tc>
        <w:tc>
          <w:tcPr>
            <w:tcW w:w="2458" w:type="dxa"/>
          </w:tcPr>
          <w:p w:rsidR="00E84E49" w:rsidRDefault="001E183C">
            <w:pPr>
              <w:cnfStyle w:val="000000000000" w:firstRow="0" w:lastRow="0" w:firstColumn="0" w:lastColumn="0" w:oddVBand="0" w:evenVBand="0" w:oddHBand="0" w:evenHBand="0" w:firstRowFirstColumn="0" w:firstRowLastColumn="0" w:lastRowFirstColumn="0" w:lastRowLastColumn="0"/>
            </w:pPr>
            <w:r>
              <w:t>Inter</w:t>
            </w:r>
            <w:r w:rsidR="0018547B">
              <w:t>-</w:t>
            </w:r>
            <w:r>
              <w:t xml:space="preserve">organizational (all VET schools with </w:t>
            </w:r>
            <w:r w:rsidR="0018547B">
              <w:t xml:space="preserve">a </w:t>
            </w:r>
            <w:r>
              <w:t>business profile</w:t>
            </w:r>
            <w:r w:rsidR="0018547B">
              <w:t>)</w:t>
            </w:r>
          </w:p>
        </w:tc>
        <w:tc>
          <w:tcPr>
            <w:tcW w:w="1449" w:type="dxa"/>
          </w:tcPr>
          <w:p w:rsidR="00E84E49" w:rsidRDefault="003C5B56">
            <w:pPr>
              <w:cnfStyle w:val="000000000000" w:firstRow="0" w:lastRow="0" w:firstColumn="0" w:lastColumn="0" w:oddVBand="0" w:evenVBand="0" w:oddHBand="0" w:evenHBand="0" w:firstRowFirstColumn="0" w:firstRowLastColumn="0" w:lastRowFirstColumn="0" w:lastRowLastColumn="0"/>
            </w:pPr>
            <w:r>
              <w:t>Blended</w:t>
            </w:r>
          </w:p>
          <w:p w:rsidR="00CC11EF" w:rsidRDefault="00CC11EF">
            <w:pPr>
              <w:cnfStyle w:val="000000000000" w:firstRow="0" w:lastRow="0" w:firstColumn="0" w:lastColumn="0" w:oddVBand="0" w:evenVBand="0" w:oddHBand="0" w:evenHBand="0" w:firstRowFirstColumn="0" w:firstRowLastColumn="0" w:lastRowFirstColumn="0" w:lastRowLastColumn="0"/>
            </w:pPr>
            <w:r>
              <w:t>e-learning; repository of materials; forum</w:t>
            </w:r>
          </w:p>
        </w:tc>
        <w:tc>
          <w:tcPr>
            <w:tcW w:w="1177" w:type="dxa"/>
          </w:tcPr>
          <w:p w:rsidR="00CC11EF" w:rsidRDefault="003C5B56">
            <w:pPr>
              <w:cnfStyle w:val="000000000000" w:firstRow="0" w:lastRow="0" w:firstColumn="0" w:lastColumn="0" w:oddVBand="0" w:evenVBand="0" w:oddHBand="0" w:evenHBand="0" w:firstRowFirstColumn="0" w:firstRowLastColumn="0" w:lastRowFirstColumn="0" w:lastRowLastColumn="0"/>
            </w:pPr>
            <w:r>
              <w:t>Kultur</w:t>
            </w:r>
          </w:p>
          <w:p w:rsidR="00E84E49" w:rsidRDefault="003C5B56">
            <w:pPr>
              <w:cnfStyle w:val="000000000000" w:firstRow="0" w:lastRow="0" w:firstColumn="0" w:lastColumn="0" w:oddVBand="0" w:evenVBand="0" w:oddHBand="0" w:evenHBand="0" w:firstRowFirstColumn="0" w:firstRowLastColumn="0" w:lastRowFirstColumn="0" w:lastRowLastColumn="0"/>
            </w:pPr>
            <w:r>
              <w:t>kontakt</w:t>
            </w:r>
          </w:p>
        </w:tc>
        <w:tc>
          <w:tcPr>
            <w:tcW w:w="1227" w:type="dxa"/>
          </w:tcPr>
          <w:p w:rsidR="00E84E49" w:rsidRDefault="003C5B56">
            <w:pPr>
              <w:cnfStyle w:val="000000000000" w:firstRow="0" w:lastRow="0" w:firstColumn="0" w:lastColumn="0" w:oddVBand="0" w:evenVBand="0" w:oddHBand="0" w:evenHBand="0" w:firstRowFirstColumn="0" w:firstRowLastColumn="0" w:lastRowFirstColumn="0" w:lastRowLastColumn="0"/>
            </w:pPr>
            <w:r>
              <w:t>Yes</w:t>
            </w:r>
          </w:p>
        </w:tc>
        <w:tc>
          <w:tcPr>
            <w:tcW w:w="1423" w:type="dxa"/>
          </w:tcPr>
          <w:p w:rsidR="00E84E49" w:rsidRDefault="003C5B56">
            <w:pPr>
              <w:cnfStyle w:val="000000000000" w:firstRow="0" w:lastRow="0" w:firstColumn="0" w:lastColumn="0" w:oddVBand="0" w:evenVBand="0" w:oddHBand="0" w:evenHBand="0" w:firstRowFirstColumn="0" w:firstRowLastColumn="0" w:lastRowFirstColumn="0" w:lastRowLastColumn="0"/>
            </w:pPr>
            <w:r>
              <w:t>Business</w:t>
            </w:r>
            <w:r w:rsidR="00AB4D4C">
              <w:t xml:space="preserve"> and IT</w:t>
            </w:r>
            <w:r>
              <w:t xml:space="preserve"> teachers</w:t>
            </w:r>
          </w:p>
        </w:tc>
        <w:tc>
          <w:tcPr>
            <w:tcW w:w="1206" w:type="dxa"/>
          </w:tcPr>
          <w:p w:rsidR="00E84E49" w:rsidRDefault="003C5B56">
            <w:pPr>
              <w:cnfStyle w:val="000000000000" w:firstRow="0" w:lastRow="0" w:firstColumn="0" w:lastColumn="0" w:oddVBand="0" w:evenVBand="0" w:oddHBand="0" w:evenHBand="0" w:firstRowFirstColumn="0" w:firstRowLastColumn="0" w:lastRowFirstColumn="0" w:lastRowLastColumn="0"/>
            </w:pPr>
            <w:r>
              <w:t>Moodle</w:t>
            </w:r>
          </w:p>
        </w:tc>
        <w:tc>
          <w:tcPr>
            <w:tcW w:w="1246" w:type="dxa"/>
          </w:tcPr>
          <w:p w:rsidR="00E84E49" w:rsidRPr="00E3685A" w:rsidRDefault="003C5B56">
            <w:pPr>
              <w:cnfStyle w:val="000000000000" w:firstRow="0" w:lastRow="0" w:firstColumn="0" w:lastColumn="0" w:oddVBand="0" w:evenVBand="0" w:oddHBand="0" w:evenHBand="0" w:firstRowFirstColumn="0" w:firstRowLastColumn="0" w:lastRowFirstColumn="0" w:lastRowLastColumn="0"/>
              <w:rPr>
                <w:lang w:val="en-US"/>
              </w:rPr>
            </w:pPr>
            <w:r>
              <w:t>Passive no</w:t>
            </w:r>
            <w:r>
              <w:rPr>
                <w:lang w:val="en-US"/>
              </w:rPr>
              <w:t>w</w:t>
            </w:r>
          </w:p>
        </w:tc>
      </w:tr>
      <w:tr w:rsidR="005D5C97" w:rsidTr="00D8276D">
        <w:trPr>
          <w:trHeight w:val="2093"/>
        </w:trPr>
        <w:tc>
          <w:tcPr>
            <w:cnfStyle w:val="001000000000" w:firstRow="0" w:lastRow="0" w:firstColumn="1" w:lastColumn="0" w:oddVBand="0" w:evenVBand="0" w:oddHBand="0" w:evenHBand="0" w:firstRowFirstColumn="0" w:firstRowLastColumn="0" w:lastRowFirstColumn="0" w:lastRowLastColumn="0"/>
            <w:tcW w:w="1109" w:type="dxa"/>
          </w:tcPr>
          <w:p w:rsidR="005D5C97" w:rsidRDefault="005D5C97" w:rsidP="00B766C0">
            <w:r>
              <w:t>Irisoft Education</w:t>
            </w:r>
          </w:p>
        </w:tc>
        <w:tc>
          <w:tcPr>
            <w:tcW w:w="1423" w:type="dxa"/>
          </w:tcPr>
          <w:p w:rsidR="005D5C97" w:rsidRDefault="005D5C97">
            <w:pPr>
              <w:cnfStyle w:val="000000000000" w:firstRow="0" w:lastRow="0" w:firstColumn="0" w:lastColumn="0" w:oddVBand="0" w:evenVBand="0" w:oddHBand="0" w:evenHBand="0" w:firstRowFirstColumn="0" w:firstRowLastColumn="0" w:lastRowFirstColumn="0" w:lastRowLastColumn="0"/>
            </w:pPr>
            <w:r>
              <w:t>Esmeralda Tasho</w:t>
            </w:r>
          </w:p>
        </w:tc>
        <w:tc>
          <w:tcPr>
            <w:tcW w:w="1069" w:type="dxa"/>
          </w:tcPr>
          <w:p w:rsidR="005D5C97" w:rsidRDefault="005D5C97">
            <w:pPr>
              <w:cnfStyle w:val="000000000000" w:firstRow="0" w:lastRow="0" w:firstColumn="0" w:lastColumn="0" w:oddVBand="0" w:evenVBand="0" w:oddHBand="0" w:evenHBand="0" w:firstRowFirstColumn="0" w:firstRowLastColumn="0" w:lastRowFirstColumn="0" w:lastRowLastColumn="0"/>
            </w:pPr>
            <w:r>
              <w:t>5</w:t>
            </w:r>
          </w:p>
          <w:p w:rsidR="005D5C97" w:rsidRDefault="005D5C97">
            <w:pPr>
              <w:cnfStyle w:val="000000000000" w:firstRow="0" w:lastRow="0" w:firstColumn="0" w:lastColumn="0" w:oddVBand="0" w:evenVBand="0" w:oddHBand="0" w:evenHBand="0" w:firstRowFirstColumn="0" w:firstRowLastColumn="0" w:lastRowFirstColumn="0" w:lastRowLastColumn="0"/>
            </w:pPr>
            <w:r>
              <w:t xml:space="preserve">(VET schools) </w:t>
            </w:r>
          </w:p>
        </w:tc>
        <w:tc>
          <w:tcPr>
            <w:tcW w:w="1161" w:type="dxa"/>
          </w:tcPr>
          <w:p w:rsidR="005D5C97" w:rsidRDefault="005D5C97">
            <w:pPr>
              <w:cnfStyle w:val="000000000000" w:firstRow="0" w:lastRow="0" w:firstColumn="0" w:lastColumn="0" w:oddVBand="0" w:evenVBand="0" w:oddHBand="0" w:evenHBand="0" w:firstRowFirstColumn="0" w:firstRowLastColumn="0" w:lastRowFirstColumn="0" w:lastRowLastColumn="0"/>
            </w:pPr>
            <w:r>
              <w:t>49</w:t>
            </w:r>
          </w:p>
          <w:p w:rsidR="005D5C97" w:rsidRDefault="005D5C97">
            <w:pPr>
              <w:cnfStyle w:val="000000000000" w:firstRow="0" w:lastRow="0" w:firstColumn="0" w:lastColumn="0" w:oddVBand="0" w:evenVBand="0" w:oddHBand="0" w:evenHBand="0" w:firstRowFirstColumn="0" w:firstRowLastColumn="0" w:lastRowFirstColumn="0" w:lastRowLastColumn="0"/>
            </w:pPr>
            <w:r>
              <w:t>(other VET schools)</w:t>
            </w:r>
          </w:p>
        </w:tc>
        <w:tc>
          <w:tcPr>
            <w:tcW w:w="2458" w:type="dxa"/>
          </w:tcPr>
          <w:p w:rsidR="005D5C97" w:rsidRDefault="005D5C97">
            <w:pPr>
              <w:cnfStyle w:val="000000000000" w:firstRow="0" w:lastRow="0" w:firstColumn="0" w:lastColumn="0" w:oddVBand="0" w:evenVBand="0" w:oddHBand="0" w:evenHBand="0" w:firstRowFirstColumn="0" w:firstRowLastColumn="0" w:lastRowFirstColumn="0" w:lastRowLastColumn="0"/>
            </w:pPr>
            <w:r>
              <w:t xml:space="preserve">Teachers of VET and students </w:t>
            </w:r>
          </w:p>
        </w:tc>
        <w:tc>
          <w:tcPr>
            <w:tcW w:w="1449" w:type="dxa"/>
          </w:tcPr>
          <w:p w:rsidR="005D5C97" w:rsidRDefault="005D5C97">
            <w:pPr>
              <w:cnfStyle w:val="000000000000" w:firstRow="0" w:lastRow="0" w:firstColumn="0" w:lastColumn="0" w:oddVBand="0" w:evenVBand="0" w:oddHBand="0" w:evenHBand="0" w:firstRowFirstColumn="0" w:firstRowLastColumn="0" w:lastRowFirstColumn="0" w:lastRowLastColumn="0"/>
            </w:pPr>
            <w:r>
              <w:t>Blended</w:t>
            </w:r>
            <w:r w:rsidR="00CC11EF">
              <w:t>; repository of materials</w:t>
            </w:r>
          </w:p>
        </w:tc>
        <w:tc>
          <w:tcPr>
            <w:tcW w:w="1177" w:type="dxa"/>
          </w:tcPr>
          <w:p w:rsidR="005D5C97" w:rsidRDefault="005D5C97">
            <w:pPr>
              <w:cnfStyle w:val="000000000000" w:firstRow="0" w:lastRow="0" w:firstColumn="0" w:lastColumn="0" w:oddVBand="0" w:evenVBand="0" w:oddHBand="0" w:evenHBand="0" w:firstRowFirstColumn="0" w:firstRowLastColumn="0" w:lastRowFirstColumn="0" w:lastRowLastColumn="0"/>
            </w:pPr>
            <w:r>
              <w:t>NEPC</w:t>
            </w:r>
          </w:p>
        </w:tc>
        <w:tc>
          <w:tcPr>
            <w:tcW w:w="1227" w:type="dxa"/>
          </w:tcPr>
          <w:p w:rsidR="005D5C97" w:rsidRDefault="005D5C97">
            <w:pPr>
              <w:cnfStyle w:val="000000000000" w:firstRow="0" w:lastRow="0" w:firstColumn="0" w:lastColumn="0" w:oddVBand="0" w:evenVBand="0" w:oddHBand="0" w:evenHBand="0" w:firstRowFirstColumn="0" w:firstRowLastColumn="0" w:lastRowFirstColumn="0" w:lastRowLastColumn="0"/>
            </w:pPr>
            <w:r>
              <w:t xml:space="preserve">Yes </w:t>
            </w:r>
          </w:p>
        </w:tc>
        <w:tc>
          <w:tcPr>
            <w:tcW w:w="1423" w:type="dxa"/>
          </w:tcPr>
          <w:p w:rsidR="005D5C97" w:rsidRDefault="005D5C97">
            <w:pPr>
              <w:cnfStyle w:val="000000000000" w:firstRow="0" w:lastRow="0" w:firstColumn="0" w:lastColumn="0" w:oddVBand="0" w:evenVBand="0" w:oddHBand="0" w:evenHBand="0" w:firstRowFirstColumn="0" w:firstRowLastColumn="0" w:lastRowFirstColumn="0" w:lastRowLastColumn="0"/>
            </w:pPr>
            <w:r>
              <w:t>Professional fields</w:t>
            </w:r>
          </w:p>
          <w:p w:rsidR="005D5C97" w:rsidRDefault="005D5C97">
            <w:pPr>
              <w:cnfStyle w:val="000000000000" w:firstRow="0" w:lastRow="0" w:firstColumn="0" w:lastColumn="0" w:oddVBand="0" w:evenVBand="0" w:oddHBand="0" w:evenHBand="0" w:firstRowFirstColumn="0" w:firstRowLastColumn="0" w:lastRowFirstColumn="0" w:lastRowLastColumn="0"/>
            </w:pPr>
            <w:r>
              <w:t xml:space="preserve">(mechanics, mechatronic, electrics, tourism and hotels, economics and accounts) </w:t>
            </w:r>
          </w:p>
        </w:tc>
        <w:tc>
          <w:tcPr>
            <w:tcW w:w="1206" w:type="dxa"/>
          </w:tcPr>
          <w:p w:rsidR="005D5C97" w:rsidRDefault="005D5C97">
            <w:pPr>
              <w:cnfStyle w:val="000000000000" w:firstRow="0" w:lastRow="0" w:firstColumn="0" w:lastColumn="0" w:oddVBand="0" w:evenVBand="0" w:oddHBand="0" w:evenHBand="0" w:firstRowFirstColumn="0" w:firstRowLastColumn="0" w:lastRowFirstColumn="0" w:lastRowLastColumn="0"/>
            </w:pPr>
            <w:r>
              <w:t xml:space="preserve">Portal </w:t>
            </w:r>
          </w:p>
          <w:p w:rsidR="005D5C97" w:rsidRDefault="005D5C97">
            <w:pPr>
              <w:cnfStyle w:val="000000000000" w:firstRow="0" w:lastRow="0" w:firstColumn="0" w:lastColumn="0" w:oddVBand="0" w:evenVBand="0" w:oddHBand="0" w:evenHBand="0" w:firstRowFirstColumn="0" w:firstRowLastColumn="0" w:lastRowFirstColumn="0" w:lastRowLastColumn="0"/>
            </w:pPr>
          </w:p>
        </w:tc>
        <w:tc>
          <w:tcPr>
            <w:tcW w:w="1246" w:type="dxa"/>
          </w:tcPr>
          <w:p w:rsidR="005D5C97" w:rsidRDefault="005D5C97">
            <w:pPr>
              <w:cnfStyle w:val="000000000000" w:firstRow="0" w:lastRow="0" w:firstColumn="0" w:lastColumn="0" w:oddVBand="0" w:evenVBand="0" w:oddHBand="0" w:evenHBand="0" w:firstRowFirstColumn="0" w:firstRowLastColumn="0" w:lastRowFirstColumn="0" w:lastRowLastColumn="0"/>
            </w:pPr>
            <w:r>
              <w:t>Active without users</w:t>
            </w:r>
          </w:p>
        </w:tc>
      </w:tr>
      <w:tr w:rsidR="005D5C97" w:rsidTr="00D8276D">
        <w:trPr>
          <w:trHeight w:val="2093"/>
        </w:trPr>
        <w:tc>
          <w:tcPr>
            <w:cnfStyle w:val="001000000000" w:firstRow="0" w:lastRow="0" w:firstColumn="1" w:lastColumn="0" w:oddVBand="0" w:evenVBand="0" w:oddHBand="0" w:evenHBand="0" w:firstRowFirstColumn="0" w:firstRowLastColumn="0" w:lastRowFirstColumn="0" w:lastRowLastColumn="0"/>
            <w:tcW w:w="1109" w:type="dxa"/>
          </w:tcPr>
          <w:p w:rsidR="005D5C97" w:rsidRDefault="005D5C97" w:rsidP="00425367">
            <w:r>
              <w:t>Trajnime per mesuesit</w:t>
            </w:r>
          </w:p>
        </w:tc>
        <w:tc>
          <w:tcPr>
            <w:tcW w:w="1423" w:type="dxa"/>
          </w:tcPr>
          <w:p w:rsidR="005D5C97" w:rsidRDefault="005D5C97" w:rsidP="00B766C0">
            <w:pPr>
              <w:cnfStyle w:val="000000000000" w:firstRow="0" w:lastRow="0" w:firstColumn="0" w:lastColumn="0" w:oddVBand="0" w:evenVBand="0" w:oddHBand="0" w:evenHBand="0" w:firstRowFirstColumn="0" w:firstRowLastColumn="0" w:lastRowFirstColumn="0" w:lastRowLastColumn="0"/>
            </w:pPr>
          </w:p>
        </w:tc>
        <w:tc>
          <w:tcPr>
            <w:tcW w:w="1069" w:type="dxa"/>
          </w:tcPr>
          <w:p w:rsidR="005D5C97" w:rsidRDefault="00F93B60">
            <w:pPr>
              <w:cnfStyle w:val="000000000000" w:firstRow="0" w:lastRow="0" w:firstColumn="0" w:lastColumn="0" w:oddVBand="0" w:evenVBand="0" w:oddHBand="0" w:evenHBand="0" w:firstRowFirstColumn="0" w:firstRowLastColumn="0" w:lastRowFirstColumn="0" w:lastRowLastColumn="0"/>
            </w:pPr>
            <w:r>
              <w:t>25,000</w:t>
            </w:r>
          </w:p>
        </w:tc>
        <w:tc>
          <w:tcPr>
            <w:tcW w:w="1161" w:type="dxa"/>
          </w:tcPr>
          <w:p w:rsidR="005D5C97" w:rsidRDefault="005D5C97">
            <w:pPr>
              <w:cnfStyle w:val="000000000000" w:firstRow="0" w:lastRow="0" w:firstColumn="0" w:lastColumn="0" w:oddVBand="0" w:evenVBand="0" w:oddHBand="0" w:evenHBand="0" w:firstRowFirstColumn="0" w:firstRowLastColumn="0" w:lastRowFirstColumn="0" w:lastRowLastColumn="0"/>
            </w:pPr>
          </w:p>
        </w:tc>
        <w:tc>
          <w:tcPr>
            <w:tcW w:w="2458" w:type="dxa"/>
          </w:tcPr>
          <w:p w:rsidR="005D5C97" w:rsidRDefault="00F93B60">
            <w:pPr>
              <w:cnfStyle w:val="000000000000" w:firstRow="0" w:lastRow="0" w:firstColumn="0" w:lastColumn="0" w:oddVBand="0" w:evenVBand="0" w:oddHBand="0" w:evenHBand="0" w:firstRowFirstColumn="0" w:firstRowLastColumn="0" w:lastRowFirstColumn="0" w:lastRowLastColumn="0"/>
            </w:pPr>
            <w:r>
              <w:t>Individuals (teachers of elementary, secondary, vocational, university, future teachers, parents, etc.)</w:t>
            </w:r>
          </w:p>
        </w:tc>
        <w:tc>
          <w:tcPr>
            <w:tcW w:w="1449" w:type="dxa"/>
          </w:tcPr>
          <w:p w:rsidR="005D5C97" w:rsidRDefault="00F93B60" w:rsidP="006B4442">
            <w:pPr>
              <w:cnfStyle w:val="000000000000" w:firstRow="0" w:lastRow="0" w:firstColumn="0" w:lastColumn="0" w:oddVBand="0" w:evenVBand="0" w:oddHBand="0" w:evenHBand="0" w:firstRowFirstColumn="0" w:firstRowLastColumn="0" w:lastRowFirstColumn="0" w:lastRowLastColumn="0"/>
            </w:pPr>
            <w:r>
              <w:t>Online</w:t>
            </w:r>
            <w:r w:rsidR="00CC11EF">
              <w:t xml:space="preserve">; </w:t>
            </w:r>
            <w:r w:rsidR="006B4442">
              <w:t xml:space="preserve">Collaborative knowledge; </w:t>
            </w:r>
            <w:r w:rsidR="00CC11EF">
              <w:t xml:space="preserve">news; finding partners; OERs; forum; messaging </w:t>
            </w:r>
          </w:p>
        </w:tc>
        <w:tc>
          <w:tcPr>
            <w:tcW w:w="1177" w:type="dxa"/>
          </w:tcPr>
          <w:p w:rsidR="005D5C97" w:rsidRDefault="00F93B60">
            <w:pPr>
              <w:cnfStyle w:val="000000000000" w:firstRow="0" w:lastRow="0" w:firstColumn="0" w:lastColumn="0" w:oddVBand="0" w:evenVBand="0" w:oddHBand="0" w:evenHBand="0" w:firstRowFirstColumn="0" w:firstRowLastColumn="0" w:lastRowFirstColumn="0" w:lastRowLastColumn="0"/>
            </w:pPr>
            <w:r>
              <w:t>No funding</w:t>
            </w:r>
          </w:p>
        </w:tc>
        <w:tc>
          <w:tcPr>
            <w:tcW w:w="1227" w:type="dxa"/>
          </w:tcPr>
          <w:p w:rsidR="005D5C97" w:rsidRDefault="00F93B60">
            <w:pPr>
              <w:cnfStyle w:val="000000000000" w:firstRow="0" w:lastRow="0" w:firstColumn="0" w:lastColumn="0" w:oddVBand="0" w:evenVBand="0" w:oddHBand="0" w:evenHBand="0" w:firstRowFirstColumn="0" w:firstRowLastColumn="0" w:lastRowFirstColumn="0" w:lastRowLastColumn="0"/>
            </w:pPr>
            <w:r>
              <w:t>Non</w:t>
            </w:r>
          </w:p>
        </w:tc>
        <w:tc>
          <w:tcPr>
            <w:tcW w:w="1423" w:type="dxa"/>
          </w:tcPr>
          <w:p w:rsidR="005D5C97" w:rsidRDefault="00F93B60">
            <w:pPr>
              <w:cnfStyle w:val="000000000000" w:firstRow="0" w:lastRow="0" w:firstColumn="0" w:lastColumn="0" w:oddVBand="0" w:evenVBand="0" w:oddHBand="0" w:evenHBand="0" w:firstRowFirstColumn="0" w:firstRowLastColumn="0" w:lastRowFirstColumn="0" w:lastRowLastColumn="0"/>
            </w:pPr>
            <w:r>
              <w:t>CPD opportunities, legislative information</w:t>
            </w:r>
          </w:p>
        </w:tc>
        <w:tc>
          <w:tcPr>
            <w:tcW w:w="1206" w:type="dxa"/>
          </w:tcPr>
          <w:p w:rsidR="005D5C97" w:rsidRDefault="00F93B60">
            <w:pPr>
              <w:cnfStyle w:val="000000000000" w:firstRow="0" w:lastRow="0" w:firstColumn="0" w:lastColumn="0" w:oddVBand="0" w:evenVBand="0" w:oddHBand="0" w:evenHBand="0" w:firstRowFirstColumn="0" w:firstRowLastColumn="0" w:lastRowFirstColumn="0" w:lastRowLastColumn="0"/>
            </w:pPr>
            <w:r>
              <w:t>Facebook</w:t>
            </w:r>
          </w:p>
        </w:tc>
        <w:tc>
          <w:tcPr>
            <w:tcW w:w="1246" w:type="dxa"/>
          </w:tcPr>
          <w:p w:rsidR="005D5C97" w:rsidRDefault="00F93B60" w:rsidP="00954C08">
            <w:pPr>
              <w:cnfStyle w:val="000000000000" w:firstRow="0" w:lastRow="0" w:firstColumn="0" w:lastColumn="0" w:oddVBand="0" w:evenVBand="0" w:oddHBand="0" w:evenHBand="0" w:firstRowFirstColumn="0" w:firstRowLastColumn="0" w:lastRowFirstColumn="0" w:lastRowLastColumn="0"/>
            </w:pPr>
            <w:r>
              <w:t xml:space="preserve">Vilson </w:t>
            </w:r>
            <w:r w:rsidR="00954C08">
              <w:t xml:space="preserve">Shehu </w:t>
            </w:r>
            <w:r>
              <w:t>(admin)</w:t>
            </w:r>
          </w:p>
        </w:tc>
      </w:tr>
      <w:tr w:rsidR="005D5C97" w:rsidTr="00D8276D">
        <w:trPr>
          <w:trHeight w:val="221"/>
        </w:trPr>
        <w:tc>
          <w:tcPr>
            <w:cnfStyle w:val="001000000000" w:firstRow="0" w:lastRow="0" w:firstColumn="1" w:lastColumn="0" w:oddVBand="0" w:evenVBand="0" w:oddHBand="0" w:evenHBand="0" w:firstRowFirstColumn="0" w:firstRowLastColumn="0" w:lastRowFirstColumn="0" w:lastRowLastColumn="0"/>
            <w:tcW w:w="1109" w:type="dxa"/>
          </w:tcPr>
          <w:p w:rsidR="005D5C97" w:rsidRDefault="005D5C97" w:rsidP="00425367">
            <w:r>
              <w:t>SchoolMe</w:t>
            </w:r>
          </w:p>
        </w:tc>
        <w:tc>
          <w:tcPr>
            <w:tcW w:w="1423" w:type="dxa"/>
          </w:tcPr>
          <w:p w:rsidR="005D5C97" w:rsidRDefault="005D5C97">
            <w:pPr>
              <w:cnfStyle w:val="000000000000" w:firstRow="0" w:lastRow="0" w:firstColumn="0" w:lastColumn="0" w:oddVBand="0" w:evenVBand="0" w:oddHBand="0" w:evenHBand="0" w:firstRowFirstColumn="0" w:firstRowLastColumn="0" w:lastRowFirstColumn="0" w:lastRowLastColumn="0"/>
            </w:pPr>
            <w:r>
              <w:t xml:space="preserve">SchoolMe </w:t>
            </w:r>
            <w:r w:rsidR="0078256B">
              <w:t xml:space="preserve">education </w:t>
            </w:r>
          </w:p>
        </w:tc>
        <w:tc>
          <w:tcPr>
            <w:tcW w:w="1069" w:type="dxa"/>
          </w:tcPr>
          <w:p w:rsidR="005D5C97" w:rsidRPr="003A0508" w:rsidRDefault="005D5C97">
            <w:pPr>
              <w:cnfStyle w:val="000000000000" w:firstRow="0" w:lastRow="0" w:firstColumn="0" w:lastColumn="0" w:oddVBand="0" w:evenVBand="0" w:oddHBand="0" w:evenHBand="0" w:firstRowFirstColumn="0" w:firstRowLastColumn="0" w:lastRowFirstColumn="0" w:lastRowLastColumn="0"/>
              <w:rPr>
                <w:lang w:val="en-US"/>
              </w:rPr>
            </w:pPr>
            <w:r>
              <w:t xml:space="preserve">9000 (of </w:t>
            </w:r>
            <w:r>
              <w:rPr>
                <w:lang w:val="en-US"/>
              </w:rPr>
              <w:t xml:space="preserve">which </w:t>
            </w:r>
            <w:r w:rsidR="0078256B">
              <w:rPr>
                <w:lang w:val="en-US"/>
              </w:rPr>
              <w:t>8</w:t>
            </w:r>
            <w:r>
              <w:rPr>
                <w:lang w:val="en-US"/>
              </w:rPr>
              <w:t>00 teachers)</w:t>
            </w:r>
          </w:p>
        </w:tc>
        <w:tc>
          <w:tcPr>
            <w:tcW w:w="1161" w:type="dxa"/>
          </w:tcPr>
          <w:p w:rsidR="005D5C97" w:rsidRDefault="005D5C97">
            <w:pPr>
              <w:cnfStyle w:val="000000000000" w:firstRow="0" w:lastRow="0" w:firstColumn="0" w:lastColumn="0" w:oddVBand="0" w:evenVBand="0" w:oddHBand="0" w:evenHBand="0" w:firstRowFirstColumn="0" w:firstRowLastColumn="0" w:lastRowFirstColumn="0" w:lastRowLastColumn="0"/>
            </w:pPr>
          </w:p>
        </w:tc>
        <w:tc>
          <w:tcPr>
            <w:tcW w:w="2458" w:type="dxa"/>
          </w:tcPr>
          <w:p w:rsidR="005D5C97" w:rsidRDefault="005D5C97">
            <w:pPr>
              <w:cnfStyle w:val="000000000000" w:firstRow="0" w:lastRow="0" w:firstColumn="0" w:lastColumn="0" w:oddVBand="0" w:evenVBand="0" w:oddHBand="0" w:evenHBand="0" w:firstRowFirstColumn="0" w:firstRowLastColumn="0" w:lastRowFirstColumn="0" w:lastRowLastColumn="0"/>
            </w:pPr>
            <w:r>
              <w:t>Teachers, students and parents of basic education in Albania and Kosovo</w:t>
            </w:r>
          </w:p>
        </w:tc>
        <w:tc>
          <w:tcPr>
            <w:tcW w:w="1449" w:type="dxa"/>
          </w:tcPr>
          <w:p w:rsidR="005D5C97" w:rsidRDefault="005D5C97">
            <w:pPr>
              <w:cnfStyle w:val="000000000000" w:firstRow="0" w:lastRow="0" w:firstColumn="0" w:lastColumn="0" w:oddVBand="0" w:evenVBand="0" w:oddHBand="0" w:evenHBand="0" w:firstRowFirstColumn="0" w:firstRowLastColumn="0" w:lastRowFirstColumn="0" w:lastRowLastColumn="0"/>
            </w:pPr>
            <w:r>
              <w:t>Online</w:t>
            </w:r>
            <w:r w:rsidR="00CC11EF">
              <w:t>; repository of materials; e-portfolio; forum; messaging</w:t>
            </w:r>
          </w:p>
          <w:p w:rsidR="00CC11EF" w:rsidRDefault="00CC11EF">
            <w:pPr>
              <w:cnfStyle w:val="000000000000" w:firstRow="0" w:lastRow="0" w:firstColumn="0" w:lastColumn="0" w:oddVBand="0" w:evenVBand="0" w:oddHBand="0" w:evenHBand="0" w:firstRowFirstColumn="0" w:firstRowLastColumn="0" w:lastRowFirstColumn="0" w:lastRowLastColumn="0"/>
            </w:pPr>
          </w:p>
        </w:tc>
        <w:tc>
          <w:tcPr>
            <w:tcW w:w="1177" w:type="dxa"/>
          </w:tcPr>
          <w:p w:rsidR="005D5C97" w:rsidRDefault="005D5C97">
            <w:pPr>
              <w:cnfStyle w:val="000000000000" w:firstRow="0" w:lastRow="0" w:firstColumn="0" w:lastColumn="0" w:oddVBand="0" w:evenVBand="0" w:oddHBand="0" w:evenHBand="0" w:firstRowFirstColumn="0" w:firstRowLastColumn="0" w:lastRowFirstColumn="0" w:lastRowLastColumn="0"/>
            </w:pPr>
            <w:r>
              <w:t>Self-funded</w:t>
            </w:r>
          </w:p>
        </w:tc>
        <w:tc>
          <w:tcPr>
            <w:tcW w:w="1227" w:type="dxa"/>
          </w:tcPr>
          <w:p w:rsidR="005D5C97" w:rsidRDefault="005D5C97">
            <w:pPr>
              <w:cnfStyle w:val="000000000000" w:firstRow="0" w:lastRow="0" w:firstColumn="0" w:lastColumn="0" w:oddVBand="0" w:evenVBand="0" w:oddHBand="0" w:evenHBand="0" w:firstRowFirstColumn="0" w:firstRowLastColumn="0" w:lastRowFirstColumn="0" w:lastRowLastColumn="0"/>
            </w:pPr>
            <w:r>
              <w:t xml:space="preserve">No </w:t>
            </w:r>
          </w:p>
        </w:tc>
        <w:tc>
          <w:tcPr>
            <w:tcW w:w="1423" w:type="dxa"/>
          </w:tcPr>
          <w:p w:rsidR="005D5C97" w:rsidRDefault="005D5C97">
            <w:pPr>
              <w:cnfStyle w:val="000000000000" w:firstRow="0" w:lastRow="0" w:firstColumn="0" w:lastColumn="0" w:oddVBand="0" w:evenVBand="0" w:oddHBand="0" w:evenHBand="0" w:firstRowFirstColumn="0" w:firstRowLastColumn="0" w:lastRowFirstColumn="0" w:lastRowLastColumn="0"/>
            </w:pPr>
            <w:r>
              <w:t>General culture subjects</w:t>
            </w:r>
          </w:p>
        </w:tc>
        <w:tc>
          <w:tcPr>
            <w:tcW w:w="1206" w:type="dxa"/>
          </w:tcPr>
          <w:p w:rsidR="005D5C97" w:rsidRDefault="005D5C97">
            <w:pPr>
              <w:cnfStyle w:val="000000000000" w:firstRow="0" w:lastRow="0" w:firstColumn="0" w:lastColumn="0" w:oddVBand="0" w:evenVBand="0" w:oddHBand="0" w:evenHBand="0" w:firstRowFirstColumn="0" w:firstRowLastColumn="0" w:lastRowFirstColumn="0" w:lastRowLastColumn="0"/>
            </w:pPr>
            <w:r>
              <w:t>Moodle</w:t>
            </w:r>
          </w:p>
        </w:tc>
        <w:tc>
          <w:tcPr>
            <w:tcW w:w="1246" w:type="dxa"/>
          </w:tcPr>
          <w:p w:rsidR="005D5C97" w:rsidRDefault="005D5C97">
            <w:pPr>
              <w:cnfStyle w:val="000000000000" w:firstRow="0" w:lastRow="0" w:firstColumn="0" w:lastColumn="0" w:oddVBand="0" w:evenVBand="0" w:oddHBand="0" w:evenHBand="0" w:firstRowFirstColumn="0" w:firstRowLastColumn="0" w:lastRowFirstColumn="0" w:lastRowLastColumn="0"/>
            </w:pPr>
            <w:r>
              <w:t>Active</w:t>
            </w:r>
          </w:p>
        </w:tc>
      </w:tr>
      <w:tr w:rsidR="005D5C97" w:rsidTr="00D8276D">
        <w:trPr>
          <w:trHeight w:val="221"/>
        </w:trPr>
        <w:tc>
          <w:tcPr>
            <w:cnfStyle w:val="001000000000" w:firstRow="0" w:lastRow="0" w:firstColumn="1" w:lastColumn="0" w:oddVBand="0" w:evenVBand="0" w:oddHBand="0" w:evenHBand="0" w:firstRowFirstColumn="0" w:firstRowLastColumn="0" w:lastRowFirstColumn="0" w:lastRowLastColumn="0"/>
            <w:tcW w:w="1109" w:type="dxa"/>
          </w:tcPr>
          <w:p w:rsidR="005D5C97" w:rsidRDefault="00F93B60" w:rsidP="00425367">
            <w:r>
              <w:t>HpH Education</w:t>
            </w:r>
          </w:p>
        </w:tc>
        <w:tc>
          <w:tcPr>
            <w:tcW w:w="1423" w:type="dxa"/>
          </w:tcPr>
          <w:p w:rsidR="005D5C97" w:rsidRDefault="00F93B60" w:rsidP="00B766C0">
            <w:pPr>
              <w:cnfStyle w:val="000000000000" w:firstRow="0" w:lastRow="0" w:firstColumn="0" w:lastColumn="0" w:oddVBand="0" w:evenVBand="0" w:oddHBand="0" w:evenHBand="0" w:firstRowFirstColumn="0" w:firstRowLastColumn="0" w:lastRowFirstColumn="0" w:lastRowLastColumn="0"/>
            </w:pPr>
            <w:r>
              <w:t xml:space="preserve">Step by Step </w:t>
            </w:r>
            <w:r w:rsidR="0087289A">
              <w:t>Centre</w:t>
            </w:r>
          </w:p>
        </w:tc>
        <w:tc>
          <w:tcPr>
            <w:tcW w:w="1069" w:type="dxa"/>
          </w:tcPr>
          <w:p w:rsidR="005D5C97" w:rsidRDefault="00F93B60">
            <w:pPr>
              <w:cnfStyle w:val="000000000000" w:firstRow="0" w:lastRow="0" w:firstColumn="0" w:lastColumn="0" w:oddVBand="0" w:evenVBand="0" w:oddHBand="0" w:evenHBand="0" w:firstRowFirstColumn="0" w:firstRowLastColumn="0" w:lastRowFirstColumn="0" w:lastRowLastColumn="0"/>
            </w:pPr>
            <w:r>
              <w:t>400 teachers</w:t>
            </w:r>
          </w:p>
        </w:tc>
        <w:tc>
          <w:tcPr>
            <w:tcW w:w="1161" w:type="dxa"/>
          </w:tcPr>
          <w:p w:rsidR="005D5C97" w:rsidRDefault="005D5C97">
            <w:pPr>
              <w:cnfStyle w:val="000000000000" w:firstRow="0" w:lastRow="0" w:firstColumn="0" w:lastColumn="0" w:oddVBand="0" w:evenVBand="0" w:oddHBand="0" w:evenHBand="0" w:firstRowFirstColumn="0" w:firstRowLastColumn="0" w:lastRowFirstColumn="0" w:lastRowLastColumn="0"/>
            </w:pPr>
          </w:p>
        </w:tc>
        <w:tc>
          <w:tcPr>
            <w:tcW w:w="2458" w:type="dxa"/>
          </w:tcPr>
          <w:p w:rsidR="005D5C97" w:rsidRDefault="00F93B60">
            <w:pPr>
              <w:cnfStyle w:val="000000000000" w:firstRow="0" w:lastRow="0" w:firstColumn="0" w:lastColumn="0" w:oddVBand="0" w:evenVBand="0" w:oddHBand="0" w:evenHBand="0" w:firstRowFirstColumn="0" w:firstRowLastColumn="0" w:lastRowFirstColumn="0" w:lastRowLastColumn="0"/>
            </w:pPr>
            <w:r>
              <w:t xml:space="preserve">Individual </w:t>
            </w:r>
          </w:p>
          <w:p w:rsidR="00F93B60" w:rsidRPr="00B766C0" w:rsidRDefault="00F93B60">
            <w:pPr>
              <w:cnfStyle w:val="000000000000" w:firstRow="0" w:lastRow="0" w:firstColumn="0" w:lastColumn="0" w:oddVBand="0" w:evenVBand="0" w:oddHBand="0" w:evenHBand="0" w:firstRowFirstColumn="0" w:firstRowLastColumn="0" w:lastRowFirstColumn="0" w:lastRowLastColumn="0"/>
            </w:pPr>
            <w:r>
              <w:t>Preschool teachers</w:t>
            </w:r>
          </w:p>
        </w:tc>
        <w:tc>
          <w:tcPr>
            <w:tcW w:w="1449" w:type="dxa"/>
          </w:tcPr>
          <w:p w:rsidR="005D5C97" w:rsidRDefault="00F93B60">
            <w:pPr>
              <w:cnfStyle w:val="000000000000" w:firstRow="0" w:lastRow="0" w:firstColumn="0" w:lastColumn="0" w:oddVBand="0" w:evenVBand="0" w:oddHBand="0" w:evenHBand="0" w:firstRowFirstColumn="0" w:firstRowLastColumn="0" w:lastRowFirstColumn="0" w:lastRowLastColumn="0"/>
            </w:pPr>
            <w:r>
              <w:t>Online</w:t>
            </w:r>
            <w:r w:rsidR="00CC11EF">
              <w:t>; e-learning; forum; quizzes; repository of materials</w:t>
            </w:r>
          </w:p>
          <w:p w:rsidR="00CC11EF" w:rsidRDefault="00CC11EF">
            <w:pPr>
              <w:cnfStyle w:val="000000000000" w:firstRow="0" w:lastRow="0" w:firstColumn="0" w:lastColumn="0" w:oddVBand="0" w:evenVBand="0" w:oddHBand="0" w:evenHBand="0" w:firstRowFirstColumn="0" w:firstRowLastColumn="0" w:lastRowFirstColumn="0" w:lastRowLastColumn="0"/>
            </w:pPr>
          </w:p>
        </w:tc>
        <w:tc>
          <w:tcPr>
            <w:tcW w:w="1177" w:type="dxa"/>
          </w:tcPr>
          <w:p w:rsidR="005D5C97" w:rsidRDefault="00F93B60">
            <w:pPr>
              <w:cnfStyle w:val="000000000000" w:firstRow="0" w:lastRow="0" w:firstColumn="0" w:lastColumn="0" w:oddVBand="0" w:evenVBand="0" w:oddHBand="0" w:evenHBand="0" w:firstRowFirstColumn="0" w:firstRowLastColumn="0" w:lastRowFirstColumn="0" w:lastRowLastColumn="0"/>
            </w:pPr>
            <w:r>
              <w:t>OSI</w:t>
            </w:r>
          </w:p>
        </w:tc>
        <w:tc>
          <w:tcPr>
            <w:tcW w:w="1227" w:type="dxa"/>
          </w:tcPr>
          <w:p w:rsidR="005D5C97" w:rsidRDefault="00F93B60">
            <w:pPr>
              <w:cnfStyle w:val="000000000000" w:firstRow="0" w:lastRow="0" w:firstColumn="0" w:lastColumn="0" w:oddVBand="0" w:evenVBand="0" w:oddHBand="0" w:evenHBand="0" w:firstRowFirstColumn="0" w:firstRowLastColumn="0" w:lastRowFirstColumn="0" w:lastRowLastColumn="0"/>
            </w:pPr>
            <w:r>
              <w:t>No</w:t>
            </w:r>
          </w:p>
        </w:tc>
        <w:tc>
          <w:tcPr>
            <w:tcW w:w="1423" w:type="dxa"/>
          </w:tcPr>
          <w:p w:rsidR="005D5C97" w:rsidRDefault="00F93B60">
            <w:pPr>
              <w:cnfStyle w:val="000000000000" w:firstRow="0" w:lastRow="0" w:firstColumn="0" w:lastColumn="0" w:oddVBand="0" w:evenVBand="0" w:oddHBand="0" w:evenHBand="0" w:firstRowFirstColumn="0" w:firstRowLastColumn="0" w:lastRowFirstColumn="0" w:lastRowLastColumn="0"/>
            </w:pPr>
            <w:r>
              <w:t xml:space="preserve">Preschool </w:t>
            </w:r>
          </w:p>
        </w:tc>
        <w:tc>
          <w:tcPr>
            <w:tcW w:w="1206" w:type="dxa"/>
          </w:tcPr>
          <w:p w:rsidR="005D5C97" w:rsidRDefault="00F93B60">
            <w:pPr>
              <w:cnfStyle w:val="000000000000" w:firstRow="0" w:lastRow="0" w:firstColumn="0" w:lastColumn="0" w:oddVBand="0" w:evenVBand="0" w:oddHBand="0" w:evenHBand="0" w:firstRowFirstColumn="0" w:firstRowLastColumn="0" w:lastRowFirstColumn="0" w:lastRowLastColumn="0"/>
            </w:pPr>
            <w:r>
              <w:t>Moodle</w:t>
            </w:r>
          </w:p>
        </w:tc>
        <w:tc>
          <w:tcPr>
            <w:tcW w:w="1246" w:type="dxa"/>
          </w:tcPr>
          <w:p w:rsidR="005D5C97" w:rsidRDefault="00F93B60">
            <w:pPr>
              <w:cnfStyle w:val="000000000000" w:firstRow="0" w:lastRow="0" w:firstColumn="0" w:lastColumn="0" w:oddVBand="0" w:evenVBand="0" w:oddHBand="0" w:evenHBand="0" w:firstRowFirstColumn="0" w:firstRowLastColumn="0" w:lastRowFirstColumn="0" w:lastRowLastColumn="0"/>
            </w:pPr>
            <w:r>
              <w:t>Active</w:t>
            </w:r>
          </w:p>
        </w:tc>
      </w:tr>
    </w:tbl>
    <w:p w:rsidR="00E84E49" w:rsidRDefault="00E84E49">
      <w:pPr>
        <w:spacing w:line="276" w:lineRule="auto"/>
        <w:rPr>
          <w:lang w:val="en-US"/>
        </w:rPr>
      </w:pPr>
    </w:p>
    <w:p w:rsidR="006B4442" w:rsidRDefault="006B4442" w:rsidP="006B4442">
      <w:pPr>
        <w:keepNext/>
        <w:spacing w:line="276" w:lineRule="auto"/>
      </w:pPr>
    </w:p>
    <w:p w:rsidR="00E84E49" w:rsidRDefault="00E84E49">
      <w:pPr>
        <w:spacing w:line="276" w:lineRule="auto"/>
        <w:rPr>
          <w:lang w:val="en-US"/>
        </w:rPr>
      </w:pPr>
      <w:r>
        <w:rPr>
          <w:lang w:val="en-US"/>
        </w:rPr>
        <w:br w:type="page"/>
      </w:r>
    </w:p>
    <w:p w:rsidR="00E84E49" w:rsidRDefault="00E84E49">
      <w:pPr>
        <w:spacing w:line="276" w:lineRule="auto"/>
        <w:rPr>
          <w:lang w:val="en-US"/>
        </w:rPr>
        <w:sectPr w:rsidR="00E84E49" w:rsidSect="00E84E49">
          <w:headerReference w:type="even" r:id="rId27"/>
          <w:headerReference w:type="default" r:id="rId28"/>
          <w:footerReference w:type="default" r:id="rId29"/>
          <w:headerReference w:type="first" r:id="rId30"/>
          <w:pgSz w:w="16838" w:h="11906" w:orient="landscape"/>
          <w:pgMar w:top="1814" w:right="1138" w:bottom="1022" w:left="1440" w:header="706" w:footer="562" w:gutter="0"/>
          <w:cols w:space="708"/>
          <w:docGrid w:linePitch="360"/>
        </w:sectPr>
      </w:pPr>
    </w:p>
    <w:p w:rsidR="00621F29" w:rsidRDefault="00946F70" w:rsidP="00E3685A">
      <w:pPr>
        <w:pStyle w:val="Heading1"/>
      </w:pPr>
      <w:bookmarkStart w:id="16" w:name="_Toc472583734"/>
      <w:r>
        <w:lastRenderedPageBreak/>
        <w:t>STRATEGIES AND RECOMMENDATIONS</w:t>
      </w:r>
      <w:bookmarkEnd w:id="16"/>
    </w:p>
    <w:p w:rsidR="003722F0" w:rsidRDefault="003722F0" w:rsidP="003A0508">
      <w:pPr>
        <w:pStyle w:val="Heading2"/>
      </w:pPr>
      <w:bookmarkStart w:id="17" w:name="_Toc472583735"/>
      <w:r>
        <w:t>Key Strategies</w:t>
      </w:r>
      <w:bookmarkEnd w:id="17"/>
    </w:p>
    <w:p w:rsidR="00F93B60" w:rsidRDefault="00F93B60" w:rsidP="003A0508">
      <w:r>
        <w:t xml:space="preserve">In order to understand and forecast successful and sustainable ways to build, maintain and encourage professional </w:t>
      </w:r>
      <w:r w:rsidR="00B766C0">
        <w:t>CPD for VET teachers, the following strategies, their advantages and disadvantages are proposed:</w:t>
      </w:r>
    </w:p>
    <w:p w:rsidR="00874D0E" w:rsidRDefault="00874D0E" w:rsidP="003A0508">
      <w:r>
        <w:t>This research suggests that we can distinguish three broad strategic approaches to developing professional virtual networks for vocational teachers in Albania.</w:t>
      </w:r>
    </w:p>
    <w:p w:rsidR="00AF205B" w:rsidRDefault="00874D0E" w:rsidP="003A0508">
      <w:pPr>
        <w:pStyle w:val="ListParagraph"/>
        <w:numPr>
          <w:ilvl w:val="0"/>
          <w:numId w:val="20"/>
        </w:numPr>
      </w:pPr>
      <w:r>
        <w:t>Bottom-</w:t>
      </w:r>
      <w:r w:rsidR="003722F0">
        <w:t xml:space="preserve">Up </w:t>
      </w:r>
      <w:r w:rsidR="003E16A6">
        <w:t>A</w:t>
      </w:r>
      <w:r w:rsidR="00B766C0">
        <w:t>pproach</w:t>
      </w:r>
      <w:r w:rsidR="00AF205B">
        <w:t>:</w:t>
      </w:r>
    </w:p>
    <w:p w:rsidR="003722F0" w:rsidRDefault="003722F0" w:rsidP="003A0508">
      <w:pPr>
        <w:pStyle w:val="ListParagraph"/>
        <w:ind w:left="1440"/>
      </w:pPr>
    </w:p>
    <w:p w:rsidR="00B766C0" w:rsidRDefault="00B766C0" w:rsidP="003A0508">
      <w:pPr>
        <w:pStyle w:val="ListParagraph"/>
        <w:ind w:left="1440"/>
      </w:pPr>
      <w:r>
        <w:t>Identifying a small group of enthusiastic teachers</w:t>
      </w:r>
      <w:r w:rsidR="00874D0E">
        <w:t xml:space="preserve"> who are willing and capable of initiating a virtual network that would serve an identified group of teachers. Such a network could be focused on a profile or/and upon a group of schools.  The teachers would need to use their own social networks to recruit membership to the network and they would need to have the ambition and technical and communication skills to sustain and extend the network.  Such a network might in the first place focus more on communication (e.g. blogging, </w:t>
      </w:r>
      <w:r w:rsidR="0031445F">
        <w:t>chatting, messaging, forums)</w:t>
      </w:r>
      <w:r w:rsidR="00874D0E">
        <w:t xml:space="preserve"> and sharing of practice than on generating a repository of materials, however, over time it</w:t>
      </w:r>
      <w:r w:rsidR="0031445F">
        <w:t xml:space="preserve"> could also accumulate teaching and learning materials and links to resources.</w:t>
      </w:r>
      <w:r w:rsidR="00874D0E">
        <w:t xml:space="preserve"> </w:t>
      </w:r>
      <w:r>
        <w:t xml:space="preserve">ETF could </w:t>
      </w:r>
      <w:r w:rsidR="0031445F">
        <w:t xml:space="preserve">provide financial and other support </w:t>
      </w:r>
      <w:r>
        <w:t>for the piloting phase of the project.</w:t>
      </w:r>
      <w:r w:rsidR="0031445F">
        <w:t xml:space="preserve">  Such a network could work in partnership with national agencies, donors, industry and universities to encourage communication, share materials and share expertise and knowledge.</w:t>
      </w:r>
    </w:p>
    <w:p w:rsidR="0031445F" w:rsidRDefault="0031445F" w:rsidP="003A0508">
      <w:pPr>
        <w:pStyle w:val="ListParagraph"/>
        <w:ind w:left="1440"/>
      </w:pPr>
    </w:p>
    <w:p w:rsidR="003722F0" w:rsidRDefault="003722F0" w:rsidP="003A0508">
      <w:pPr>
        <w:pStyle w:val="ListParagraph"/>
        <w:numPr>
          <w:ilvl w:val="1"/>
          <w:numId w:val="20"/>
        </w:numPr>
      </w:pPr>
      <w:r>
        <w:t>Advantages</w:t>
      </w:r>
      <w:r w:rsidR="00B766C0">
        <w:t xml:space="preserve">: Such a network would be horizontal, peer-to-peer and it would allow teachers to learn from each other and to tackle in a democratic way needs of teachers regarding the teaching practice. The </w:t>
      </w:r>
      <w:r w:rsidR="00B766C0">
        <w:lastRenderedPageBreak/>
        <w:t xml:space="preserve">teachers would have the opportunity to share </w:t>
      </w:r>
      <w:r w:rsidR="0031445F">
        <w:t xml:space="preserve">their own teaching and assessment </w:t>
      </w:r>
      <w:r w:rsidR="00B766C0">
        <w:t xml:space="preserve">materials, and to discuss challenges in the everyday work.  </w:t>
      </w:r>
      <w:r w:rsidR="0031445F">
        <w:t>Such a network will be owned by enthusiastic and ambitious teachers who will model the capacity to take responsibility for their own professional development.  The network will be able to respond to the real needs of its participants – which should motivate participation.</w:t>
      </w:r>
    </w:p>
    <w:p w:rsidR="003722F0" w:rsidRDefault="003722F0" w:rsidP="003A0508">
      <w:pPr>
        <w:pStyle w:val="ListParagraph"/>
        <w:numPr>
          <w:ilvl w:val="1"/>
          <w:numId w:val="20"/>
        </w:numPr>
      </w:pPr>
      <w:r>
        <w:t>Disadvantages</w:t>
      </w:r>
      <w:r w:rsidR="00B766C0">
        <w:t xml:space="preserve">: Being informal, the sustainability of such a network would be jeopardized once the funds are ended. </w:t>
      </w:r>
      <w:r w:rsidR="0078256B">
        <w:t xml:space="preserve">Willingness of teachers to participate by sharing didactic materials is uncertain and needs to be incentivised. </w:t>
      </w:r>
      <w:r w:rsidR="0031445F">
        <w:t xml:space="preserve">It </w:t>
      </w:r>
      <w:r w:rsidR="004645CF">
        <w:t xml:space="preserve">is necessary </w:t>
      </w:r>
      <w:r w:rsidR="0031445F">
        <w:t>to identify teachers who are ready and capa</w:t>
      </w:r>
      <w:r w:rsidR="004645CF">
        <w:t>ble to lead a bottom-up network – the mapping work did not identify potential teacher-networkers.</w:t>
      </w:r>
    </w:p>
    <w:p w:rsidR="008A76DF" w:rsidRDefault="008A76DF" w:rsidP="003A0508">
      <w:pPr>
        <w:pStyle w:val="ListParagraph"/>
        <w:ind w:left="2160"/>
      </w:pPr>
    </w:p>
    <w:p w:rsidR="008A76DF" w:rsidRDefault="008A76DF" w:rsidP="003A0508">
      <w:pPr>
        <w:pStyle w:val="ListParagraph"/>
        <w:ind w:left="2160"/>
      </w:pPr>
    </w:p>
    <w:p w:rsidR="003722F0" w:rsidRDefault="003722F0" w:rsidP="003A0508">
      <w:pPr>
        <w:pStyle w:val="ListParagraph"/>
        <w:numPr>
          <w:ilvl w:val="0"/>
          <w:numId w:val="20"/>
        </w:numPr>
      </w:pPr>
      <w:r>
        <w:t>CPD Provider</w:t>
      </w:r>
      <w:r w:rsidR="008A76DF">
        <w:t xml:space="preserve"> Approach</w:t>
      </w:r>
      <w:r w:rsidR="00B766C0">
        <w:t>:</w:t>
      </w:r>
    </w:p>
    <w:p w:rsidR="00AF205B" w:rsidRDefault="00AF205B" w:rsidP="003A0508">
      <w:pPr>
        <w:pStyle w:val="ListParagraph"/>
        <w:ind w:left="1440"/>
      </w:pPr>
    </w:p>
    <w:p w:rsidR="00B766C0" w:rsidRDefault="00143697" w:rsidP="003A0508">
      <w:pPr>
        <w:pStyle w:val="ListParagraph"/>
        <w:spacing w:before="240"/>
        <w:ind w:left="1440"/>
      </w:pPr>
      <w:r>
        <w:t xml:space="preserve">Institutions and organisations that have a responsibility to provide professional development to vocational teachers in Albania could be supported to develop a virtual network so that they are able to provide blended professional development. This approach could complement the plan to carry out pedagogical training for all vocational teachers in Albania from 2017, implementing the pilot that was completed in 2016. </w:t>
      </w:r>
    </w:p>
    <w:p w:rsidR="0078256B" w:rsidRDefault="0078256B" w:rsidP="003A0508">
      <w:pPr>
        <w:pStyle w:val="ListParagraph"/>
        <w:numPr>
          <w:ilvl w:val="1"/>
          <w:numId w:val="20"/>
        </w:numPr>
      </w:pPr>
      <w:r>
        <w:t xml:space="preserve">Advantages: </w:t>
      </w:r>
      <w:r w:rsidR="00143697">
        <w:t xml:space="preserve">providers of professional development are likely to already possess many of </w:t>
      </w:r>
      <w:r>
        <w:t xml:space="preserve">the human, technological and infrastructural resources </w:t>
      </w:r>
      <w:r w:rsidR="00143697">
        <w:t xml:space="preserve">necessary for </w:t>
      </w:r>
      <w:r>
        <w:t>virtual networking</w:t>
      </w:r>
      <w:r w:rsidR="00143697">
        <w:t xml:space="preserve">. Where necessary, the ETF could supplement these resources. The virtual network could </w:t>
      </w:r>
      <w:r w:rsidR="001F59B0">
        <w:t xml:space="preserve">add </w:t>
      </w:r>
      <w:r w:rsidR="00143697">
        <w:t xml:space="preserve">value to the planned training by adding continuity between face-to-face events and encouraging peer-to-peer learning. </w:t>
      </w:r>
      <w:r w:rsidR="00CA76BD">
        <w:t>The face-to-</w:t>
      </w:r>
      <w:r w:rsidR="00143697">
        <w:t xml:space="preserve">face events would help to generate interest in the virtual network and help to encourage active participation. </w:t>
      </w:r>
      <w:r>
        <w:t>Financial aspect</w:t>
      </w:r>
      <w:r w:rsidR="001F59B0">
        <w:t>s</w:t>
      </w:r>
      <w:r>
        <w:t xml:space="preserve"> could be regulated based on the law for pre-university education, which specifies that trainings could be offered face-to-face, online or </w:t>
      </w:r>
      <w:r>
        <w:lastRenderedPageBreak/>
        <w:t>blended and expenses can be covered by individual teachers, organizations or state funds. Being regulated, these institutions should have the opportunity to apply for state funds.</w:t>
      </w:r>
    </w:p>
    <w:p w:rsidR="0078256B" w:rsidRDefault="0078256B" w:rsidP="003A0508">
      <w:pPr>
        <w:pStyle w:val="ListParagraph"/>
        <w:numPr>
          <w:ilvl w:val="1"/>
          <w:numId w:val="20"/>
        </w:numPr>
      </w:pPr>
      <w:r>
        <w:t xml:space="preserve">Disadvantages: the teachers might not be interested in participating in </w:t>
      </w:r>
      <w:r w:rsidR="00CA76BD">
        <w:t xml:space="preserve">a </w:t>
      </w:r>
      <w:r>
        <w:t>virtual network</w:t>
      </w:r>
      <w:r w:rsidR="00CA76BD">
        <w:t xml:space="preserve"> that was associated with a compulsory training. Additional work would be required to design the blended learning.</w:t>
      </w:r>
    </w:p>
    <w:p w:rsidR="003722F0" w:rsidRDefault="003722F0" w:rsidP="003A0508">
      <w:pPr>
        <w:pStyle w:val="ListParagraph"/>
        <w:ind w:left="1440"/>
      </w:pPr>
    </w:p>
    <w:p w:rsidR="0087289A" w:rsidRDefault="0087289A" w:rsidP="003A0508">
      <w:pPr>
        <w:pStyle w:val="ListParagraph"/>
        <w:numPr>
          <w:ilvl w:val="0"/>
          <w:numId w:val="20"/>
        </w:numPr>
      </w:pPr>
      <w:r>
        <w:t>National</w:t>
      </w:r>
      <w:r w:rsidR="00E83DEC">
        <w:t xml:space="preserve"> Approach. </w:t>
      </w:r>
    </w:p>
    <w:p w:rsidR="00425367" w:rsidRDefault="00B40F96" w:rsidP="003A0508">
      <w:pPr>
        <w:spacing w:after="160" w:line="259" w:lineRule="auto"/>
        <w:ind w:left="1440"/>
      </w:pPr>
      <w:r>
        <w:t xml:space="preserve">The national agency with responsibility for vocational education, </w:t>
      </w:r>
      <w:r w:rsidR="0087289A">
        <w:t>N</w:t>
      </w:r>
      <w:r w:rsidR="00954C08">
        <w:t>A</w:t>
      </w:r>
      <w:r w:rsidR="0087289A">
        <w:t>VETQ</w:t>
      </w:r>
      <w:r>
        <w:t xml:space="preserve">, </w:t>
      </w:r>
      <w:r w:rsidR="0087289A">
        <w:t xml:space="preserve">could add a virtual networking </w:t>
      </w:r>
      <w:r w:rsidR="001F59B0">
        <w:t>service</w:t>
      </w:r>
      <w:r w:rsidR="0087289A">
        <w:t xml:space="preserve"> for CPD of teachers.</w:t>
      </w:r>
      <w:r w:rsidR="00425367" w:rsidRPr="00425367">
        <w:t xml:space="preserve"> </w:t>
      </w:r>
      <w:r>
        <w:t>N</w:t>
      </w:r>
      <w:r w:rsidR="00954C08">
        <w:t>A</w:t>
      </w:r>
      <w:r>
        <w:t>VETQ already owns and manages the website which provides the frame curricula and guidance for teachers. This website could be extended to include a repository of teaching, assessment and learning materials that support the delivery of the profiles.  The focus of the network could be, in the first place</w:t>
      </w:r>
      <w:r w:rsidR="001F59B0">
        <w:t>,</w:t>
      </w:r>
      <w:r>
        <w:t xml:space="preserve"> to share knowledge about how to develop programmes from the frame curricula. The website could provide links and publicity for professional virtual networks, for example, using Facebook, that encouraged discussion and sharing related to particular profiles.  Alternatively, a national approach might be possible through the </w:t>
      </w:r>
      <w:r w:rsidR="00B419F8">
        <w:t>renewal of N</w:t>
      </w:r>
      <w:r w:rsidR="00954C08">
        <w:t>A</w:t>
      </w:r>
      <w:r w:rsidR="00B419F8">
        <w:t xml:space="preserve">VETQ’s </w:t>
      </w:r>
      <w:r>
        <w:t>portal</w:t>
      </w:r>
      <w:r w:rsidR="00B419F8">
        <w:t xml:space="preserve">: </w:t>
      </w:r>
      <w:hyperlink r:id="rId31" w:history="1">
        <w:r w:rsidR="00B419F8" w:rsidRPr="00BF50FC">
          <w:rPr>
            <w:rStyle w:val="Hyperlink"/>
          </w:rPr>
          <w:t>http://www.vet.al/about/doc_portal</w:t>
        </w:r>
      </w:hyperlink>
    </w:p>
    <w:p w:rsidR="00425367" w:rsidRDefault="0087289A" w:rsidP="003A0508">
      <w:pPr>
        <w:pStyle w:val="ListParagraph"/>
        <w:numPr>
          <w:ilvl w:val="1"/>
          <w:numId w:val="20"/>
        </w:numPr>
      </w:pPr>
      <w:r>
        <w:t>Advantages: N</w:t>
      </w:r>
      <w:r w:rsidR="00954C08">
        <w:t>A</w:t>
      </w:r>
      <w:r>
        <w:t xml:space="preserve">VETQ is the national body responsible for VET education and its quality.  </w:t>
      </w:r>
      <w:r w:rsidR="001F59B0">
        <w:t>NVETQ’s curriculum and guidance</w:t>
      </w:r>
      <w:r w:rsidR="00B419F8">
        <w:t xml:space="preserve"> website is respected and well used. Adding more content and functionality would add value</w:t>
      </w:r>
      <w:r w:rsidR="00D448A8">
        <w:t xml:space="preserve"> to the website.  Existing users of the website provide a natural audience for the services offered by the network. </w:t>
      </w:r>
      <w:r w:rsidR="00B419F8">
        <w:t xml:space="preserve"> </w:t>
      </w:r>
      <w:r w:rsidR="00D448A8">
        <w:t xml:space="preserve">The social networking can support the goals of NVETQ, in particular, the successful implementation of curriculum and guidance. </w:t>
      </w:r>
    </w:p>
    <w:p w:rsidR="00D448A8" w:rsidRDefault="0087289A" w:rsidP="003A0508">
      <w:pPr>
        <w:pStyle w:val="ListParagraph"/>
        <w:numPr>
          <w:ilvl w:val="1"/>
          <w:numId w:val="20"/>
        </w:numPr>
      </w:pPr>
      <w:r>
        <w:t xml:space="preserve">Disadvantages: </w:t>
      </w:r>
      <w:r w:rsidR="00D448A8">
        <w:t xml:space="preserve">the national status and profile of NVETQ’s website may discourage teachers from contributing: there is currently no expectation that content for a national website is provided by teachers. </w:t>
      </w:r>
      <w:r w:rsidR="00D448A8">
        <w:lastRenderedPageBreak/>
        <w:t>The national status of the site might lead to confusion about the status of materials: for example, they might be seen as nationally endorsed or mandatory, rather than as materials that could be adapted or learnt from.  It may be difficult or demanding to build in blended learning and extend the functionality of the N</w:t>
      </w:r>
      <w:r w:rsidR="00954C08">
        <w:t>A</w:t>
      </w:r>
      <w:r w:rsidR="00D448A8">
        <w:t>VETQ website. The status and future of N</w:t>
      </w:r>
      <w:r w:rsidR="00954C08">
        <w:t>A</w:t>
      </w:r>
      <w:r w:rsidR="00D448A8">
        <w:t>VETQ’s VET portal are not clear.</w:t>
      </w:r>
    </w:p>
    <w:p w:rsidR="00D448A8" w:rsidRDefault="00D448A8" w:rsidP="003A0508"/>
    <w:p w:rsidR="00D448A8" w:rsidRDefault="00D37D75" w:rsidP="003A0508">
      <w:pPr>
        <w:ind w:firstLine="720"/>
      </w:pPr>
      <w:r>
        <w:t>All of these strategies must overcome some general challenges:</w:t>
      </w:r>
    </w:p>
    <w:p w:rsidR="00D37D75" w:rsidRDefault="00D37D75" w:rsidP="003A0508">
      <w:pPr>
        <w:pStyle w:val="ListParagraph"/>
        <w:numPr>
          <w:ilvl w:val="0"/>
          <w:numId w:val="23"/>
        </w:numPr>
      </w:pPr>
      <w:r>
        <w:t>How can teachers be motivated to participate actively – both to communicate and to share materials?</w:t>
      </w:r>
    </w:p>
    <w:p w:rsidR="00D37D75" w:rsidRDefault="00D37D75" w:rsidP="003A0508">
      <w:pPr>
        <w:pStyle w:val="ListParagraph"/>
        <w:numPr>
          <w:ilvl w:val="0"/>
          <w:numId w:val="23"/>
        </w:numPr>
      </w:pPr>
      <w:r>
        <w:t xml:space="preserve">How can the virtual network be designed </w:t>
      </w:r>
      <w:r w:rsidR="001F59B0">
        <w:t>so that its costs and work load</w:t>
      </w:r>
      <w:r>
        <w:t xml:space="preserve"> are sustainable (and shared)?</w:t>
      </w:r>
    </w:p>
    <w:p w:rsidR="003722F0" w:rsidRDefault="003722F0" w:rsidP="003A0508"/>
    <w:p w:rsidR="00C54107" w:rsidRDefault="008F2B9E" w:rsidP="003A0508">
      <w:pPr>
        <w:pStyle w:val="Heading2"/>
      </w:pPr>
      <w:bookmarkStart w:id="18" w:name="_Toc472583736"/>
      <w:r>
        <w:t>Opportunities and Suggestions</w:t>
      </w:r>
      <w:bookmarkEnd w:id="18"/>
    </w:p>
    <w:p w:rsidR="00D37D75" w:rsidRPr="003A0508" w:rsidRDefault="00D37D75" w:rsidP="003A0508">
      <w:pPr>
        <w:pStyle w:val="BodyText"/>
        <w:rPr>
          <w:lang w:val="en-US"/>
        </w:rPr>
      </w:pPr>
      <w:r>
        <w:rPr>
          <w:lang w:val="en-GB"/>
        </w:rPr>
        <w:t>This research has also identified other opportunities and suggestions which could support any future development of virtual networks in Albania.</w:t>
      </w:r>
    </w:p>
    <w:p w:rsidR="00425367" w:rsidRDefault="00425367" w:rsidP="003A0508">
      <w:pPr>
        <w:pStyle w:val="ListParagraph"/>
        <w:numPr>
          <w:ilvl w:val="0"/>
          <w:numId w:val="22"/>
        </w:numPr>
      </w:pPr>
      <w:r w:rsidRPr="00914861">
        <w:t>A baseline study for understanding the capacities and the openness of teachers to be involved in blended CPD would help to focus on needs and permit measurement of progress.</w:t>
      </w:r>
      <w:r w:rsidRPr="00425367">
        <w:t xml:space="preserve"> </w:t>
      </w:r>
      <w:r>
        <w:t>Tracking and employability incentives for teachers involved in CPD</w:t>
      </w:r>
      <w:r w:rsidR="00954C08">
        <w:t>, in which teachers use produced materials and involvement in their professional portfolio as part of the responsibilities of professional development foreseen by the pre-university law,</w:t>
      </w:r>
      <w:r>
        <w:t xml:space="preserve"> should be included. </w:t>
      </w:r>
    </w:p>
    <w:p w:rsidR="00425367" w:rsidRDefault="008F2B9E" w:rsidP="003A0508">
      <w:pPr>
        <w:pStyle w:val="ListParagraph"/>
        <w:numPr>
          <w:ilvl w:val="0"/>
          <w:numId w:val="22"/>
        </w:numPr>
      </w:pPr>
      <w:r w:rsidRPr="0087289A">
        <w:t>It may be possible, in the future, that the CPD of VET teachers could also be included, with</w:t>
      </w:r>
      <w:r w:rsidR="00706C2F">
        <w:t>in</w:t>
      </w:r>
      <w:r w:rsidRPr="0087289A">
        <w:t xml:space="preserve"> the database that is being developed by ANA</w:t>
      </w:r>
      <w:r w:rsidR="006B73B7">
        <w:t xml:space="preserve"> (Academic Network of Albania)</w:t>
      </w:r>
      <w:r w:rsidRPr="0087289A">
        <w:t>.</w:t>
      </w:r>
      <w:r w:rsidR="006B73B7" w:rsidRPr="006B73B7">
        <w:rPr>
          <w:rStyle w:val="FootnoteReference"/>
        </w:rPr>
        <w:t xml:space="preserve"> </w:t>
      </w:r>
      <w:r w:rsidR="006B73B7">
        <w:rPr>
          <w:rStyle w:val="FootnoteReference"/>
        </w:rPr>
        <w:footnoteReference w:id="2"/>
      </w:r>
      <w:r w:rsidRPr="0087289A">
        <w:t xml:space="preserve">  </w:t>
      </w:r>
      <w:r w:rsidR="006B73B7">
        <w:t>The platform is mainly aimed at uni</w:t>
      </w:r>
      <w:r w:rsidR="006B73B7">
        <w:lastRenderedPageBreak/>
        <w:t xml:space="preserve">versities but it is planned that it will include a portal for accredited providers of professional development for pre-university teachers. </w:t>
      </w:r>
      <w:r w:rsidRPr="0087289A">
        <w:t>Such a move would have economies of scale but would require cooperation between educational institutions working to t</w:t>
      </w:r>
      <w:r w:rsidR="00A50157" w:rsidRPr="0087289A">
        <w:t>wo ministries.  The ANA network may, in future, support not only formal CPD but also on-line communication and professional development</w:t>
      </w:r>
      <w:r w:rsidR="00425367">
        <w:t xml:space="preserve">. </w:t>
      </w:r>
    </w:p>
    <w:p w:rsidR="00FD12AE" w:rsidRDefault="004506D8" w:rsidP="003A0508">
      <w:pPr>
        <w:pStyle w:val="ListParagraph"/>
        <w:numPr>
          <w:ilvl w:val="0"/>
          <w:numId w:val="22"/>
        </w:numPr>
      </w:pPr>
      <w:r>
        <w:t xml:space="preserve">Introduction of blended learning to Albanian teacher should be gradual, for example, a pilot could target 200 teachers and could include IT teachers with greater IT skills. </w:t>
      </w:r>
    </w:p>
    <w:p w:rsidR="00425367" w:rsidRDefault="00BB1C53" w:rsidP="003A0508">
      <w:pPr>
        <w:pStyle w:val="ListParagraph"/>
        <w:numPr>
          <w:ilvl w:val="0"/>
          <w:numId w:val="22"/>
        </w:numPr>
      </w:pPr>
      <w:r>
        <w:t xml:space="preserve">The draft law for VET foresees the development of a </w:t>
      </w:r>
      <w:r w:rsidRPr="003A0508">
        <w:rPr>
          <w:b/>
        </w:rPr>
        <w:t>School Development Unit</w:t>
      </w:r>
      <w:r>
        <w:t>. Such a unit c</w:t>
      </w:r>
      <w:r w:rsidR="004506D8">
        <w:t xml:space="preserve">ould benefit from and support a virtual network for vocational teachers. In the first place, School Development Units could be supported through the network and secondly they could use the network as a tool to support the professional development in their schools. </w:t>
      </w:r>
      <w:r>
        <w:t xml:space="preserve"> </w:t>
      </w:r>
      <w:r w:rsidR="00425367">
        <w:t xml:space="preserve">The School Development Unit can serve as a linking unit between the school and the national network. Such a responsibility should be included in their job description. </w:t>
      </w:r>
      <w:r w:rsidR="001F59B0">
        <w:t xml:space="preserve">Teachers have to have a buy-in on the benefits of blended learning (flexibility of time, no need to travel, less expensive). Teachers are not very familiar with online platforms, even though many have received IT training. Onsite support for teachers is necessary for blended learning to succeed. </w:t>
      </w:r>
    </w:p>
    <w:p w:rsidR="00425367" w:rsidRDefault="004506D8" w:rsidP="003A0508">
      <w:pPr>
        <w:pStyle w:val="ListParagraph"/>
        <w:numPr>
          <w:ilvl w:val="0"/>
          <w:numId w:val="22"/>
        </w:numPr>
      </w:pPr>
      <w:r>
        <w:t xml:space="preserve">A virtual network is likely to be successful if it can build upon familiar experiences and also exploit other software or applications (‘plug ins’). </w:t>
      </w:r>
      <w:r w:rsidR="00946F70">
        <w:t xml:space="preserve">In Albania, </w:t>
      </w:r>
      <w:r w:rsidR="00FB1F52">
        <w:t xml:space="preserve">Google classroom can be used with little effort </w:t>
      </w:r>
      <w:r w:rsidR="00946F70">
        <w:t>in order to secure long term cloud storage of resources</w:t>
      </w:r>
      <w:r w:rsidR="00FB1F52">
        <w:t>.</w:t>
      </w:r>
      <w:r w:rsidR="00425367">
        <w:t xml:space="preserve"> </w:t>
      </w:r>
      <w:hyperlink r:id="rId32" w:history="1">
        <w:r w:rsidR="00FB1F52" w:rsidRPr="00F93524">
          <w:rPr>
            <w:rStyle w:val="Hyperlink"/>
          </w:rPr>
          <w:t>www.eduongo.com</w:t>
        </w:r>
      </w:hyperlink>
      <w:r w:rsidR="00FB1F52">
        <w:t xml:space="preserve"> is a</w:t>
      </w:r>
      <w:r w:rsidR="00FB1F52" w:rsidRPr="00FB1F52">
        <w:t xml:space="preserve"> </w:t>
      </w:r>
      <w:r w:rsidR="00FB1F52">
        <w:t xml:space="preserve">virtual platform designed to offer OERs who is run by an Albanian developer, Mr. Ridvan Aliu. Eduongo has developed an OER </w:t>
      </w:r>
      <w:r w:rsidR="006415DF">
        <w:t xml:space="preserve">in Albanian: </w:t>
      </w:r>
      <w:hyperlink r:id="rId33" w:history="1">
        <w:r w:rsidR="006415DF" w:rsidRPr="00F93524">
          <w:rPr>
            <w:rStyle w:val="Hyperlink"/>
          </w:rPr>
          <w:t>http://almooc.com</w:t>
        </w:r>
      </w:hyperlink>
      <w:r w:rsidR="006415DF">
        <w:t xml:space="preserve"> which can be used to develop MOOCs in Albanian. Facebook is most followed platform </w:t>
      </w:r>
      <w:r w:rsidR="00946F70">
        <w:t xml:space="preserve">among Albanian </w:t>
      </w:r>
      <w:r w:rsidR="006415DF">
        <w:t xml:space="preserve">teachers. Any network, either face-to-face or online needs to open a </w:t>
      </w:r>
      <w:r w:rsidR="0087289A">
        <w:t>Facebook</w:t>
      </w:r>
      <w:r w:rsidR="006415DF">
        <w:t xml:space="preserve"> page, with the purpose of information sharing, PR, networking, etcetera</w:t>
      </w:r>
      <w:r w:rsidR="00425367">
        <w:t xml:space="preserve">. </w:t>
      </w:r>
      <w:r w:rsidR="00846A22">
        <w:t xml:space="preserve">The </w:t>
      </w:r>
      <w:r w:rsidR="00946F70">
        <w:t>technology</w:t>
      </w:r>
      <w:r w:rsidR="00846A22">
        <w:t xml:space="preserve"> should be user-friendly, in Albanian and with encrypted access, to ensure a user-friendly learning environment, in which it is acceptable to make mistakes for learning, and to consider mistakes as a basis for continuous growth. </w:t>
      </w:r>
    </w:p>
    <w:p w:rsidR="00846A22" w:rsidRDefault="00846A22" w:rsidP="003A0508">
      <w:pPr>
        <w:pStyle w:val="ListParagraph"/>
        <w:numPr>
          <w:ilvl w:val="0"/>
          <w:numId w:val="22"/>
        </w:numPr>
      </w:pPr>
      <w:r>
        <w:t xml:space="preserve">The concepts shared should be such that they can be implemented right away in the teachers’ pedagogical practice. This means that the information shared should not be theoretical but grounded in practice, with links that explain where this practice is based for the ones interested to learn more in depth. </w:t>
      </w:r>
    </w:p>
    <w:p w:rsidR="00846A22" w:rsidRDefault="00E3685A" w:rsidP="003A0508">
      <w:pPr>
        <w:pStyle w:val="ListParagraph"/>
        <w:numPr>
          <w:ilvl w:val="0"/>
          <w:numId w:val="22"/>
        </w:numPr>
      </w:pPr>
      <w:r>
        <w:lastRenderedPageBreak/>
        <w:t>The pilot program should forecast a multiyear budge</w:t>
      </w:r>
      <w:r w:rsidR="00A063AD">
        <w:t>t</w:t>
      </w:r>
      <w:r>
        <w:t>, keeping in mind that adult</w:t>
      </w:r>
      <w:r w:rsidR="00946F70">
        <w:t>s</w:t>
      </w:r>
      <w:r>
        <w:t xml:space="preserve"> learn slowly and change happens even</w:t>
      </w:r>
      <w:r w:rsidR="00946F70">
        <w:t xml:space="preserve"> more</w:t>
      </w:r>
      <w:r>
        <w:t xml:space="preserve"> slow</w:t>
      </w:r>
      <w:r w:rsidR="00946F70">
        <w:t>ly.</w:t>
      </w:r>
    </w:p>
    <w:p w:rsidR="003C5B56" w:rsidRDefault="003C5B56">
      <w:pPr>
        <w:spacing w:line="276" w:lineRule="auto"/>
        <w:rPr>
          <w:lang w:val="en-US"/>
        </w:rPr>
      </w:pPr>
      <w:r>
        <w:rPr>
          <w:lang w:val="en-US"/>
        </w:rPr>
        <w:br w:type="page"/>
      </w:r>
    </w:p>
    <w:p w:rsidR="00272E95" w:rsidRDefault="00272E95">
      <w:pPr>
        <w:spacing w:line="276" w:lineRule="auto"/>
        <w:rPr>
          <w:lang w:val="en-US"/>
        </w:rPr>
      </w:pPr>
    </w:p>
    <w:p w:rsidR="00272E95" w:rsidRDefault="003C5B56" w:rsidP="00272E95">
      <w:pPr>
        <w:pStyle w:val="Heading1"/>
        <w:rPr>
          <w:lang w:val="en-US"/>
        </w:rPr>
      </w:pPr>
      <w:bookmarkStart w:id="19" w:name="_Toc472583737"/>
      <w:r>
        <w:rPr>
          <w:lang w:val="en-US"/>
        </w:rPr>
        <w:t>A</w:t>
      </w:r>
      <w:r w:rsidR="00272E95">
        <w:rPr>
          <w:lang w:val="en-US"/>
        </w:rPr>
        <w:t>ppendices</w:t>
      </w:r>
      <w:bookmarkEnd w:id="19"/>
    </w:p>
    <w:p w:rsidR="00272E95" w:rsidRDefault="00272E95" w:rsidP="00272E95">
      <w:pPr>
        <w:pStyle w:val="Heading2"/>
        <w:rPr>
          <w:lang w:val="en-US"/>
        </w:rPr>
      </w:pPr>
      <w:bookmarkStart w:id="20" w:name="_Toc472583738"/>
      <w:r>
        <w:rPr>
          <w:lang w:val="en-US"/>
        </w:rPr>
        <w:t>Platform of semi-structured interview and focus group</w:t>
      </w:r>
      <w:bookmarkEnd w:id="20"/>
    </w:p>
    <w:p w:rsidR="00D558E6" w:rsidRPr="00D558E6" w:rsidRDefault="00D558E6" w:rsidP="00D558E6">
      <w:pPr>
        <w:rPr>
          <w:b/>
          <w:lang w:val="en-US"/>
        </w:rPr>
      </w:pPr>
      <w:r w:rsidRPr="00D558E6">
        <w:rPr>
          <w:b/>
          <w:lang w:val="en-US"/>
        </w:rPr>
        <w:t>Past</w:t>
      </w:r>
    </w:p>
    <w:p w:rsidR="00D558E6" w:rsidRPr="00D558E6" w:rsidRDefault="00D558E6" w:rsidP="00E3685A">
      <w:pPr>
        <w:pStyle w:val="ListParagraph"/>
        <w:numPr>
          <w:ilvl w:val="0"/>
          <w:numId w:val="13"/>
        </w:numPr>
        <w:rPr>
          <w:lang w:val="en-US"/>
        </w:rPr>
      </w:pPr>
      <w:r w:rsidRPr="00D558E6">
        <w:rPr>
          <w:lang w:val="en-US"/>
        </w:rPr>
        <w:t>Is there a record of networks of Professional Development (PD) for VET teachers?</w:t>
      </w:r>
    </w:p>
    <w:p w:rsidR="00D558E6" w:rsidRPr="00D558E6" w:rsidRDefault="00D558E6" w:rsidP="00E3685A">
      <w:pPr>
        <w:pStyle w:val="ListParagraph"/>
        <w:numPr>
          <w:ilvl w:val="0"/>
          <w:numId w:val="13"/>
        </w:numPr>
        <w:rPr>
          <w:lang w:val="en-US"/>
        </w:rPr>
      </w:pPr>
      <w:r w:rsidRPr="00D558E6">
        <w:rPr>
          <w:lang w:val="en-US"/>
        </w:rPr>
        <w:t>How did it look like?</w:t>
      </w:r>
    </w:p>
    <w:p w:rsidR="00D558E6" w:rsidRPr="00D558E6" w:rsidRDefault="00D558E6" w:rsidP="00E3685A">
      <w:pPr>
        <w:pStyle w:val="ListParagraph"/>
        <w:numPr>
          <w:ilvl w:val="0"/>
          <w:numId w:val="13"/>
        </w:numPr>
        <w:rPr>
          <w:lang w:val="en-US"/>
        </w:rPr>
      </w:pPr>
      <w:r w:rsidRPr="00D558E6">
        <w:rPr>
          <w:lang w:val="en-US"/>
        </w:rPr>
        <w:t>What technologies did it use?</w:t>
      </w:r>
    </w:p>
    <w:p w:rsidR="00D558E6" w:rsidRPr="00D558E6" w:rsidRDefault="00D558E6" w:rsidP="00E3685A">
      <w:pPr>
        <w:pStyle w:val="ListParagraph"/>
        <w:numPr>
          <w:ilvl w:val="0"/>
          <w:numId w:val="13"/>
        </w:numPr>
        <w:rPr>
          <w:lang w:val="en-US"/>
        </w:rPr>
      </w:pPr>
      <w:r w:rsidRPr="00D558E6">
        <w:rPr>
          <w:lang w:val="en-US"/>
        </w:rPr>
        <w:t>Who were the target groups?</w:t>
      </w:r>
    </w:p>
    <w:p w:rsidR="00D558E6" w:rsidRPr="00D558E6" w:rsidRDefault="00D558E6" w:rsidP="00E3685A">
      <w:pPr>
        <w:pStyle w:val="ListParagraph"/>
        <w:numPr>
          <w:ilvl w:val="0"/>
          <w:numId w:val="13"/>
        </w:numPr>
        <w:rPr>
          <w:lang w:val="en-US"/>
        </w:rPr>
      </w:pPr>
      <w:r w:rsidRPr="00D558E6">
        <w:rPr>
          <w:lang w:val="en-US"/>
        </w:rPr>
        <w:t>Why did it end?</w:t>
      </w:r>
    </w:p>
    <w:p w:rsidR="00D558E6" w:rsidRPr="00D558E6" w:rsidRDefault="00D558E6" w:rsidP="00E3685A">
      <w:pPr>
        <w:pStyle w:val="ListParagraph"/>
        <w:numPr>
          <w:ilvl w:val="0"/>
          <w:numId w:val="13"/>
        </w:numPr>
        <w:rPr>
          <w:lang w:val="en-US"/>
        </w:rPr>
      </w:pPr>
      <w:r w:rsidRPr="00D558E6">
        <w:rPr>
          <w:lang w:val="en-US"/>
        </w:rPr>
        <w:t>Was there a lesson to learn from it?</w:t>
      </w:r>
    </w:p>
    <w:p w:rsidR="00D558E6" w:rsidRPr="00D558E6" w:rsidRDefault="00D558E6" w:rsidP="00D558E6">
      <w:pPr>
        <w:rPr>
          <w:b/>
          <w:lang w:val="en-US"/>
        </w:rPr>
      </w:pPr>
      <w:r w:rsidRPr="00D558E6">
        <w:rPr>
          <w:b/>
          <w:lang w:val="en-US"/>
        </w:rPr>
        <w:t>Present</w:t>
      </w:r>
    </w:p>
    <w:p w:rsidR="00D558E6" w:rsidRPr="00D558E6" w:rsidRDefault="00D558E6" w:rsidP="00E3685A">
      <w:pPr>
        <w:pStyle w:val="ListParagraph"/>
        <w:numPr>
          <w:ilvl w:val="0"/>
          <w:numId w:val="14"/>
        </w:numPr>
        <w:rPr>
          <w:lang w:val="en-US"/>
        </w:rPr>
      </w:pPr>
      <w:r w:rsidRPr="00D558E6">
        <w:rPr>
          <w:lang w:val="en-US"/>
        </w:rPr>
        <w:t>What is the existing provision of PD for VET teachers</w:t>
      </w:r>
    </w:p>
    <w:p w:rsidR="00D558E6" w:rsidRPr="00D558E6" w:rsidRDefault="00D558E6" w:rsidP="00E3685A">
      <w:pPr>
        <w:pStyle w:val="ListParagraph"/>
        <w:numPr>
          <w:ilvl w:val="0"/>
          <w:numId w:val="14"/>
        </w:numPr>
        <w:rPr>
          <w:lang w:val="en-US"/>
        </w:rPr>
      </w:pPr>
      <w:r w:rsidRPr="00D558E6">
        <w:rPr>
          <w:lang w:val="en-US"/>
        </w:rPr>
        <w:t>What works? What doesn’t work?</w:t>
      </w:r>
    </w:p>
    <w:p w:rsidR="00D558E6" w:rsidRPr="00D558E6" w:rsidRDefault="00D558E6" w:rsidP="00E3685A">
      <w:pPr>
        <w:pStyle w:val="ListParagraph"/>
        <w:numPr>
          <w:ilvl w:val="0"/>
          <w:numId w:val="14"/>
        </w:numPr>
        <w:rPr>
          <w:lang w:val="en-US"/>
        </w:rPr>
      </w:pPr>
      <w:r w:rsidRPr="00D558E6">
        <w:rPr>
          <w:lang w:val="en-US"/>
        </w:rPr>
        <w:t>How can it be fixed?</w:t>
      </w:r>
    </w:p>
    <w:p w:rsidR="00D558E6" w:rsidRPr="00D558E6" w:rsidRDefault="00D558E6" w:rsidP="00E3685A">
      <w:pPr>
        <w:pStyle w:val="ListParagraph"/>
        <w:numPr>
          <w:ilvl w:val="0"/>
          <w:numId w:val="14"/>
        </w:numPr>
        <w:rPr>
          <w:lang w:val="en-US"/>
        </w:rPr>
      </w:pPr>
      <w:r w:rsidRPr="00D558E6">
        <w:rPr>
          <w:lang w:val="en-US"/>
        </w:rPr>
        <w:t>Is there an opportunity to showcase a network among schools?</w:t>
      </w:r>
    </w:p>
    <w:p w:rsidR="00D558E6" w:rsidRPr="00D558E6" w:rsidRDefault="00D558E6" w:rsidP="00E3685A">
      <w:pPr>
        <w:pStyle w:val="ListParagraph"/>
        <w:numPr>
          <w:ilvl w:val="0"/>
          <w:numId w:val="14"/>
        </w:numPr>
        <w:rPr>
          <w:lang w:val="en-US"/>
        </w:rPr>
      </w:pPr>
      <w:r w:rsidRPr="00D558E6">
        <w:rPr>
          <w:lang w:val="en-US"/>
        </w:rPr>
        <w:t>Can the new VET law be used for encouraging the networks of PD for VET teachers</w:t>
      </w:r>
    </w:p>
    <w:p w:rsidR="00D558E6" w:rsidRPr="00D558E6" w:rsidRDefault="00D558E6" w:rsidP="00E3685A">
      <w:pPr>
        <w:pStyle w:val="ListParagraph"/>
        <w:numPr>
          <w:ilvl w:val="0"/>
          <w:numId w:val="14"/>
        </w:numPr>
        <w:rPr>
          <w:lang w:val="en-US"/>
        </w:rPr>
      </w:pPr>
      <w:r w:rsidRPr="00D558E6">
        <w:rPr>
          <w:lang w:val="en-US"/>
        </w:rPr>
        <w:t>Is there a draft on job description of the School Development Unit</w:t>
      </w:r>
    </w:p>
    <w:p w:rsidR="00D558E6" w:rsidRPr="00D558E6" w:rsidRDefault="00D558E6" w:rsidP="00E3685A">
      <w:pPr>
        <w:pStyle w:val="ListParagraph"/>
        <w:numPr>
          <w:ilvl w:val="0"/>
          <w:numId w:val="14"/>
        </w:numPr>
        <w:rPr>
          <w:lang w:val="en-US"/>
        </w:rPr>
      </w:pPr>
      <w:r w:rsidRPr="00D558E6">
        <w:rPr>
          <w:lang w:val="en-US"/>
        </w:rPr>
        <w:t>Can the school development unit be used on the function of PD</w:t>
      </w:r>
    </w:p>
    <w:p w:rsidR="00D558E6" w:rsidRPr="00D558E6" w:rsidRDefault="00D558E6" w:rsidP="00E3685A">
      <w:pPr>
        <w:pStyle w:val="ListParagraph"/>
        <w:numPr>
          <w:ilvl w:val="0"/>
          <w:numId w:val="14"/>
        </w:numPr>
        <w:rPr>
          <w:lang w:val="en-US"/>
        </w:rPr>
      </w:pPr>
      <w:r w:rsidRPr="00D558E6">
        <w:rPr>
          <w:lang w:val="en-US"/>
        </w:rPr>
        <w:t>Is there a larger platform for building on to synergize the opportunities</w:t>
      </w:r>
    </w:p>
    <w:p w:rsidR="00D558E6" w:rsidRPr="00D558E6" w:rsidRDefault="00D558E6" w:rsidP="00E3685A">
      <w:pPr>
        <w:pStyle w:val="ListParagraph"/>
        <w:numPr>
          <w:ilvl w:val="0"/>
          <w:numId w:val="14"/>
        </w:numPr>
        <w:rPr>
          <w:lang w:val="en-US"/>
        </w:rPr>
      </w:pPr>
      <w:r w:rsidRPr="00D558E6">
        <w:rPr>
          <w:lang w:val="en-US"/>
        </w:rPr>
        <w:t>Can the Ministry’s demand for training all technical teachers be used for such a network?</w:t>
      </w:r>
    </w:p>
    <w:p w:rsidR="00D558E6" w:rsidRPr="00D558E6" w:rsidRDefault="00D558E6" w:rsidP="00E3685A">
      <w:pPr>
        <w:pStyle w:val="ListParagraph"/>
        <w:numPr>
          <w:ilvl w:val="0"/>
          <w:numId w:val="14"/>
        </w:numPr>
        <w:rPr>
          <w:lang w:val="en-US"/>
        </w:rPr>
      </w:pPr>
      <w:r w:rsidRPr="00D558E6">
        <w:rPr>
          <w:lang w:val="en-US"/>
        </w:rPr>
        <w:t>Can the new curricula PD be used for such a network?</w:t>
      </w:r>
    </w:p>
    <w:p w:rsidR="00D558E6" w:rsidRPr="00D558E6" w:rsidRDefault="00D558E6" w:rsidP="00E3685A">
      <w:pPr>
        <w:pStyle w:val="ListParagraph"/>
        <w:numPr>
          <w:ilvl w:val="0"/>
          <w:numId w:val="14"/>
        </w:numPr>
        <w:rPr>
          <w:lang w:val="en-US"/>
        </w:rPr>
      </w:pPr>
      <w:r w:rsidRPr="00D558E6">
        <w:rPr>
          <w:lang w:val="en-US"/>
        </w:rPr>
        <w:t>Other opportunities?</w:t>
      </w:r>
    </w:p>
    <w:p w:rsidR="00D558E6" w:rsidRPr="00D558E6" w:rsidRDefault="00D558E6" w:rsidP="00E3685A">
      <w:pPr>
        <w:pStyle w:val="ListParagraph"/>
        <w:numPr>
          <w:ilvl w:val="0"/>
          <w:numId w:val="14"/>
        </w:numPr>
        <w:rPr>
          <w:lang w:val="en-US"/>
        </w:rPr>
      </w:pPr>
      <w:r w:rsidRPr="00D558E6">
        <w:rPr>
          <w:lang w:val="en-US"/>
        </w:rPr>
        <w:t>Is there an opportunity for nested solution?</w:t>
      </w:r>
    </w:p>
    <w:p w:rsidR="00D558E6" w:rsidRPr="00D558E6" w:rsidRDefault="00D558E6" w:rsidP="00D558E6">
      <w:pPr>
        <w:rPr>
          <w:b/>
          <w:lang w:val="en-US"/>
        </w:rPr>
      </w:pPr>
      <w:r w:rsidRPr="00D558E6">
        <w:rPr>
          <w:b/>
          <w:lang w:val="en-US"/>
        </w:rPr>
        <w:t xml:space="preserve">Future </w:t>
      </w:r>
    </w:p>
    <w:p w:rsidR="00D558E6" w:rsidRPr="00D558E6" w:rsidRDefault="00D558E6" w:rsidP="00E3685A">
      <w:pPr>
        <w:pStyle w:val="ListParagraph"/>
        <w:numPr>
          <w:ilvl w:val="0"/>
          <w:numId w:val="15"/>
        </w:numPr>
        <w:rPr>
          <w:lang w:val="en-US"/>
        </w:rPr>
      </w:pPr>
      <w:r w:rsidRPr="00D558E6">
        <w:rPr>
          <w:lang w:val="en-US"/>
        </w:rPr>
        <w:t>What could such a network look like?</w:t>
      </w:r>
    </w:p>
    <w:p w:rsidR="00D558E6" w:rsidRPr="00D558E6" w:rsidRDefault="00D558E6" w:rsidP="00E3685A">
      <w:pPr>
        <w:pStyle w:val="ListParagraph"/>
        <w:numPr>
          <w:ilvl w:val="0"/>
          <w:numId w:val="15"/>
        </w:numPr>
        <w:rPr>
          <w:lang w:val="en-US"/>
        </w:rPr>
      </w:pPr>
      <w:r w:rsidRPr="00D558E6">
        <w:rPr>
          <w:lang w:val="en-US"/>
        </w:rPr>
        <w:t>Who might it serve?</w:t>
      </w:r>
    </w:p>
    <w:p w:rsidR="00D558E6" w:rsidRPr="00D558E6" w:rsidRDefault="00D558E6" w:rsidP="00E3685A">
      <w:pPr>
        <w:pStyle w:val="ListParagraph"/>
        <w:numPr>
          <w:ilvl w:val="0"/>
          <w:numId w:val="15"/>
        </w:numPr>
        <w:rPr>
          <w:lang w:val="en-US"/>
        </w:rPr>
      </w:pPr>
      <w:r w:rsidRPr="00D558E6">
        <w:rPr>
          <w:lang w:val="en-US"/>
        </w:rPr>
        <w:t>Who might run it?</w:t>
      </w:r>
    </w:p>
    <w:p w:rsidR="00D558E6" w:rsidRPr="00D558E6" w:rsidRDefault="00D558E6" w:rsidP="00E3685A">
      <w:pPr>
        <w:pStyle w:val="ListParagraph"/>
        <w:numPr>
          <w:ilvl w:val="0"/>
          <w:numId w:val="15"/>
        </w:numPr>
        <w:rPr>
          <w:lang w:val="en-US"/>
        </w:rPr>
      </w:pPr>
      <w:r w:rsidRPr="00D558E6">
        <w:rPr>
          <w:lang w:val="en-US"/>
        </w:rPr>
        <w:t>With what technology</w:t>
      </w:r>
    </w:p>
    <w:p w:rsidR="00D558E6" w:rsidRPr="00D558E6" w:rsidRDefault="00D558E6" w:rsidP="00E3685A">
      <w:pPr>
        <w:pStyle w:val="ListParagraph"/>
        <w:numPr>
          <w:ilvl w:val="0"/>
          <w:numId w:val="15"/>
        </w:numPr>
        <w:rPr>
          <w:lang w:val="en-US"/>
        </w:rPr>
      </w:pPr>
      <w:r w:rsidRPr="00D558E6">
        <w:rPr>
          <w:lang w:val="en-US"/>
        </w:rPr>
        <w:t>What could be the incentives of teachers for participating in such a network</w:t>
      </w:r>
    </w:p>
    <w:p w:rsidR="00D558E6" w:rsidRPr="00D558E6" w:rsidRDefault="00D558E6" w:rsidP="00E3685A">
      <w:pPr>
        <w:pStyle w:val="ListParagraph"/>
        <w:numPr>
          <w:ilvl w:val="0"/>
          <w:numId w:val="15"/>
        </w:numPr>
        <w:rPr>
          <w:lang w:val="en-US"/>
        </w:rPr>
      </w:pPr>
      <w:r w:rsidRPr="00D558E6">
        <w:rPr>
          <w:lang w:val="en-US"/>
        </w:rPr>
        <w:t>What are the skills (or lack of skills thereof) of teachers for blended learning</w:t>
      </w:r>
    </w:p>
    <w:p w:rsidR="00D558E6" w:rsidRPr="00D558E6" w:rsidRDefault="00D558E6" w:rsidP="00E3685A">
      <w:pPr>
        <w:pStyle w:val="ListParagraph"/>
        <w:numPr>
          <w:ilvl w:val="0"/>
          <w:numId w:val="15"/>
        </w:numPr>
        <w:rPr>
          <w:lang w:val="en-US"/>
        </w:rPr>
      </w:pPr>
      <w:r w:rsidRPr="00D558E6">
        <w:rPr>
          <w:lang w:val="en-US"/>
        </w:rPr>
        <w:t>What could be the incentives for the schools to be involved in such a network</w:t>
      </w:r>
    </w:p>
    <w:p w:rsidR="00D558E6" w:rsidRPr="00D558E6" w:rsidRDefault="00D558E6" w:rsidP="00E3685A">
      <w:pPr>
        <w:pStyle w:val="ListParagraph"/>
        <w:numPr>
          <w:ilvl w:val="0"/>
          <w:numId w:val="15"/>
        </w:numPr>
        <w:rPr>
          <w:lang w:val="en-US"/>
        </w:rPr>
      </w:pPr>
      <w:r w:rsidRPr="00D558E6">
        <w:rPr>
          <w:lang w:val="en-US"/>
        </w:rPr>
        <w:t>How can it be sustainable?</w:t>
      </w:r>
    </w:p>
    <w:p w:rsidR="00D558E6" w:rsidRPr="00D558E6" w:rsidRDefault="00D558E6" w:rsidP="00D558E6">
      <w:pPr>
        <w:rPr>
          <w:lang w:val="en-US"/>
        </w:rPr>
      </w:pPr>
    </w:p>
    <w:p w:rsidR="00D558E6" w:rsidRPr="00E3685A" w:rsidRDefault="00D558E6" w:rsidP="00E3685A">
      <w:pPr>
        <w:pStyle w:val="ListParagraph"/>
        <w:numPr>
          <w:ilvl w:val="0"/>
          <w:numId w:val="18"/>
        </w:numPr>
        <w:rPr>
          <w:lang w:val="en-US"/>
        </w:rPr>
      </w:pPr>
      <w:r w:rsidRPr="00E3685A">
        <w:rPr>
          <w:lang w:val="en-US"/>
        </w:rPr>
        <w:t>Identify and engage partners, contributors institutions and authorities in the use of virtual networks (VN) for PD of VET teachers</w:t>
      </w:r>
    </w:p>
    <w:p w:rsidR="00D558E6" w:rsidRPr="00E3685A" w:rsidRDefault="00D558E6" w:rsidP="00E3685A">
      <w:pPr>
        <w:pStyle w:val="ListParagraph"/>
        <w:numPr>
          <w:ilvl w:val="0"/>
          <w:numId w:val="18"/>
        </w:numPr>
        <w:rPr>
          <w:lang w:val="en-US"/>
        </w:rPr>
      </w:pPr>
      <w:r w:rsidRPr="00E3685A">
        <w:rPr>
          <w:lang w:val="en-US"/>
        </w:rPr>
        <w:t>Identify OER and practice that can be included and shared on VN or platform</w:t>
      </w:r>
    </w:p>
    <w:p w:rsidR="00D558E6" w:rsidRPr="00E3685A" w:rsidRDefault="00D558E6" w:rsidP="00E3685A">
      <w:pPr>
        <w:pStyle w:val="ListParagraph"/>
        <w:numPr>
          <w:ilvl w:val="0"/>
          <w:numId w:val="18"/>
        </w:numPr>
        <w:rPr>
          <w:lang w:val="en-US"/>
        </w:rPr>
      </w:pPr>
      <w:r w:rsidRPr="00E3685A">
        <w:rPr>
          <w:lang w:val="en-US"/>
        </w:rPr>
        <w:t>Determine scope and focus of pilot VN</w:t>
      </w:r>
    </w:p>
    <w:p w:rsidR="00272E95" w:rsidRPr="00272E95" w:rsidRDefault="00272E95" w:rsidP="00D558E6">
      <w:pPr>
        <w:rPr>
          <w:lang w:val="en-US"/>
        </w:rPr>
      </w:pPr>
    </w:p>
    <w:sectPr w:rsidR="00272E95" w:rsidRPr="00272E95" w:rsidSect="00E3685A">
      <w:pgSz w:w="11906" w:h="16838"/>
      <w:pgMar w:top="1138" w:right="1022" w:bottom="1440" w:left="1814" w:header="706"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2D4" w:rsidRDefault="00D142D4" w:rsidP="0089222B">
      <w:r>
        <w:separator/>
      </w:r>
    </w:p>
  </w:endnote>
  <w:endnote w:type="continuationSeparator" w:id="0">
    <w:p w:rsidR="00D142D4" w:rsidRDefault="00D142D4"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DD6" w:rsidRDefault="00FF5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1EF" w:rsidRDefault="00CC11EF" w:rsidP="0089222B">
    <w:pPr>
      <w:pStyle w:val="Footer"/>
    </w:pPr>
    <w:r>
      <w:rPr>
        <w:noProof/>
        <w:lang w:eastAsia="en-GB"/>
      </w:rPr>
      <mc:AlternateContent>
        <mc:Choice Requires="wps">
          <w:drawing>
            <wp:anchor distT="0" distB="0" distL="114300" distR="114300" simplePos="0" relativeHeight="251650560" behindDoc="0" locked="0" layoutInCell="1" allowOverlap="1" wp14:anchorId="7CEC96E2" wp14:editId="1B655A49">
              <wp:simplePos x="0" y="0"/>
              <wp:positionH relativeFrom="page">
                <wp:posOffset>666115</wp:posOffset>
              </wp:positionH>
              <wp:positionV relativeFrom="paragraph">
                <wp:posOffset>-107950</wp:posOffset>
              </wp:positionV>
              <wp:extent cx="6497955" cy="431800"/>
              <wp:effectExtent l="0" t="0" r="0" b="63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4">
                              <a:lumMod val="100000"/>
                              <a:lumOff val="0"/>
                            </a:schemeClr>
                          </a:gs>
                          <a:gs pos="100000">
                            <a:schemeClr val="accent5">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CC11EF" w:rsidRPr="00416AC1" w:rsidRDefault="00CC11EF" w:rsidP="00416AC1"/>
                      </w:txbxContent>
                    </wps:txbx>
                    <wps:bodyPr rot="0" vert="horz" wrap="square" lIns="91440" tIns="45720" rIns="16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C96E2" id="AutoShape 4" o:spid="_x0000_s1026" style="position:absolute;left:0;text-align:left;margin-left:52.45pt;margin-top:-8.5pt;width:511.65pt;height:3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" fillcolor="#96bf3d [3207]" stroked="f" strokecolor="#0393bc" strokeweight="3pt">
              <v:fill color2="#c9d22c [3208]" rotate="t" angle="90" focus="100%" type="gradient"/>
              <v:shadow color="#636816 [1608]" opacity=".5" offset="1pt"/>
              <v:textbox inset=",,4.5mm">
                <w:txbxContent>
                  <w:p w:rsidR="00CC11EF" w:rsidRPr="00416AC1" w:rsidRDefault="00CC11EF" w:rsidP="00416AC1"/>
                </w:txbxContent>
              </v:textbox>
              <w10:wrap anchorx="page"/>
            </v:roundrect>
          </w:pict>
        </mc:Fallback>
      </mc:AlternateContent>
    </w:r>
    <w:r>
      <w:rPr>
        <w:noProof/>
        <w:lang w:eastAsia="en-GB"/>
      </w:rPr>
      <mc:AlternateContent>
        <mc:Choice Requires="wps">
          <w:drawing>
            <wp:anchor distT="0" distB="0" distL="114300" distR="114300" simplePos="0" relativeHeight="251648512" behindDoc="0" locked="0" layoutInCell="1" allowOverlap="1" wp14:anchorId="1A455181" wp14:editId="70547111">
              <wp:simplePos x="0" y="0"/>
              <wp:positionH relativeFrom="page">
                <wp:posOffset>666115</wp:posOffset>
              </wp:positionH>
              <wp:positionV relativeFrom="paragraph">
                <wp:posOffset>-107950</wp:posOffset>
              </wp:positionV>
              <wp:extent cx="6296660" cy="266700"/>
              <wp:effectExtent l="0" t="0" r="889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266700"/>
                      </a:xfrm>
                      <a:prstGeom prst="rect">
                        <a:avLst/>
                      </a:prstGeom>
                      <a:gradFill rotWithShape="1">
                        <a:gsLst>
                          <a:gs pos="0">
                            <a:schemeClr val="accent4">
                              <a:lumMod val="100000"/>
                              <a:lumOff val="0"/>
                            </a:schemeClr>
                          </a:gs>
                          <a:gs pos="100000">
                            <a:schemeClr val="accent5">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EDABD" id="Rectangle 5" o:spid="_x0000_s1026" style="position:absolute;margin-left:52.45pt;margin-top:-8.5pt;width:495.8pt;height:21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" fillcolor="#96bf3d [3207]" stroked="f">
              <v:fill color2="#c9d22c [3208]" rotate="t" angle="90" focus="100%" type="gradient"/>
              <w10:wrap anchorx="page"/>
            </v:rect>
          </w:pict>
        </mc:Fallback>
      </mc:AlternateContent>
    </w:r>
  </w:p>
  <w:p w:rsidR="00CC11EF" w:rsidRDefault="00CC11EF" w:rsidP="008922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1EF" w:rsidRDefault="00CC11EF" w:rsidP="0089222B">
    <w:pPr>
      <w:pStyle w:val="Footer"/>
    </w:pPr>
    <w:r>
      <w:rPr>
        <w:noProof/>
        <w:lang w:eastAsia="en-GB"/>
      </w:rPr>
      <mc:AlternateContent>
        <mc:Choice Requires="wps">
          <w:drawing>
            <wp:anchor distT="0" distB="0" distL="114300" distR="114300" simplePos="0" relativeHeight="251652608" behindDoc="0" locked="0" layoutInCell="1" allowOverlap="1" wp14:anchorId="123982B1" wp14:editId="43577174">
              <wp:simplePos x="0" y="0"/>
              <wp:positionH relativeFrom="page">
                <wp:posOffset>666115</wp:posOffset>
              </wp:positionH>
              <wp:positionV relativeFrom="paragraph">
                <wp:posOffset>-450215</wp:posOffset>
              </wp:positionV>
              <wp:extent cx="6334760" cy="266700"/>
              <wp:effectExtent l="0" t="0" r="889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760" cy="266700"/>
                      </a:xfrm>
                      <a:prstGeom prst="rect">
                        <a:avLst/>
                      </a:prstGeom>
                      <a:gradFill rotWithShape="1">
                        <a:gsLst>
                          <a:gs pos="0">
                            <a:schemeClr val="accent4">
                              <a:lumMod val="100000"/>
                              <a:lumOff val="0"/>
                            </a:schemeClr>
                          </a:gs>
                          <a:gs pos="100000">
                            <a:schemeClr val="accent5">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B5483" id="Rectangle 3" o:spid="_x0000_s1026" style="position:absolute;margin-left:52.45pt;margin-top:-35.45pt;width:498.8pt;height:2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" fillcolor="#96bf3d [3207]" stroked="f">
              <v:fill color2="#c9d22c [3208]" rotate="t" angle="90" focus="100%" type="gradient"/>
              <w10:wrap anchorx="page"/>
            </v:rect>
          </w:pict>
        </mc:Fallback>
      </mc:AlternateContent>
    </w:r>
    <w:r>
      <w:rPr>
        <w:noProof/>
        <w:lang w:eastAsia="en-GB"/>
      </w:rPr>
      <mc:AlternateContent>
        <mc:Choice Requires="wps">
          <w:drawing>
            <wp:anchor distT="0" distB="0" distL="114300" distR="114300" simplePos="0" relativeHeight="251656704" behindDoc="0" locked="0" layoutInCell="1" allowOverlap="1" wp14:anchorId="0CA84EFA" wp14:editId="2FEA8C83">
              <wp:simplePos x="0" y="0"/>
              <wp:positionH relativeFrom="page">
                <wp:posOffset>666115</wp:posOffset>
              </wp:positionH>
              <wp:positionV relativeFrom="paragraph">
                <wp:posOffset>-450215</wp:posOffset>
              </wp:positionV>
              <wp:extent cx="6497955" cy="431800"/>
              <wp:effectExtent l="0" t="0" r="0" b="635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4">
                              <a:lumMod val="100000"/>
                              <a:lumOff val="0"/>
                            </a:schemeClr>
                          </a:gs>
                          <a:gs pos="100000">
                            <a:schemeClr val="accent5">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25F22" id="AutoShape 1" o:spid="_x0000_s1026" style="position:absolute;margin-left:52.45pt;margin-top:-35.45pt;width:511.65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" fillcolor="#96bf3d [3207]" stroked="f" strokecolor="#0393bc" strokeweight="3pt">
              <v:fill color2="#c9d22c [3208]" rotate="t" angle="90" focus="100%" type="gradient"/>
              <v:shadow color="#636816 [1608]" opacity=".5" offset="1pt"/>
              <w10:wrap anchorx="page"/>
            </v:round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1EF" w:rsidRDefault="00CC11EF" w:rsidP="0089222B">
    <w:pPr>
      <w:pStyle w:val="Footer"/>
    </w:pPr>
    <w:r>
      <w:rPr>
        <w:noProof/>
        <w:lang w:eastAsia="en-GB"/>
      </w:rPr>
      <mc:AlternateContent>
        <mc:Choice Requires="wps">
          <w:drawing>
            <wp:anchor distT="0" distB="0" distL="114300" distR="114300" simplePos="0" relativeHeight="251662848" behindDoc="0" locked="0" layoutInCell="1" allowOverlap="1" wp14:anchorId="541D4033" wp14:editId="0134D0BA">
              <wp:simplePos x="0" y="0"/>
              <wp:positionH relativeFrom="page">
                <wp:posOffset>666115</wp:posOffset>
              </wp:positionH>
              <wp:positionV relativeFrom="paragraph">
                <wp:posOffset>-107950</wp:posOffset>
              </wp:positionV>
              <wp:extent cx="6497955" cy="431800"/>
              <wp:effectExtent l="0" t="0" r="0"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4">
                              <a:lumMod val="100000"/>
                              <a:lumOff val="0"/>
                            </a:schemeClr>
                          </a:gs>
                          <a:gs pos="100000">
                            <a:schemeClr val="accent5">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CC11EF" w:rsidRPr="0089222B" w:rsidRDefault="00FF5DD6" w:rsidP="0089222B">
                          <w:pPr>
                            <w:pStyle w:val="Footer"/>
                          </w:pPr>
                          <w:r>
                            <w:fldChar w:fldCharType="begin"/>
                          </w:r>
                          <w:r>
                            <w:instrText xml:space="preserve"> STYLEREF  Title  \* MERGEFORMAT </w:instrText>
                          </w:r>
                          <w:r>
                            <w:fldChar w:fldCharType="separate"/>
                          </w:r>
                          <w:r w:rsidRPr="00FF5DD6">
                            <w:rPr>
                              <w:b/>
                              <w:bCs/>
                              <w:noProof/>
                              <w:lang w:val="en-US"/>
                            </w:rPr>
                            <w:t>country</w:t>
                          </w:r>
                          <w:r>
                            <w:rPr>
                              <w:noProof/>
                            </w:rPr>
                            <w:t>: Albania</w:t>
                          </w:r>
                          <w:r>
                            <w:rPr>
                              <w:noProof/>
                            </w:rPr>
                            <w:fldChar w:fldCharType="end"/>
                          </w:r>
                          <w:r w:rsidR="00CC11EF" w:rsidRPr="0009284D">
                            <w:rPr>
                              <w:color w:val="616264"/>
                            </w:rPr>
                            <w:t xml:space="preserve"> |</w:t>
                          </w:r>
                          <w:r w:rsidR="00CC11EF">
                            <w:t xml:space="preserve"> </w:t>
                          </w:r>
                          <w:r w:rsidR="00CC11EF" w:rsidRPr="00CE4813">
                            <w:rPr>
                              <w:color w:val="616264"/>
                            </w:rPr>
                            <w:fldChar w:fldCharType="begin"/>
                          </w:r>
                          <w:r w:rsidR="00CC11EF" w:rsidRPr="00CE4813">
                            <w:rPr>
                              <w:color w:val="616264"/>
                            </w:rPr>
                            <w:instrText xml:space="preserve"> PAGE   \#"00"</w:instrText>
                          </w:r>
                          <w:r w:rsidR="00CC11EF" w:rsidRPr="00CE4813">
                            <w:rPr>
                              <w:color w:val="616264"/>
                            </w:rPr>
                            <w:fldChar w:fldCharType="separate"/>
                          </w:r>
                          <w:r>
                            <w:rPr>
                              <w:noProof/>
                              <w:color w:val="616264"/>
                            </w:rPr>
                            <w:t>08</w:t>
                          </w:r>
                          <w:r w:rsidR="00CC11EF" w:rsidRPr="00CE4813">
                            <w:rPr>
                              <w:color w:val="616264"/>
                            </w:rPr>
                            <w:fldChar w:fldCharType="end"/>
                          </w:r>
                        </w:p>
                      </w:txbxContent>
                    </wps:txbx>
                    <wps:bodyPr rot="0" vert="horz" wrap="square" lIns="91440" tIns="45720" rIns="16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1D4033" id="_x0000_s1027" style="position:absolute;left:0;text-align:left;margin-left:52.45pt;margin-top:-8.5pt;width:511.65pt;height:3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" fillcolor="#96bf3d [3207]" stroked="f" strokecolor="#0393bc" strokeweight="3pt">
              <v:fill color2="#c9d22c [3208]" rotate="t" angle="90" focus="100%" type="gradient"/>
              <v:shadow color="#636816 [1608]" opacity=".5" offset="1pt"/>
              <v:textbox inset=",,4.5mm">
                <w:txbxContent>
                  <w:p w:rsidR="00CC11EF" w:rsidRPr="0089222B" w:rsidRDefault="00FF5DD6" w:rsidP="0089222B">
                    <w:pPr>
                      <w:pStyle w:val="Footer"/>
                    </w:pPr>
                    <w:r>
                      <w:fldChar w:fldCharType="begin"/>
                    </w:r>
                    <w:r>
                      <w:instrText xml:space="preserve"> STYLEREF  Title  \* MERGEFORMAT </w:instrText>
                    </w:r>
                    <w:r>
                      <w:fldChar w:fldCharType="separate"/>
                    </w:r>
                    <w:r w:rsidRPr="00FF5DD6">
                      <w:rPr>
                        <w:b/>
                        <w:bCs/>
                        <w:noProof/>
                        <w:lang w:val="en-US"/>
                      </w:rPr>
                      <w:t>country</w:t>
                    </w:r>
                    <w:r>
                      <w:rPr>
                        <w:noProof/>
                      </w:rPr>
                      <w:t>: Albania</w:t>
                    </w:r>
                    <w:r>
                      <w:rPr>
                        <w:noProof/>
                      </w:rPr>
                      <w:fldChar w:fldCharType="end"/>
                    </w:r>
                    <w:r w:rsidR="00CC11EF" w:rsidRPr="0009284D">
                      <w:rPr>
                        <w:color w:val="616264"/>
                      </w:rPr>
                      <w:t xml:space="preserve"> |</w:t>
                    </w:r>
                    <w:r w:rsidR="00CC11EF">
                      <w:t xml:space="preserve"> </w:t>
                    </w:r>
                    <w:r w:rsidR="00CC11EF" w:rsidRPr="00CE4813">
                      <w:rPr>
                        <w:color w:val="616264"/>
                      </w:rPr>
                      <w:fldChar w:fldCharType="begin"/>
                    </w:r>
                    <w:r w:rsidR="00CC11EF" w:rsidRPr="00CE4813">
                      <w:rPr>
                        <w:color w:val="616264"/>
                      </w:rPr>
                      <w:instrText xml:space="preserve"> PAGE   \#"00"</w:instrText>
                    </w:r>
                    <w:r w:rsidR="00CC11EF" w:rsidRPr="00CE4813">
                      <w:rPr>
                        <w:color w:val="616264"/>
                      </w:rPr>
                      <w:fldChar w:fldCharType="separate"/>
                    </w:r>
                    <w:r>
                      <w:rPr>
                        <w:noProof/>
                        <w:color w:val="616264"/>
                      </w:rPr>
                      <w:t>08</w:t>
                    </w:r>
                    <w:r w:rsidR="00CC11EF" w:rsidRPr="00CE4813">
                      <w:rPr>
                        <w:color w:val="616264"/>
                      </w:rPr>
                      <w:fldChar w:fldCharType="end"/>
                    </w:r>
                  </w:p>
                </w:txbxContent>
              </v:textbox>
              <w10:wrap anchorx="page"/>
            </v:roundrect>
          </w:pict>
        </mc:Fallback>
      </mc:AlternateContent>
    </w:r>
    <w:r>
      <w:rPr>
        <w:noProof/>
        <w:lang w:eastAsia="en-GB"/>
      </w:rPr>
      <mc:AlternateContent>
        <mc:Choice Requires="wps">
          <w:drawing>
            <wp:anchor distT="0" distB="0" distL="114300" distR="114300" simplePos="0" relativeHeight="251659776" behindDoc="0" locked="0" layoutInCell="1" allowOverlap="1" wp14:anchorId="62382E22" wp14:editId="204EC1E5">
              <wp:simplePos x="0" y="0"/>
              <wp:positionH relativeFrom="page">
                <wp:posOffset>666115</wp:posOffset>
              </wp:positionH>
              <wp:positionV relativeFrom="paragraph">
                <wp:posOffset>-107950</wp:posOffset>
              </wp:positionV>
              <wp:extent cx="6296660" cy="266700"/>
              <wp:effectExtent l="0" t="0" r="889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266700"/>
                      </a:xfrm>
                      <a:prstGeom prst="rect">
                        <a:avLst/>
                      </a:prstGeom>
                      <a:gradFill rotWithShape="1">
                        <a:gsLst>
                          <a:gs pos="0">
                            <a:schemeClr val="accent4">
                              <a:lumMod val="100000"/>
                              <a:lumOff val="0"/>
                            </a:schemeClr>
                          </a:gs>
                          <a:gs pos="100000">
                            <a:schemeClr val="accent5">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DF3F2" id="Rectangle 5" o:spid="_x0000_s1026" style="position:absolute;margin-left:52.45pt;margin-top:-8.5pt;width:495.8pt;height:2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" fillcolor="#96bf3d [3207]" stroked="f">
              <v:fill color2="#c9d22c [3208]" rotate="t" angle="90" focus="100%" type="gradient"/>
              <w10:wrap anchorx="page"/>
            </v:rect>
          </w:pict>
        </mc:Fallback>
      </mc:AlternateContent>
    </w:r>
  </w:p>
  <w:p w:rsidR="00CC11EF" w:rsidRDefault="00CC11EF" w:rsidP="0089222B">
    <w:pPr>
      <w:pStyle w:val="Footer"/>
    </w:pPr>
    <w:r>
      <w:rPr>
        <w:noProof/>
        <w:lang w:eastAsia="en-GB"/>
      </w:rPr>
      <w:drawing>
        <wp:anchor distT="0" distB="0" distL="114300" distR="114300" simplePos="0" relativeHeight="251665920" behindDoc="0" locked="0" layoutInCell="1" allowOverlap="1" wp14:anchorId="08713095" wp14:editId="7961750E">
          <wp:simplePos x="0" y="0"/>
          <wp:positionH relativeFrom="page">
            <wp:posOffset>1149350</wp:posOffset>
          </wp:positionH>
          <wp:positionV relativeFrom="paragraph">
            <wp:posOffset>-241300</wp:posOffset>
          </wp:positionV>
          <wp:extent cx="844550" cy="368300"/>
          <wp:effectExtent l="19050" t="0" r="0" b="0"/>
          <wp:wrapNone/>
          <wp:docPr id="10" name="Picture 10"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76D" w:rsidRDefault="00D8276D" w:rsidP="0089222B">
    <w:pPr>
      <w:pStyle w:val="Footer"/>
    </w:pPr>
    <w:r>
      <w:rPr>
        <w:noProof/>
        <w:lang w:eastAsia="en-GB"/>
      </w:rPr>
      <mc:AlternateContent>
        <mc:Choice Requires="wps">
          <w:drawing>
            <wp:anchor distT="0" distB="0" distL="114300" distR="114300" simplePos="0" relativeHeight="251671040" behindDoc="0" locked="0" layoutInCell="1" allowOverlap="1" wp14:anchorId="595A3A59" wp14:editId="757D4DC8">
              <wp:simplePos x="0" y="0"/>
              <wp:positionH relativeFrom="margin">
                <wp:align>right</wp:align>
              </wp:positionH>
              <wp:positionV relativeFrom="paragraph">
                <wp:posOffset>-109855</wp:posOffset>
              </wp:positionV>
              <wp:extent cx="9296400" cy="431800"/>
              <wp:effectExtent l="0" t="0" r="0" b="635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0" cy="431800"/>
                      </a:xfrm>
                      <a:prstGeom prst="roundRect">
                        <a:avLst>
                          <a:gd name="adj" fmla="val 38676"/>
                        </a:avLst>
                      </a:prstGeom>
                      <a:gradFill rotWithShape="1">
                        <a:gsLst>
                          <a:gs pos="0">
                            <a:schemeClr val="accent4">
                              <a:lumMod val="100000"/>
                              <a:lumOff val="0"/>
                            </a:schemeClr>
                          </a:gs>
                          <a:gs pos="100000">
                            <a:schemeClr val="accent5">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D8276D" w:rsidRPr="0089222B" w:rsidRDefault="00D8276D" w:rsidP="0089222B">
                          <w:pPr>
                            <w:pStyle w:val="Footer"/>
                          </w:pPr>
                          <w:fldSimple w:instr=" STYLEREF  Title  \* MERGEFORMAT ">
                            <w:r w:rsidR="00FF5DD6" w:rsidRPr="00FF5DD6">
                              <w:rPr>
                                <w:b/>
                                <w:bCs/>
                                <w:noProof/>
                                <w:lang w:val="en-US"/>
                              </w:rPr>
                              <w:t>country</w:t>
                            </w:r>
                            <w:r w:rsidR="00FF5DD6">
                              <w:rPr>
                                <w:noProof/>
                              </w:rPr>
                              <w:t>: Albania</w:t>
                            </w:r>
                          </w:fldSimple>
                          <w:r w:rsidRPr="0009284D">
                            <w:rPr>
                              <w:color w:val="616264"/>
                            </w:rPr>
                            <w:t xml:space="preserve"> |</w:t>
                          </w:r>
                          <w:r>
                            <w:t xml:space="preserve"> </w:t>
                          </w:r>
                          <w:r w:rsidRPr="00CE4813">
                            <w:rPr>
                              <w:color w:val="616264"/>
                            </w:rPr>
                            <w:fldChar w:fldCharType="begin"/>
                          </w:r>
                          <w:r w:rsidRPr="00CE4813">
                            <w:rPr>
                              <w:color w:val="616264"/>
                            </w:rPr>
                            <w:instrText xml:space="preserve"> PAGE   \#"00"</w:instrText>
                          </w:r>
                          <w:r w:rsidRPr="00CE4813">
                            <w:rPr>
                              <w:color w:val="616264"/>
                            </w:rPr>
                            <w:fldChar w:fldCharType="separate"/>
                          </w:r>
                          <w:r w:rsidR="00FF5DD6">
                            <w:rPr>
                              <w:noProof/>
                              <w:color w:val="616264"/>
                            </w:rPr>
                            <w:t>14</w:t>
                          </w:r>
                          <w:r w:rsidRPr="00CE4813">
                            <w:rPr>
                              <w:color w:val="616264"/>
                            </w:rPr>
                            <w:fldChar w:fldCharType="end"/>
                          </w:r>
                        </w:p>
                      </w:txbxContent>
                    </wps:txbx>
                    <wps:bodyPr rot="0" vert="horz" wrap="square" lIns="91440" tIns="45720" rIns="16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A3A59" id="_x0000_s1028" style="position:absolute;left:0;text-align:left;margin-left:680.8pt;margin-top:-8.65pt;width:732pt;height:34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" fillcolor="#96bf3d [3207]" stroked="f" strokecolor="#0393bc" strokeweight="3pt">
              <v:fill color2="#c9d22c [3208]" rotate="t" angle="90" focus="100%" type="gradient"/>
              <v:shadow color="#636816 [1608]" opacity=".5" offset="1pt"/>
              <v:textbox inset=",,4.5mm">
                <w:txbxContent>
                  <w:p w:rsidR="00D8276D" w:rsidRPr="0089222B" w:rsidRDefault="00D8276D" w:rsidP="0089222B">
                    <w:pPr>
                      <w:pStyle w:val="Footer"/>
                    </w:pPr>
                    <w:fldSimple w:instr=" STYLEREF  Title  \* MERGEFORMAT ">
                      <w:r w:rsidR="00FF5DD6" w:rsidRPr="00FF5DD6">
                        <w:rPr>
                          <w:b/>
                          <w:bCs/>
                          <w:noProof/>
                          <w:lang w:val="en-US"/>
                        </w:rPr>
                        <w:t>country</w:t>
                      </w:r>
                      <w:r w:rsidR="00FF5DD6">
                        <w:rPr>
                          <w:noProof/>
                        </w:rPr>
                        <w:t>: Albania</w:t>
                      </w:r>
                    </w:fldSimple>
                    <w:r w:rsidRPr="0009284D">
                      <w:rPr>
                        <w:color w:val="616264"/>
                      </w:rPr>
                      <w:t xml:space="preserve"> |</w:t>
                    </w:r>
                    <w:r>
                      <w:t xml:space="preserve"> </w:t>
                    </w:r>
                    <w:r w:rsidRPr="00CE4813">
                      <w:rPr>
                        <w:color w:val="616264"/>
                      </w:rPr>
                      <w:fldChar w:fldCharType="begin"/>
                    </w:r>
                    <w:r w:rsidRPr="00CE4813">
                      <w:rPr>
                        <w:color w:val="616264"/>
                      </w:rPr>
                      <w:instrText xml:space="preserve"> PAGE   \#"00"</w:instrText>
                    </w:r>
                    <w:r w:rsidRPr="00CE4813">
                      <w:rPr>
                        <w:color w:val="616264"/>
                      </w:rPr>
                      <w:fldChar w:fldCharType="separate"/>
                    </w:r>
                    <w:r w:rsidR="00FF5DD6">
                      <w:rPr>
                        <w:noProof/>
                        <w:color w:val="616264"/>
                      </w:rPr>
                      <w:t>14</w:t>
                    </w:r>
                    <w:r w:rsidRPr="00CE4813">
                      <w:rPr>
                        <w:color w:val="616264"/>
                      </w:rPr>
                      <w:fldChar w:fldCharType="end"/>
                    </w:r>
                  </w:p>
                </w:txbxContent>
              </v:textbox>
              <w10:wrap anchorx="margin"/>
            </v:roundrect>
          </w:pict>
        </mc:Fallback>
      </mc:AlternateContent>
    </w:r>
    <w:r>
      <w:rPr>
        <w:noProof/>
        <w:lang w:eastAsia="en-GB"/>
      </w:rPr>
      <mc:AlternateContent>
        <mc:Choice Requires="wps">
          <w:drawing>
            <wp:anchor distT="0" distB="0" distL="114300" distR="114300" simplePos="0" relativeHeight="251670016" behindDoc="0" locked="0" layoutInCell="1" allowOverlap="1" wp14:anchorId="631DEF9C" wp14:editId="0E7E1A8D">
              <wp:simplePos x="0" y="0"/>
              <wp:positionH relativeFrom="page">
                <wp:posOffset>666115</wp:posOffset>
              </wp:positionH>
              <wp:positionV relativeFrom="paragraph">
                <wp:posOffset>-107950</wp:posOffset>
              </wp:positionV>
              <wp:extent cx="6296660" cy="266700"/>
              <wp:effectExtent l="0" t="0" r="889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266700"/>
                      </a:xfrm>
                      <a:prstGeom prst="rect">
                        <a:avLst/>
                      </a:prstGeom>
                      <a:gradFill rotWithShape="1">
                        <a:gsLst>
                          <a:gs pos="0">
                            <a:schemeClr val="accent4">
                              <a:lumMod val="100000"/>
                              <a:lumOff val="0"/>
                            </a:schemeClr>
                          </a:gs>
                          <a:gs pos="100000">
                            <a:schemeClr val="accent5">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912C7" id="Rectangle 5" o:spid="_x0000_s1026" style="position:absolute;margin-left:52.45pt;margin-top:-8.5pt;width:495.8pt;height:2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" fillcolor="#96bf3d [3207]" stroked="f">
              <v:fill color2="#c9d22c [3208]" rotate="t" angle="90" focus="100%" type="gradient"/>
              <w10:wrap anchorx="page"/>
            </v:rect>
          </w:pict>
        </mc:Fallback>
      </mc:AlternateContent>
    </w:r>
  </w:p>
  <w:p w:rsidR="00D8276D" w:rsidRDefault="00D8276D" w:rsidP="0089222B">
    <w:pPr>
      <w:pStyle w:val="Footer"/>
    </w:pPr>
    <w:r>
      <w:rPr>
        <w:noProof/>
        <w:lang w:eastAsia="en-GB"/>
      </w:rPr>
      <w:drawing>
        <wp:anchor distT="0" distB="0" distL="114300" distR="114300" simplePos="0" relativeHeight="251672064" behindDoc="0" locked="0" layoutInCell="1" allowOverlap="1" wp14:anchorId="16CD55C3" wp14:editId="5E5FD8B4">
          <wp:simplePos x="0" y="0"/>
          <wp:positionH relativeFrom="page">
            <wp:posOffset>1149350</wp:posOffset>
          </wp:positionH>
          <wp:positionV relativeFrom="paragraph">
            <wp:posOffset>-241300</wp:posOffset>
          </wp:positionV>
          <wp:extent cx="844550" cy="368300"/>
          <wp:effectExtent l="19050" t="0" r="0" b="0"/>
          <wp:wrapNone/>
          <wp:docPr id="16" name="Picture 16"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2D4" w:rsidRPr="00C87A6B" w:rsidRDefault="00D142D4" w:rsidP="0089222B">
      <w:pPr>
        <w:rPr>
          <w:color w:val="616264"/>
        </w:rPr>
      </w:pPr>
      <w:r w:rsidRPr="00C87A6B">
        <w:rPr>
          <w:color w:val="616264"/>
        </w:rPr>
        <w:separator/>
      </w:r>
    </w:p>
  </w:footnote>
  <w:footnote w:type="continuationSeparator" w:id="0">
    <w:p w:rsidR="00D142D4" w:rsidRDefault="00D142D4" w:rsidP="0089222B">
      <w:r>
        <w:continuationSeparator/>
      </w:r>
    </w:p>
  </w:footnote>
  <w:footnote w:id="1">
    <w:p w:rsidR="00CC11EF" w:rsidRPr="003A0508" w:rsidRDefault="00CC11EF" w:rsidP="003A0508">
      <w:pPr>
        <w:pStyle w:val="Heading1"/>
        <w:rPr>
          <w:rFonts w:cs="Arial"/>
          <w:b w:val="0"/>
          <w:color w:val="auto"/>
          <w:sz w:val="16"/>
          <w:szCs w:val="16"/>
          <w:lang w:val="en-US"/>
        </w:rPr>
      </w:pPr>
      <w:r w:rsidRPr="003A0508">
        <w:rPr>
          <w:rStyle w:val="FootnoteReference"/>
          <w:rFonts w:cs="Arial"/>
          <w:sz w:val="16"/>
          <w:szCs w:val="16"/>
        </w:rPr>
        <w:footnoteRef/>
      </w:r>
      <w:r w:rsidRPr="003722F0">
        <w:rPr>
          <w:rFonts w:cs="Arial"/>
          <w:caps w:val="0"/>
          <w:sz w:val="16"/>
          <w:szCs w:val="16"/>
        </w:rPr>
        <w:t xml:space="preserve"> </w:t>
      </w:r>
      <w:bookmarkStart w:id="14" w:name="_Toc462834892"/>
      <w:r w:rsidRPr="003A0508">
        <w:rPr>
          <w:rFonts w:eastAsia="Times New Roman" w:cs="Arial"/>
          <w:b w:val="0"/>
          <w:caps w:val="0"/>
          <w:color w:val="auto"/>
          <w:sz w:val="16"/>
          <w:szCs w:val="16"/>
        </w:rPr>
        <w:t xml:space="preserve">Ndriçim Mehmeti (2016) </w:t>
      </w:r>
      <w:r w:rsidRPr="00EF519F">
        <w:rPr>
          <w:rFonts w:cs="Arial"/>
          <w:b w:val="0"/>
          <w:caps w:val="0"/>
          <w:color w:val="auto"/>
          <w:sz w:val="16"/>
          <w:szCs w:val="16"/>
          <w:lang w:val="en-US"/>
        </w:rPr>
        <w:t>D</w:t>
      </w:r>
      <w:r w:rsidRPr="003A0508">
        <w:rPr>
          <w:rFonts w:cs="Arial"/>
          <w:b w:val="0"/>
          <w:caps w:val="0"/>
          <w:color w:val="auto"/>
          <w:sz w:val="16"/>
          <w:szCs w:val="16"/>
          <w:lang w:val="en-US"/>
        </w:rPr>
        <w:t>igital skill competence and digital and online learning in</w:t>
      </w:r>
      <w:r w:rsidRPr="00EF519F">
        <w:rPr>
          <w:rFonts w:cs="Arial"/>
          <w:b w:val="0"/>
          <w:caps w:val="0"/>
          <w:color w:val="auto"/>
          <w:sz w:val="16"/>
          <w:szCs w:val="16"/>
          <w:lang w:val="en-US"/>
        </w:rPr>
        <w:t xml:space="preserve"> IVET </w:t>
      </w:r>
      <w:r w:rsidRPr="003A0508">
        <w:rPr>
          <w:rFonts w:cs="Arial"/>
          <w:b w:val="0"/>
          <w:caps w:val="0"/>
          <w:color w:val="auto"/>
          <w:sz w:val="16"/>
          <w:szCs w:val="16"/>
          <w:lang w:val="en-US"/>
        </w:rPr>
        <w:t xml:space="preserve">and </w:t>
      </w:r>
      <w:r w:rsidRPr="00EF519F">
        <w:rPr>
          <w:rFonts w:cs="Arial"/>
          <w:b w:val="0"/>
          <w:caps w:val="0"/>
          <w:color w:val="auto"/>
          <w:sz w:val="16"/>
          <w:szCs w:val="16"/>
          <w:lang w:val="en-US"/>
        </w:rPr>
        <w:t xml:space="preserve">CVET in </w:t>
      </w:r>
      <w:bookmarkEnd w:id="14"/>
      <w:r w:rsidRPr="00EF519F">
        <w:rPr>
          <w:rFonts w:cs="Arial"/>
          <w:b w:val="0"/>
          <w:caps w:val="0"/>
          <w:color w:val="auto"/>
          <w:sz w:val="16"/>
          <w:szCs w:val="16"/>
          <w:lang w:val="en-US"/>
        </w:rPr>
        <w:t>A</w:t>
      </w:r>
      <w:r w:rsidRPr="003A0508">
        <w:rPr>
          <w:rFonts w:cs="Arial"/>
          <w:b w:val="0"/>
          <w:caps w:val="0"/>
          <w:color w:val="auto"/>
          <w:sz w:val="16"/>
          <w:szCs w:val="16"/>
          <w:lang w:val="en-US"/>
        </w:rPr>
        <w:t>lbania</w:t>
      </w:r>
    </w:p>
    <w:p w:rsidR="00CC11EF" w:rsidRDefault="00CC11EF">
      <w:pPr>
        <w:pStyle w:val="FootnoteText"/>
      </w:pPr>
    </w:p>
  </w:footnote>
  <w:footnote w:id="2">
    <w:p w:rsidR="00CC11EF" w:rsidRDefault="00CC11EF" w:rsidP="006B73B7">
      <w:pPr>
        <w:pStyle w:val="FootnoteText"/>
      </w:pPr>
      <w:r>
        <w:rPr>
          <w:rStyle w:val="FootnoteReference"/>
        </w:rPr>
        <w:footnoteRef/>
      </w:r>
      <w:r>
        <w:t xml:space="preserve"> </w:t>
      </w:r>
      <w:hyperlink r:id="rId1" w:history="1">
        <w:r w:rsidRPr="00F93524">
          <w:rPr>
            <w:rStyle w:val="Hyperlink"/>
          </w:rPr>
          <w:t>http://www.rash.al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DD6" w:rsidRDefault="00FF5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0420" o:spid="_x0000_s6146" type="#_x0000_t136" style="position:absolute;margin-left:0;margin-top:0;width:458.25pt;height:183.3pt;rotation:315;z-index:-2516403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1EF" w:rsidRDefault="00FF5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0421" o:spid="_x0000_s6147" type="#_x0000_t136" style="position:absolute;margin-left:0;margin-top:0;width:458.25pt;height:183.3pt;rotation:315;z-index:-251638272;mso-position-horizontal:center;mso-position-horizontal-relative:margin;mso-position-vertical:center;mso-position-vertical-relative:margin" o:allowincell="f" fillcolor="silver" stroked="f">
          <v:fill opacity=".5"/>
          <v:textpath style="font-family:&quot;Arial&quot;;font-size:1pt" string="DRAFT"/>
        </v:shape>
      </w:pict>
    </w:r>
    <w:r w:rsidR="00CC11EF" w:rsidRPr="00416AC1">
      <w:rPr>
        <w:noProof/>
        <w:lang w:eastAsia="en-GB"/>
      </w:rPr>
      <w:drawing>
        <wp:anchor distT="0" distB="828040" distL="114300" distR="114300" simplePos="0" relativeHeight="251667968" behindDoc="0" locked="0" layoutInCell="1" allowOverlap="1" wp14:anchorId="2EAC3A89" wp14:editId="204E7509">
          <wp:simplePos x="0" y="0"/>
          <wp:positionH relativeFrom="page">
            <wp:posOffset>653143</wp:posOffset>
          </wp:positionH>
          <wp:positionV relativeFrom="page">
            <wp:posOffset>535577</wp:posOffset>
          </wp:positionV>
          <wp:extent cx="2129246" cy="926828"/>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3600" cy="933262"/>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1EF" w:rsidRDefault="00FF5DD6" w:rsidP="008922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0419" o:spid="_x0000_s6145" type="#_x0000_t136" style="position:absolute;margin-left:0;margin-top:0;width:458.25pt;height:183.3pt;rotation:315;z-index:-251642368;mso-position-horizontal:center;mso-position-horizontal-relative:margin;mso-position-vertical:center;mso-position-vertical-relative:margin" o:allowincell="f" fillcolor="silver" stroked="f">
          <v:fill opacity=".5"/>
          <v:textpath style="font-family:&quot;Arial&quot;;font-size:1pt" string="DRAFT"/>
        </v:shape>
      </w:pict>
    </w:r>
    <w:r w:rsidR="00CC11EF" w:rsidRPr="00690BC2">
      <w:rPr>
        <w:noProof/>
        <w:lang w:eastAsia="en-GB"/>
      </w:rPr>
      <w:drawing>
        <wp:anchor distT="0" distB="828040" distL="114300" distR="114300" simplePos="0" relativeHeight="251654656" behindDoc="0" locked="0" layoutInCell="1" allowOverlap="1" wp14:anchorId="728283A5" wp14:editId="1401557E">
          <wp:simplePos x="0" y="0"/>
          <wp:positionH relativeFrom="page">
            <wp:posOffset>651933</wp:posOffset>
          </wp:positionH>
          <wp:positionV relativeFrom="page">
            <wp:posOffset>541961</wp:posOffset>
          </wp:positionV>
          <wp:extent cx="2133600" cy="933262"/>
          <wp:effectExtent l="0" t="0" r="0" b="635"/>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3600" cy="933262"/>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DD6" w:rsidRDefault="00FF5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0423" o:spid="_x0000_s6149" type="#_x0000_t136" style="position:absolute;margin-left:0;margin-top:0;width:458.25pt;height:183.3pt;rotation:315;z-index:-25163417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1EF" w:rsidRDefault="00FF5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0424" o:spid="_x0000_s6150" type="#_x0000_t136" style="position:absolute;margin-left:0;margin-top:0;width:458.25pt;height:183.3pt;rotation:315;z-index:-25163212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DD6" w:rsidRDefault="00FF5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0422" o:spid="_x0000_s6148" type="#_x0000_t136" style="position:absolute;margin-left:0;margin-top:0;width:458.25pt;height:183.3pt;rotation:315;z-index:-25163622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DD6" w:rsidRDefault="00FF5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0426" o:spid="_x0000_s6152" type="#_x0000_t136" style="position:absolute;margin-left:0;margin-top:0;width:458.25pt;height:183.3pt;rotation:315;z-index:-25162803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76D" w:rsidRDefault="00FF5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0427" o:spid="_x0000_s6153" type="#_x0000_t136" style="position:absolute;margin-left:0;margin-top:0;width:458.25pt;height:183.3pt;rotation:315;z-index:-25162598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DD6" w:rsidRDefault="00FF5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0425" o:spid="_x0000_s6151" type="#_x0000_t136" style="position:absolute;margin-left:0;margin-top:0;width:458.25pt;height:183.3pt;rotation:315;z-index:-25163008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A45D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A44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D84262"/>
    <w:lvl w:ilvl="0">
      <w:start w:val="1"/>
      <w:numFmt w:val="bullet"/>
      <w:pStyle w:val="ListBullet"/>
      <w:lvlText w:val="■"/>
      <w:lvlJc w:val="left"/>
      <w:pPr>
        <w:tabs>
          <w:tab w:val="num" w:pos="360"/>
        </w:tabs>
        <w:ind w:left="360" w:hanging="360"/>
      </w:pPr>
      <w:rPr>
        <w:b w:val="0"/>
        <w:i w:val="0"/>
        <w:iCs w:val="0"/>
        <w:smallCaps w:val="0"/>
        <w:strike w:val="0"/>
        <w:dstrike w:val="0"/>
        <w:noProof w:val="0"/>
        <w:vanish w:val="0"/>
        <w:color w:val="96BF3D" w:themeColor="accent1"/>
        <w:kern w:val="0"/>
        <w:position w:val="0"/>
        <w:u w:val="none"/>
        <w:vertAlign w:val="baseline"/>
        <w:em w:val="none"/>
      </w:rPr>
    </w:lvl>
  </w:abstractNum>
  <w:abstractNum w:abstractNumId="9" w15:restartNumberingAfterBreak="0">
    <w:nsid w:val="0A977A0C"/>
    <w:multiLevelType w:val="hybridMultilevel"/>
    <w:tmpl w:val="BF56FBC6"/>
    <w:lvl w:ilvl="0" w:tplc="2FFE760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E6E52"/>
    <w:multiLevelType w:val="hybridMultilevel"/>
    <w:tmpl w:val="1D2EC8E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5EF315A"/>
    <w:multiLevelType w:val="hybridMultilevel"/>
    <w:tmpl w:val="22F8F42A"/>
    <w:lvl w:ilvl="0" w:tplc="BFE2EBF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E4E73"/>
    <w:multiLevelType w:val="hybridMultilevel"/>
    <w:tmpl w:val="2DBCD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635A1"/>
    <w:multiLevelType w:val="hybridMultilevel"/>
    <w:tmpl w:val="3C9C8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A116C6"/>
    <w:multiLevelType w:val="hybridMultilevel"/>
    <w:tmpl w:val="DF7C1C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636FF2"/>
    <w:multiLevelType w:val="hybridMultilevel"/>
    <w:tmpl w:val="109A563C"/>
    <w:lvl w:ilvl="0" w:tplc="2FFE7606">
      <w:start w:val="7"/>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65DCD"/>
    <w:multiLevelType w:val="hybridMultilevel"/>
    <w:tmpl w:val="71E24A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D2625A4"/>
    <w:multiLevelType w:val="hybridMultilevel"/>
    <w:tmpl w:val="992EE5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834CBD"/>
    <w:multiLevelType w:val="hybridMultilevel"/>
    <w:tmpl w:val="638EC6B6"/>
    <w:lvl w:ilvl="0" w:tplc="2FFE760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94852"/>
    <w:multiLevelType w:val="hybridMultilevel"/>
    <w:tmpl w:val="4C92F8D0"/>
    <w:lvl w:ilvl="0" w:tplc="2FFE7606">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D2A17"/>
    <w:multiLevelType w:val="hybridMultilevel"/>
    <w:tmpl w:val="C7CC6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92D7D"/>
    <w:multiLevelType w:val="hybridMultilevel"/>
    <w:tmpl w:val="9AE85EB6"/>
    <w:lvl w:ilvl="0" w:tplc="2FFE760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05664"/>
    <w:multiLevelType w:val="hybridMultilevel"/>
    <w:tmpl w:val="21785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1"/>
  </w:num>
  <w:num w:numId="11">
    <w:abstractNumId w:val="17"/>
  </w:num>
  <w:num w:numId="12">
    <w:abstractNumId w:val="15"/>
  </w:num>
  <w:num w:numId="13">
    <w:abstractNumId w:val="21"/>
  </w:num>
  <w:num w:numId="14">
    <w:abstractNumId w:val="18"/>
  </w:num>
  <w:num w:numId="15">
    <w:abstractNumId w:val="9"/>
  </w:num>
  <w:num w:numId="16">
    <w:abstractNumId w:val="13"/>
  </w:num>
  <w:num w:numId="17">
    <w:abstractNumId w:val="14"/>
  </w:num>
  <w:num w:numId="18">
    <w:abstractNumId w:val="19"/>
  </w:num>
  <w:num w:numId="19">
    <w:abstractNumId w:val="22"/>
  </w:num>
  <w:num w:numId="20">
    <w:abstractNumId w:val="10"/>
  </w:num>
  <w:num w:numId="21">
    <w:abstractNumId w:val="20"/>
  </w:num>
  <w:num w:numId="22">
    <w:abstractNumId w:val="12"/>
  </w:num>
  <w:num w:numId="2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6154"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F0"/>
    <w:rsid w:val="00001D0F"/>
    <w:rsid w:val="000042F5"/>
    <w:rsid w:val="00026575"/>
    <w:rsid w:val="00034C11"/>
    <w:rsid w:val="00040CE3"/>
    <w:rsid w:val="000547D7"/>
    <w:rsid w:val="00061FBC"/>
    <w:rsid w:val="0009004C"/>
    <w:rsid w:val="00090434"/>
    <w:rsid w:val="000914FA"/>
    <w:rsid w:val="0009284D"/>
    <w:rsid w:val="00094769"/>
    <w:rsid w:val="000B0155"/>
    <w:rsid w:val="000B49F7"/>
    <w:rsid w:val="000C68AD"/>
    <w:rsid w:val="000D5434"/>
    <w:rsid w:val="000F14A2"/>
    <w:rsid w:val="000F17DE"/>
    <w:rsid w:val="000F229F"/>
    <w:rsid w:val="000F37E4"/>
    <w:rsid w:val="000F53C9"/>
    <w:rsid w:val="001143A7"/>
    <w:rsid w:val="001239FE"/>
    <w:rsid w:val="00127B57"/>
    <w:rsid w:val="0013658F"/>
    <w:rsid w:val="00137BB2"/>
    <w:rsid w:val="00143697"/>
    <w:rsid w:val="00143F62"/>
    <w:rsid w:val="00145483"/>
    <w:rsid w:val="00146D06"/>
    <w:rsid w:val="00160121"/>
    <w:rsid w:val="00162576"/>
    <w:rsid w:val="001640CE"/>
    <w:rsid w:val="00175E26"/>
    <w:rsid w:val="001760DB"/>
    <w:rsid w:val="0018547B"/>
    <w:rsid w:val="001A2C75"/>
    <w:rsid w:val="001A5141"/>
    <w:rsid w:val="001C0C37"/>
    <w:rsid w:val="001C6D53"/>
    <w:rsid w:val="001D5CD9"/>
    <w:rsid w:val="001D787B"/>
    <w:rsid w:val="001E183C"/>
    <w:rsid w:val="001E58DB"/>
    <w:rsid w:val="001F59B0"/>
    <w:rsid w:val="00201CCE"/>
    <w:rsid w:val="00202791"/>
    <w:rsid w:val="00217BD4"/>
    <w:rsid w:val="00222DCD"/>
    <w:rsid w:val="002241B3"/>
    <w:rsid w:val="00237EF9"/>
    <w:rsid w:val="002719E0"/>
    <w:rsid w:val="00272744"/>
    <w:rsid w:val="00272E95"/>
    <w:rsid w:val="00273FED"/>
    <w:rsid w:val="002777A9"/>
    <w:rsid w:val="002A7743"/>
    <w:rsid w:val="002B7285"/>
    <w:rsid w:val="002C7928"/>
    <w:rsid w:val="002D327C"/>
    <w:rsid w:val="002D5B3F"/>
    <w:rsid w:val="002E369D"/>
    <w:rsid w:val="002E3F12"/>
    <w:rsid w:val="002F0826"/>
    <w:rsid w:val="002F41CA"/>
    <w:rsid w:val="00304E1E"/>
    <w:rsid w:val="00305AD0"/>
    <w:rsid w:val="00305E02"/>
    <w:rsid w:val="00310F37"/>
    <w:rsid w:val="0031445F"/>
    <w:rsid w:val="00321AC0"/>
    <w:rsid w:val="00322288"/>
    <w:rsid w:val="003251BE"/>
    <w:rsid w:val="0032577B"/>
    <w:rsid w:val="00333EDA"/>
    <w:rsid w:val="00334152"/>
    <w:rsid w:val="003370AF"/>
    <w:rsid w:val="003376F1"/>
    <w:rsid w:val="00341326"/>
    <w:rsid w:val="00346FF9"/>
    <w:rsid w:val="0035168B"/>
    <w:rsid w:val="0036028B"/>
    <w:rsid w:val="00366262"/>
    <w:rsid w:val="003676CE"/>
    <w:rsid w:val="003706EB"/>
    <w:rsid w:val="003722F0"/>
    <w:rsid w:val="00372ED9"/>
    <w:rsid w:val="003744CE"/>
    <w:rsid w:val="00375900"/>
    <w:rsid w:val="003779AE"/>
    <w:rsid w:val="003840D7"/>
    <w:rsid w:val="00384DFC"/>
    <w:rsid w:val="0039025F"/>
    <w:rsid w:val="00395B99"/>
    <w:rsid w:val="003A0508"/>
    <w:rsid w:val="003A23C3"/>
    <w:rsid w:val="003A659F"/>
    <w:rsid w:val="003B3EE8"/>
    <w:rsid w:val="003C5B56"/>
    <w:rsid w:val="003D506A"/>
    <w:rsid w:val="003D7B0F"/>
    <w:rsid w:val="003E16A6"/>
    <w:rsid w:val="003E6DB7"/>
    <w:rsid w:val="003F2DEE"/>
    <w:rsid w:val="003F68C3"/>
    <w:rsid w:val="004026B9"/>
    <w:rsid w:val="00406469"/>
    <w:rsid w:val="00412759"/>
    <w:rsid w:val="00412B96"/>
    <w:rsid w:val="00416AC1"/>
    <w:rsid w:val="00425367"/>
    <w:rsid w:val="00430F7E"/>
    <w:rsid w:val="004440FB"/>
    <w:rsid w:val="004455E2"/>
    <w:rsid w:val="00446EAC"/>
    <w:rsid w:val="00447892"/>
    <w:rsid w:val="004506D8"/>
    <w:rsid w:val="00455DC5"/>
    <w:rsid w:val="004645CF"/>
    <w:rsid w:val="00470F22"/>
    <w:rsid w:val="00497A0D"/>
    <w:rsid w:val="004B1B7B"/>
    <w:rsid w:val="004C2551"/>
    <w:rsid w:val="004C7F79"/>
    <w:rsid w:val="004D2028"/>
    <w:rsid w:val="004D2CCF"/>
    <w:rsid w:val="004D73F2"/>
    <w:rsid w:val="004E0EA3"/>
    <w:rsid w:val="004F102E"/>
    <w:rsid w:val="004F7BD5"/>
    <w:rsid w:val="00511CD0"/>
    <w:rsid w:val="00523390"/>
    <w:rsid w:val="0053235A"/>
    <w:rsid w:val="00537132"/>
    <w:rsid w:val="00537F6D"/>
    <w:rsid w:val="005513EB"/>
    <w:rsid w:val="00551A66"/>
    <w:rsid w:val="0056786B"/>
    <w:rsid w:val="00571D28"/>
    <w:rsid w:val="00572C45"/>
    <w:rsid w:val="00574008"/>
    <w:rsid w:val="005810A5"/>
    <w:rsid w:val="00586A90"/>
    <w:rsid w:val="00586E13"/>
    <w:rsid w:val="00596488"/>
    <w:rsid w:val="005A0A3A"/>
    <w:rsid w:val="005A616D"/>
    <w:rsid w:val="005A6ABD"/>
    <w:rsid w:val="005B69D1"/>
    <w:rsid w:val="005C1991"/>
    <w:rsid w:val="005D02B9"/>
    <w:rsid w:val="005D3BF2"/>
    <w:rsid w:val="005D5C97"/>
    <w:rsid w:val="005D79EA"/>
    <w:rsid w:val="005E1F67"/>
    <w:rsid w:val="005E23A1"/>
    <w:rsid w:val="00605265"/>
    <w:rsid w:val="0061752C"/>
    <w:rsid w:val="00620951"/>
    <w:rsid w:val="00621F29"/>
    <w:rsid w:val="00624FF9"/>
    <w:rsid w:val="00640EC2"/>
    <w:rsid w:val="006412E5"/>
    <w:rsid w:val="006415DF"/>
    <w:rsid w:val="0064384D"/>
    <w:rsid w:val="00653E70"/>
    <w:rsid w:val="0066183D"/>
    <w:rsid w:val="0067124C"/>
    <w:rsid w:val="00673851"/>
    <w:rsid w:val="00675AB2"/>
    <w:rsid w:val="00682893"/>
    <w:rsid w:val="006865F7"/>
    <w:rsid w:val="00687CA0"/>
    <w:rsid w:val="00690BC2"/>
    <w:rsid w:val="00696223"/>
    <w:rsid w:val="006B21CD"/>
    <w:rsid w:val="006B4120"/>
    <w:rsid w:val="006B4442"/>
    <w:rsid w:val="006B73B7"/>
    <w:rsid w:val="006D20BF"/>
    <w:rsid w:val="006D34D9"/>
    <w:rsid w:val="006E10D9"/>
    <w:rsid w:val="006E18B9"/>
    <w:rsid w:val="006E7FD7"/>
    <w:rsid w:val="006F3D92"/>
    <w:rsid w:val="00706C2F"/>
    <w:rsid w:val="00731269"/>
    <w:rsid w:val="007344AD"/>
    <w:rsid w:val="00740B76"/>
    <w:rsid w:val="00742C4D"/>
    <w:rsid w:val="00756981"/>
    <w:rsid w:val="00760E17"/>
    <w:rsid w:val="007714B0"/>
    <w:rsid w:val="0078256B"/>
    <w:rsid w:val="0078355E"/>
    <w:rsid w:val="0079461C"/>
    <w:rsid w:val="007B1B33"/>
    <w:rsid w:val="007D176A"/>
    <w:rsid w:val="007D1D53"/>
    <w:rsid w:val="007D1F87"/>
    <w:rsid w:val="008033CE"/>
    <w:rsid w:val="00816253"/>
    <w:rsid w:val="008420E2"/>
    <w:rsid w:val="00846A22"/>
    <w:rsid w:val="008511FA"/>
    <w:rsid w:val="00852726"/>
    <w:rsid w:val="008529AE"/>
    <w:rsid w:val="0087055B"/>
    <w:rsid w:val="0087289A"/>
    <w:rsid w:val="0087336F"/>
    <w:rsid w:val="00874D0E"/>
    <w:rsid w:val="0089222B"/>
    <w:rsid w:val="008A4A77"/>
    <w:rsid w:val="008A76DF"/>
    <w:rsid w:val="008B74B6"/>
    <w:rsid w:val="008C11D2"/>
    <w:rsid w:val="008C451D"/>
    <w:rsid w:val="008C7CE1"/>
    <w:rsid w:val="008D2EF0"/>
    <w:rsid w:val="008D3029"/>
    <w:rsid w:val="008D69D0"/>
    <w:rsid w:val="008E7353"/>
    <w:rsid w:val="008E7E2C"/>
    <w:rsid w:val="008F0B0D"/>
    <w:rsid w:val="008F2B9E"/>
    <w:rsid w:val="008F6FB0"/>
    <w:rsid w:val="009143CA"/>
    <w:rsid w:val="00922E6C"/>
    <w:rsid w:val="0092797E"/>
    <w:rsid w:val="00943DED"/>
    <w:rsid w:val="0094537C"/>
    <w:rsid w:val="00946F70"/>
    <w:rsid w:val="00950B30"/>
    <w:rsid w:val="00954C08"/>
    <w:rsid w:val="00964316"/>
    <w:rsid w:val="0097566B"/>
    <w:rsid w:val="009774F9"/>
    <w:rsid w:val="0098315F"/>
    <w:rsid w:val="00984A41"/>
    <w:rsid w:val="00992B65"/>
    <w:rsid w:val="00997890"/>
    <w:rsid w:val="009A2BD8"/>
    <w:rsid w:val="009A3993"/>
    <w:rsid w:val="009B2519"/>
    <w:rsid w:val="009B3DE5"/>
    <w:rsid w:val="009B71C0"/>
    <w:rsid w:val="009B7456"/>
    <w:rsid w:val="009C6528"/>
    <w:rsid w:val="009E3DA7"/>
    <w:rsid w:val="009F4DC0"/>
    <w:rsid w:val="00A063AD"/>
    <w:rsid w:val="00A11BF7"/>
    <w:rsid w:val="00A13093"/>
    <w:rsid w:val="00A31CF9"/>
    <w:rsid w:val="00A47097"/>
    <w:rsid w:val="00A50157"/>
    <w:rsid w:val="00A54F7B"/>
    <w:rsid w:val="00A603B6"/>
    <w:rsid w:val="00A62ADB"/>
    <w:rsid w:val="00A72989"/>
    <w:rsid w:val="00A835AB"/>
    <w:rsid w:val="00A872E5"/>
    <w:rsid w:val="00A87FB3"/>
    <w:rsid w:val="00AA38CE"/>
    <w:rsid w:val="00AA5D17"/>
    <w:rsid w:val="00AA61AD"/>
    <w:rsid w:val="00AA733C"/>
    <w:rsid w:val="00AB2B7C"/>
    <w:rsid w:val="00AB4D4C"/>
    <w:rsid w:val="00AD02B3"/>
    <w:rsid w:val="00AD6421"/>
    <w:rsid w:val="00AF205B"/>
    <w:rsid w:val="00AF2F70"/>
    <w:rsid w:val="00B10964"/>
    <w:rsid w:val="00B17606"/>
    <w:rsid w:val="00B40F96"/>
    <w:rsid w:val="00B419F8"/>
    <w:rsid w:val="00B420BD"/>
    <w:rsid w:val="00B45532"/>
    <w:rsid w:val="00B5229B"/>
    <w:rsid w:val="00B57E2E"/>
    <w:rsid w:val="00B61194"/>
    <w:rsid w:val="00B75E22"/>
    <w:rsid w:val="00B766C0"/>
    <w:rsid w:val="00B81B04"/>
    <w:rsid w:val="00B83505"/>
    <w:rsid w:val="00B86BB7"/>
    <w:rsid w:val="00BA0A43"/>
    <w:rsid w:val="00BA74D2"/>
    <w:rsid w:val="00BB1C53"/>
    <w:rsid w:val="00BB66B1"/>
    <w:rsid w:val="00BC282D"/>
    <w:rsid w:val="00BC7E2C"/>
    <w:rsid w:val="00BD0320"/>
    <w:rsid w:val="00BD19B0"/>
    <w:rsid w:val="00BD7514"/>
    <w:rsid w:val="00BE3425"/>
    <w:rsid w:val="00BE4D7D"/>
    <w:rsid w:val="00BE4DE4"/>
    <w:rsid w:val="00BF01DE"/>
    <w:rsid w:val="00BF502F"/>
    <w:rsid w:val="00BF6206"/>
    <w:rsid w:val="00C07E48"/>
    <w:rsid w:val="00C16527"/>
    <w:rsid w:val="00C176AC"/>
    <w:rsid w:val="00C437BE"/>
    <w:rsid w:val="00C4410B"/>
    <w:rsid w:val="00C44805"/>
    <w:rsid w:val="00C54107"/>
    <w:rsid w:val="00C6464E"/>
    <w:rsid w:val="00C85D1D"/>
    <w:rsid w:val="00C87A6B"/>
    <w:rsid w:val="00C92FDB"/>
    <w:rsid w:val="00C95C1D"/>
    <w:rsid w:val="00CA622B"/>
    <w:rsid w:val="00CA7156"/>
    <w:rsid w:val="00CA76BD"/>
    <w:rsid w:val="00CB3F67"/>
    <w:rsid w:val="00CC11EF"/>
    <w:rsid w:val="00CC5952"/>
    <w:rsid w:val="00CE062F"/>
    <w:rsid w:val="00CE14B5"/>
    <w:rsid w:val="00CE4813"/>
    <w:rsid w:val="00CF1BCE"/>
    <w:rsid w:val="00D00524"/>
    <w:rsid w:val="00D07091"/>
    <w:rsid w:val="00D142D4"/>
    <w:rsid w:val="00D14B8A"/>
    <w:rsid w:val="00D30FFB"/>
    <w:rsid w:val="00D37D75"/>
    <w:rsid w:val="00D40724"/>
    <w:rsid w:val="00D4110D"/>
    <w:rsid w:val="00D448A8"/>
    <w:rsid w:val="00D556CD"/>
    <w:rsid w:val="00D558E6"/>
    <w:rsid w:val="00D55D3A"/>
    <w:rsid w:val="00D70330"/>
    <w:rsid w:val="00D7358B"/>
    <w:rsid w:val="00D777BB"/>
    <w:rsid w:val="00D8276D"/>
    <w:rsid w:val="00D82B68"/>
    <w:rsid w:val="00D9247E"/>
    <w:rsid w:val="00D92995"/>
    <w:rsid w:val="00DB6F71"/>
    <w:rsid w:val="00DD0DC1"/>
    <w:rsid w:val="00DE1471"/>
    <w:rsid w:val="00DE3B05"/>
    <w:rsid w:val="00DE5B15"/>
    <w:rsid w:val="00DF6641"/>
    <w:rsid w:val="00E20362"/>
    <w:rsid w:val="00E227B0"/>
    <w:rsid w:val="00E23D22"/>
    <w:rsid w:val="00E3685A"/>
    <w:rsid w:val="00E37026"/>
    <w:rsid w:val="00E44AC7"/>
    <w:rsid w:val="00E44B36"/>
    <w:rsid w:val="00E507C4"/>
    <w:rsid w:val="00E65249"/>
    <w:rsid w:val="00E812CA"/>
    <w:rsid w:val="00E83DEC"/>
    <w:rsid w:val="00E84E49"/>
    <w:rsid w:val="00E872A1"/>
    <w:rsid w:val="00E873FF"/>
    <w:rsid w:val="00E8773A"/>
    <w:rsid w:val="00EA177C"/>
    <w:rsid w:val="00EA4C96"/>
    <w:rsid w:val="00EA65AD"/>
    <w:rsid w:val="00ED4E34"/>
    <w:rsid w:val="00ED67FD"/>
    <w:rsid w:val="00EE06C2"/>
    <w:rsid w:val="00EE60A1"/>
    <w:rsid w:val="00EF162A"/>
    <w:rsid w:val="00EF2D3B"/>
    <w:rsid w:val="00EF519F"/>
    <w:rsid w:val="00F0013D"/>
    <w:rsid w:val="00F25E90"/>
    <w:rsid w:val="00F26333"/>
    <w:rsid w:val="00F2795D"/>
    <w:rsid w:val="00F3508B"/>
    <w:rsid w:val="00F43143"/>
    <w:rsid w:val="00F57F1F"/>
    <w:rsid w:val="00F6108F"/>
    <w:rsid w:val="00F62A99"/>
    <w:rsid w:val="00F666F5"/>
    <w:rsid w:val="00F71E3B"/>
    <w:rsid w:val="00F775A9"/>
    <w:rsid w:val="00F905FC"/>
    <w:rsid w:val="00F90CA2"/>
    <w:rsid w:val="00F93B60"/>
    <w:rsid w:val="00F973CC"/>
    <w:rsid w:val="00F97DB2"/>
    <w:rsid w:val="00FA7F3C"/>
    <w:rsid w:val="00FB1F52"/>
    <w:rsid w:val="00FD12AE"/>
    <w:rsid w:val="00FD6818"/>
    <w:rsid w:val="00FF5DD6"/>
    <w:rsid w:val="00FF6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54"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5:docId w15:val="{53587916-CE4F-4B4A-B512-CFE86735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6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0CE"/>
    <w:pPr>
      <w:spacing w:line="240" w:lineRule="auto"/>
    </w:pPr>
    <w:rPr>
      <w:rFonts w:ascii="Arial" w:hAnsi="Arial" w:cs="Arial"/>
      <w:sz w:val="20"/>
      <w:szCs w:val="20"/>
    </w:rPr>
  </w:style>
  <w:style w:type="paragraph" w:styleId="Heading1">
    <w:name w:val="heading 1"/>
    <w:basedOn w:val="Normal"/>
    <w:next w:val="BodyText"/>
    <w:link w:val="Heading1Char"/>
    <w:uiPriority w:val="9"/>
    <w:qFormat/>
    <w:rsid w:val="003D506A"/>
    <w:pPr>
      <w:keepNext/>
      <w:keepLines/>
      <w:spacing w:before="60" w:after="480"/>
      <w:outlineLvl w:val="0"/>
    </w:pPr>
    <w:rPr>
      <w:rFonts w:eastAsiaTheme="majorEastAsia" w:cstheme="majorBidi"/>
      <w:b/>
      <w:bCs/>
      <w:caps/>
      <w:color w:val="96BF3D" w:themeColor="accent1"/>
      <w:sz w:val="36"/>
      <w:szCs w:val="36"/>
    </w:rPr>
  </w:style>
  <w:style w:type="paragraph" w:styleId="Heading2">
    <w:name w:val="heading 2"/>
    <w:basedOn w:val="Normal"/>
    <w:next w:val="BodyText"/>
    <w:link w:val="Heading2Char"/>
    <w:uiPriority w:val="9"/>
    <w:unhideWhenUsed/>
    <w:qFormat/>
    <w:rsid w:val="0036028B"/>
    <w:pPr>
      <w:keepNext/>
      <w:keepLines/>
      <w:spacing w:before="200"/>
      <w:outlineLvl w:val="1"/>
    </w:pPr>
    <w:rPr>
      <w:rFonts w:eastAsiaTheme="majorEastAsia" w:cstheme="majorBidi"/>
      <w:bCs/>
      <w:color w:val="96BF3D" w:themeColor="accent1"/>
      <w:sz w:val="28"/>
      <w:szCs w:val="26"/>
    </w:rPr>
  </w:style>
  <w:style w:type="paragraph" w:styleId="Heading3">
    <w:name w:val="heading 3"/>
    <w:basedOn w:val="Normal"/>
    <w:next w:val="BodyText"/>
    <w:link w:val="Heading3Char"/>
    <w:uiPriority w:val="9"/>
    <w:unhideWhenUsed/>
    <w:qFormat/>
    <w:rsid w:val="003D506A"/>
    <w:pPr>
      <w:keepNext/>
      <w:keepLines/>
      <w:spacing w:before="60" w:after="60"/>
      <w:outlineLvl w:val="2"/>
    </w:pPr>
    <w:rPr>
      <w:rFonts w:eastAsiaTheme="majorEastAsia"/>
      <w:bCs/>
      <w:color w:val="96BF3D" w:themeColor="accent1"/>
      <w:sz w:val="24"/>
    </w:rPr>
  </w:style>
  <w:style w:type="paragraph" w:styleId="Heading4">
    <w:name w:val="heading 4"/>
    <w:basedOn w:val="Normal"/>
    <w:next w:val="Normal"/>
    <w:link w:val="Heading4Char"/>
    <w:uiPriority w:val="9"/>
    <w:unhideWhenUsed/>
    <w:qFormat/>
    <w:rsid w:val="003D506A"/>
    <w:pPr>
      <w:keepNext/>
      <w:keepLines/>
      <w:spacing w:before="200" w:after="60"/>
      <w:outlineLvl w:val="3"/>
    </w:pPr>
    <w:rPr>
      <w:rFonts w:eastAsiaTheme="majorEastAsia"/>
      <w:b/>
      <w:bCs/>
      <w:iCs/>
      <w:color w:val="96BF3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06A"/>
    <w:rPr>
      <w:rFonts w:ascii="Arial" w:eastAsiaTheme="majorEastAsia" w:hAnsi="Arial" w:cs="Arial"/>
      <w:bCs/>
      <w:color w:val="96BF3D" w:themeColor="accent1"/>
      <w:sz w:val="24"/>
      <w:szCs w:val="20"/>
    </w:rPr>
  </w:style>
  <w:style w:type="paragraph" w:styleId="BlockText">
    <w:name w:val="Block Text"/>
    <w:basedOn w:val="Normal"/>
    <w:uiPriority w:val="99"/>
    <w:semiHidden/>
    <w:unhideWhenUsed/>
    <w:rsid w:val="001A2C75"/>
    <w:pPr>
      <w:pBdr>
        <w:top w:val="single" w:sz="2" w:space="10" w:color="96BF3D" w:themeColor="accent1" w:shadow="1" w:frame="1"/>
        <w:left w:val="single" w:sz="2" w:space="10" w:color="96BF3D" w:themeColor="accent1" w:shadow="1" w:frame="1"/>
        <w:bottom w:val="single" w:sz="2" w:space="10" w:color="96BF3D" w:themeColor="accent1" w:shadow="1" w:frame="1"/>
        <w:right w:val="single" w:sz="2" w:space="10" w:color="96BF3D" w:themeColor="accent1" w:shadow="1" w:frame="1"/>
      </w:pBdr>
      <w:ind w:left="1152" w:right="1152"/>
    </w:pPr>
    <w:rPr>
      <w:rFonts w:eastAsiaTheme="minorEastAsia"/>
      <w:i/>
      <w:iCs/>
      <w:color w:val="96BF3D" w:themeColor="accent1"/>
    </w:rPr>
  </w:style>
  <w:style w:type="paragraph" w:styleId="BodyText">
    <w:name w:val="Body Text"/>
    <w:basedOn w:val="Normal"/>
    <w:link w:val="BodyTextChar"/>
    <w:uiPriority w:val="99"/>
    <w:unhideWhenUsed/>
    <w:rsid w:val="004C7F79"/>
    <w:pPr>
      <w:spacing w:line="288" w:lineRule="auto"/>
    </w:pPr>
    <w:rPr>
      <w:color w:val="616264"/>
      <w:lang w:val="fr-FR"/>
    </w:rPr>
  </w:style>
  <w:style w:type="character" w:customStyle="1" w:styleId="BodyTextChar">
    <w:name w:val="Body Text Char"/>
    <w:basedOn w:val="DefaultParagraphFont"/>
    <w:link w:val="BodyText"/>
    <w:uiPriority w:val="99"/>
    <w:rsid w:val="004C7F79"/>
    <w:rPr>
      <w:rFonts w:ascii="Arial" w:hAnsi="Arial" w:cs="Arial"/>
      <w:color w:val="616264"/>
      <w:sz w:val="20"/>
      <w:szCs w:val="20"/>
      <w:lang w:val="fr-FR"/>
    </w:rPr>
  </w:style>
  <w:style w:type="character" w:customStyle="1" w:styleId="Heading1Char">
    <w:name w:val="Heading 1 Char"/>
    <w:basedOn w:val="DefaultParagraphFont"/>
    <w:link w:val="Heading1"/>
    <w:uiPriority w:val="9"/>
    <w:rsid w:val="003D506A"/>
    <w:rPr>
      <w:rFonts w:ascii="Arial" w:eastAsiaTheme="majorEastAsia" w:hAnsi="Arial" w:cstheme="majorBidi"/>
      <w:b/>
      <w:bCs/>
      <w:caps/>
      <w:color w:val="96BF3D" w:themeColor="accent1"/>
      <w:sz w:val="36"/>
      <w:szCs w:val="36"/>
    </w:rPr>
  </w:style>
  <w:style w:type="character" w:customStyle="1" w:styleId="Heading2Char">
    <w:name w:val="Heading 2 Char"/>
    <w:basedOn w:val="DefaultParagraphFont"/>
    <w:link w:val="Heading2"/>
    <w:uiPriority w:val="9"/>
    <w:rsid w:val="0036028B"/>
    <w:rPr>
      <w:rFonts w:ascii="Arial" w:eastAsiaTheme="majorEastAsia" w:hAnsi="Arial" w:cstheme="majorBidi"/>
      <w:bCs/>
      <w:color w:val="96BF3D" w:themeColor="accent1"/>
      <w:sz w:val="28"/>
      <w:szCs w:val="26"/>
    </w:rPr>
  </w:style>
  <w:style w:type="paragraph" w:styleId="ListParagraph">
    <w:name w:val="List Paragraph"/>
    <w:basedOn w:val="Normal"/>
    <w:uiPriority w:val="34"/>
    <w:qFormat/>
    <w:rsid w:val="00175E26"/>
    <w:pPr>
      <w:ind w:left="720"/>
      <w:contextualSpacing/>
    </w:pPr>
  </w:style>
  <w:style w:type="paragraph" w:styleId="BalloonText">
    <w:name w:val="Balloon Text"/>
    <w:basedOn w:val="Normal"/>
    <w:link w:val="BalloonTextChar"/>
    <w:uiPriority w:val="99"/>
    <w:semiHidden/>
    <w:unhideWhenUsed/>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99"/>
    <w:unhideWhenUsed/>
    <w:rsid w:val="004F7BD5"/>
    <w:pPr>
      <w:tabs>
        <w:tab w:val="center" w:pos="4513"/>
        <w:tab w:val="right" w:pos="9026"/>
      </w:tabs>
      <w:spacing w:after="0"/>
    </w:pPr>
  </w:style>
  <w:style w:type="character" w:customStyle="1" w:styleId="HeaderChar">
    <w:name w:val="Header Char"/>
    <w:basedOn w:val="DefaultParagraphFont"/>
    <w:link w:val="Header"/>
    <w:uiPriority w:val="99"/>
    <w:rsid w:val="004F7BD5"/>
    <w:rPr>
      <w:rFonts w:ascii="Arial" w:hAnsi="Arial" w:cs="Arial"/>
      <w:color w:val="616264"/>
      <w:sz w:val="20"/>
      <w:szCs w:val="20"/>
    </w:rPr>
  </w:style>
  <w:style w:type="paragraph" w:styleId="Footer">
    <w:name w:val="footer"/>
    <w:basedOn w:val="Normal"/>
    <w:link w:val="FooterChar"/>
    <w:uiPriority w:val="99"/>
    <w:unhideWhenUsed/>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3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5A6ABD"/>
    <w:rPr>
      <w:rFonts w:ascii="Arial" w:hAnsi="Arial" w:cs="Arial"/>
      <w:color w:val="616264"/>
      <w:sz w:val="20"/>
      <w:szCs w:val="20"/>
    </w:rPr>
  </w:style>
  <w:style w:type="paragraph" w:customStyle="1" w:styleId="Tabletext">
    <w:name w:val="Table text"/>
    <w:basedOn w:val="Normal"/>
    <w:link w:val="TabletextChar"/>
    <w:qFormat/>
    <w:rsid w:val="005A6ABD"/>
    <w:pPr>
      <w:spacing w:after="0"/>
      <w:jc w:val="center"/>
    </w:pPr>
    <w:rPr>
      <w:color w:val="616264"/>
    </w:rPr>
  </w:style>
  <w:style w:type="paragraph" w:customStyle="1" w:styleId="TableHeader">
    <w:name w:val="Table Header"/>
    <w:basedOn w:val="Tabletext"/>
    <w:link w:val="TableHeaderChar"/>
    <w:qFormat/>
    <w:rsid w:val="003F68C3"/>
    <w:rPr>
      <w:color w:val="FFFFFF" w:themeColor="background1"/>
      <w:sz w:val="22"/>
    </w:rPr>
  </w:style>
  <w:style w:type="paragraph" w:customStyle="1" w:styleId="Tablefirstcolumn">
    <w:name w:val="Table first column"/>
    <w:link w:val="TablefirstcolumnChar"/>
    <w:qFormat/>
    <w:rsid w:val="00943DED"/>
    <w:pPr>
      <w:spacing w:after="0" w:line="240" w:lineRule="auto"/>
      <w:jc w:val="center"/>
    </w:pPr>
    <w:rPr>
      <w:rFonts w:ascii="Arial" w:hAnsi="Arial" w:cs="Arial"/>
      <w:color w:val="96BF3D" w:themeColor="accent1"/>
      <w:sz w:val="20"/>
      <w:szCs w:val="20"/>
    </w:rPr>
  </w:style>
  <w:style w:type="character" w:customStyle="1" w:styleId="TableHeaderChar">
    <w:name w:val="Table Header Char"/>
    <w:basedOn w:val="TabletextChar"/>
    <w:link w:val="TableHeader"/>
    <w:rsid w:val="003F68C3"/>
    <w:rPr>
      <w:rFonts w:ascii="Arial" w:hAnsi="Arial" w:cs="Arial"/>
      <w:color w:val="FFFFFF" w:themeColor="background1"/>
      <w:sz w:val="20"/>
      <w:szCs w:val="20"/>
    </w:rPr>
  </w:style>
  <w:style w:type="character" w:customStyle="1" w:styleId="TablefirstcolumnChar">
    <w:name w:val="Table first column Char"/>
    <w:basedOn w:val="TableHeaderChar"/>
    <w:link w:val="Tablefirstcolumn"/>
    <w:rsid w:val="00943DED"/>
    <w:rPr>
      <w:rFonts w:ascii="Arial" w:hAnsi="Arial" w:cs="Arial"/>
      <w:color w:val="96BF3D" w:themeColor="accent1"/>
      <w:sz w:val="20"/>
      <w:szCs w:val="20"/>
    </w:rPr>
  </w:style>
  <w:style w:type="paragraph" w:styleId="ListBullet">
    <w:name w:val="List Bullet"/>
    <w:basedOn w:val="Normal"/>
    <w:link w:val="ListBulletChar"/>
    <w:uiPriority w:val="99"/>
    <w:unhideWhenUsed/>
    <w:rsid w:val="002C7928"/>
    <w:pPr>
      <w:numPr>
        <w:numId w:val="1"/>
      </w:numPr>
      <w:spacing w:line="288" w:lineRule="auto"/>
      <w:ind w:left="357" w:hanging="357"/>
    </w:pPr>
    <w:rPr>
      <w:color w:val="616264"/>
    </w:rPr>
  </w:style>
  <w:style w:type="paragraph" w:styleId="ListNumber">
    <w:name w:val="List Number"/>
    <w:basedOn w:val="Normal"/>
    <w:uiPriority w:val="99"/>
    <w:unhideWhenUsed/>
    <w:rsid w:val="009774F9"/>
    <w:pPr>
      <w:numPr>
        <w:numId w:val="10"/>
      </w:numPr>
      <w:spacing w:line="288" w:lineRule="auto"/>
      <w:ind w:left="505" w:hanging="505"/>
    </w:pPr>
    <w:rPr>
      <w:color w:val="616264"/>
    </w:rPr>
  </w:style>
  <w:style w:type="table" w:customStyle="1" w:styleId="ETFTable">
    <w:name w:val="ETF Table"/>
    <w:basedOn w:val="TableNormal"/>
    <w:uiPriority w:val="99"/>
    <w:qFormat/>
    <w:rsid w:val="007D1D53"/>
    <w:pPr>
      <w:spacing w:after="0" w:line="240" w:lineRule="auto"/>
      <w:jc w:val="center"/>
    </w:pPr>
    <w:rPr>
      <w:rFonts w:ascii="Arial" w:hAnsi="Arial"/>
      <w:color w:val="616264"/>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rFonts w:ascii="Arial" w:hAnsi="Arial"/>
        <w:b w:val="0"/>
        <w:i w:val="0"/>
        <w:color w:val="FEFEFE"/>
        <w:sz w:val="22"/>
      </w:rPr>
      <w:tblPr/>
      <w:tcPr>
        <w:shd w:val="clear" w:color="auto" w:fill="96BF3D" w:themeFill="accent1"/>
      </w:tcPr>
    </w:tblStylePr>
    <w:tblStylePr w:type="firstCol">
      <w:rPr>
        <w:color w:val="96BF3D" w:themeColor="accent1"/>
      </w:rPr>
      <w:tblPr/>
      <w:tcPr>
        <w:shd w:val="clear" w:color="auto" w:fill="C9C9C9"/>
      </w:tcPr>
    </w:tblStylePr>
  </w:style>
  <w:style w:type="paragraph" w:styleId="Title">
    <w:name w:val="Title"/>
    <w:basedOn w:val="Normal"/>
    <w:next w:val="Normal"/>
    <w:link w:val="TitleChar"/>
    <w:uiPriority w:val="10"/>
    <w:qFormat/>
    <w:rsid w:val="00EE60A1"/>
    <w:rPr>
      <w:rFonts w:eastAsiaTheme="majorEastAsia" w:cstheme="majorBidi"/>
      <w:b/>
      <w:bCs/>
      <w:caps/>
      <w:color w:val="96BF3D" w:themeColor="accent1"/>
      <w:spacing w:val="-40"/>
      <w:sz w:val="86"/>
      <w:szCs w:val="28"/>
    </w:rPr>
  </w:style>
  <w:style w:type="character" w:customStyle="1" w:styleId="TitleChar">
    <w:name w:val="Title Char"/>
    <w:basedOn w:val="DefaultParagraphFont"/>
    <w:link w:val="Title"/>
    <w:uiPriority w:val="10"/>
    <w:rsid w:val="00EE60A1"/>
    <w:rPr>
      <w:rFonts w:ascii="Arial" w:eastAsiaTheme="majorEastAsia" w:hAnsi="Arial" w:cstheme="majorBidi"/>
      <w:b/>
      <w:bCs/>
      <w:caps/>
      <w:color w:val="96BF3D" w:themeColor="accent1"/>
      <w:spacing w:val="-40"/>
      <w:sz w:val="86"/>
      <w:szCs w:val="28"/>
    </w:rPr>
  </w:style>
  <w:style w:type="paragraph" w:styleId="ListNumber2">
    <w:name w:val="List Number 2"/>
    <w:basedOn w:val="Normal"/>
    <w:uiPriority w:val="99"/>
    <w:unhideWhenUsed/>
    <w:rsid w:val="00090434"/>
    <w:pPr>
      <w:numPr>
        <w:numId w:val="6"/>
      </w:numPr>
      <w:ind w:left="641" w:hanging="357"/>
    </w:pPr>
    <w:rPr>
      <w:color w:val="6D6E71"/>
    </w:rPr>
  </w:style>
  <w:style w:type="paragraph" w:styleId="ListBullet2">
    <w:name w:val="List Bullet 2"/>
    <w:basedOn w:val="Normal"/>
    <w:uiPriority w:val="99"/>
    <w:unhideWhenUsed/>
    <w:rsid w:val="001640CE"/>
    <w:pPr>
      <w:numPr>
        <w:numId w:val="2"/>
      </w:numPr>
      <w:ind w:left="641" w:hanging="357"/>
    </w:pPr>
    <w:rPr>
      <w:color w:val="6D6E71"/>
    </w:rPr>
  </w:style>
  <w:style w:type="character" w:customStyle="1" w:styleId="ListBulletChar">
    <w:name w:val="List Bullet Char"/>
    <w:basedOn w:val="DefaultParagraphFont"/>
    <w:link w:val="ListBullet"/>
    <w:uiPriority w:val="99"/>
    <w:rsid w:val="002C7928"/>
    <w:rPr>
      <w:rFonts w:ascii="Arial" w:hAnsi="Arial" w:cs="Arial"/>
      <w:color w:val="616264"/>
      <w:sz w:val="20"/>
      <w:szCs w:val="20"/>
    </w:rPr>
  </w:style>
  <w:style w:type="character" w:styleId="SubtleEmphasis">
    <w:name w:val="Subtle Emphasis"/>
    <w:basedOn w:val="DefaultParagraphFont"/>
    <w:uiPriority w:val="19"/>
    <w:qFormat/>
    <w:rsid w:val="005A6ABD"/>
    <w:rPr>
      <w:i/>
      <w:iCs/>
      <w:color w:val="616264"/>
    </w:rPr>
  </w:style>
  <w:style w:type="paragraph" w:styleId="FootnoteText">
    <w:name w:val="footnote text"/>
    <w:basedOn w:val="Normal"/>
    <w:link w:val="FootnoteTextChar"/>
    <w:uiPriority w:val="69"/>
    <w:qFormat/>
    <w:rsid w:val="000D5434"/>
    <w:pPr>
      <w:spacing w:before="60"/>
    </w:pPr>
    <w:rPr>
      <w:color w:val="616264"/>
      <w:sz w:val="18"/>
    </w:rPr>
  </w:style>
  <w:style w:type="character" w:customStyle="1" w:styleId="FootnoteTextChar">
    <w:name w:val="Footnote Text Char"/>
    <w:basedOn w:val="DefaultParagraphFont"/>
    <w:link w:val="FootnoteText"/>
    <w:uiPriority w:val="69"/>
    <w:rsid w:val="000D5434"/>
    <w:rPr>
      <w:rFonts w:ascii="Arial" w:hAnsi="Arial" w:cs="Arial"/>
      <w:color w:val="616264"/>
      <w:sz w:val="18"/>
      <w:szCs w:val="20"/>
    </w:rPr>
  </w:style>
  <w:style w:type="character" w:customStyle="1" w:styleId="Heading4Char">
    <w:name w:val="Heading 4 Char"/>
    <w:basedOn w:val="DefaultParagraphFont"/>
    <w:link w:val="Heading4"/>
    <w:uiPriority w:val="9"/>
    <w:rsid w:val="003D506A"/>
    <w:rPr>
      <w:rFonts w:ascii="Arial" w:eastAsiaTheme="majorEastAsia" w:hAnsi="Arial" w:cs="Arial"/>
      <w:b/>
      <w:bCs/>
      <w:iCs/>
      <w:color w:val="96BF3D" w:themeColor="accent1"/>
      <w:sz w:val="20"/>
      <w:szCs w:val="20"/>
    </w:rPr>
  </w:style>
  <w:style w:type="paragraph" w:styleId="TOCHeading">
    <w:name w:val="TOC Heading"/>
    <w:basedOn w:val="Heading1"/>
    <w:next w:val="Normal"/>
    <w:uiPriority w:val="39"/>
    <w:unhideWhenUsed/>
    <w:qFormat/>
    <w:rsid w:val="00511CD0"/>
    <w:pPr>
      <w:spacing w:before="480" w:after="0" w:line="276" w:lineRule="auto"/>
      <w:outlineLvl w:val="9"/>
    </w:pPr>
    <w:rPr>
      <w:rFonts w:cs="Arial"/>
      <w:caps w:val="0"/>
      <w:sz w:val="60"/>
      <w:szCs w:val="60"/>
      <w:lang w:val="en-US"/>
    </w:rPr>
  </w:style>
  <w:style w:type="paragraph" w:styleId="TOC1">
    <w:name w:val="toc 1"/>
    <w:basedOn w:val="Normal"/>
    <w:next w:val="Normal"/>
    <w:autoRedefine/>
    <w:uiPriority w:val="39"/>
    <w:unhideWhenUsed/>
    <w:rsid w:val="00511CD0"/>
    <w:pPr>
      <w:tabs>
        <w:tab w:val="right" w:leader="dot" w:pos="9091"/>
      </w:tabs>
      <w:spacing w:after="100"/>
    </w:pPr>
    <w:rPr>
      <w:noProof/>
      <w:color w:val="96BF3D" w:themeColor="accent1"/>
    </w:rPr>
  </w:style>
  <w:style w:type="paragraph" w:styleId="TOC2">
    <w:name w:val="toc 2"/>
    <w:basedOn w:val="Normal"/>
    <w:next w:val="Normal"/>
    <w:autoRedefine/>
    <w:uiPriority w:val="39"/>
    <w:unhideWhenUsed/>
    <w:rsid w:val="0067124C"/>
    <w:pPr>
      <w:spacing w:after="100"/>
      <w:ind w:left="200"/>
    </w:pPr>
  </w:style>
  <w:style w:type="paragraph" w:styleId="TOC3">
    <w:name w:val="toc 3"/>
    <w:basedOn w:val="Normal"/>
    <w:next w:val="Normal"/>
    <w:autoRedefine/>
    <w:uiPriority w:val="39"/>
    <w:unhideWhenUsed/>
    <w:rsid w:val="0067124C"/>
    <w:pPr>
      <w:spacing w:after="100"/>
      <w:ind w:left="400"/>
    </w:pPr>
  </w:style>
  <w:style w:type="character" w:styleId="Hyperlink">
    <w:name w:val="Hyperlink"/>
    <w:basedOn w:val="DefaultParagraphFont"/>
    <w:uiPriority w:val="99"/>
    <w:unhideWhenUsed/>
    <w:rsid w:val="0067124C"/>
    <w:rPr>
      <w:color w:val="0000FF" w:themeColor="hyperlink"/>
      <w:u w:val="single"/>
    </w:rPr>
  </w:style>
  <w:style w:type="character" w:styleId="FootnoteReference">
    <w:name w:val="footnote reference"/>
    <w:basedOn w:val="DefaultParagraphFont"/>
    <w:uiPriority w:val="99"/>
    <w:semiHidden/>
    <w:unhideWhenUsed/>
    <w:rsid w:val="00C87A6B"/>
    <w:rPr>
      <w:vertAlign w:val="superscript"/>
    </w:rPr>
  </w:style>
  <w:style w:type="paragraph" w:styleId="ListBullet3">
    <w:name w:val="List Bullet 3"/>
    <w:basedOn w:val="Normal"/>
    <w:uiPriority w:val="99"/>
    <w:semiHidden/>
    <w:unhideWhenUsed/>
    <w:rsid w:val="001640CE"/>
    <w:pPr>
      <w:numPr>
        <w:numId w:val="3"/>
      </w:numPr>
      <w:ind w:left="924" w:hanging="357"/>
    </w:pPr>
  </w:style>
  <w:style w:type="paragraph" w:styleId="ListBullet4">
    <w:name w:val="List Bullet 4"/>
    <w:basedOn w:val="Normal"/>
    <w:uiPriority w:val="99"/>
    <w:semiHidden/>
    <w:unhideWhenUsed/>
    <w:rsid w:val="001640CE"/>
    <w:pPr>
      <w:numPr>
        <w:numId w:val="4"/>
      </w:numPr>
      <w:ind w:left="1208" w:hanging="357"/>
    </w:pPr>
  </w:style>
  <w:style w:type="paragraph" w:styleId="ListBullet5">
    <w:name w:val="List Bullet 5"/>
    <w:basedOn w:val="Normal"/>
    <w:uiPriority w:val="99"/>
    <w:semiHidden/>
    <w:unhideWhenUsed/>
    <w:rsid w:val="001640CE"/>
    <w:pPr>
      <w:numPr>
        <w:numId w:val="5"/>
      </w:numPr>
      <w:ind w:left="1491" w:hanging="357"/>
    </w:pPr>
  </w:style>
  <w:style w:type="paragraph" w:styleId="ListContinue">
    <w:name w:val="List Continue"/>
    <w:basedOn w:val="Normal"/>
    <w:uiPriority w:val="99"/>
    <w:semiHidden/>
    <w:unhideWhenUsed/>
    <w:rsid w:val="002C7928"/>
    <w:pPr>
      <w:ind w:left="284"/>
    </w:pPr>
  </w:style>
  <w:style w:type="paragraph" w:styleId="ListContinue2">
    <w:name w:val="List Continue 2"/>
    <w:basedOn w:val="Normal"/>
    <w:uiPriority w:val="99"/>
    <w:semiHidden/>
    <w:unhideWhenUsed/>
    <w:rsid w:val="002C7928"/>
    <w:pPr>
      <w:ind w:left="567"/>
    </w:pPr>
  </w:style>
  <w:style w:type="paragraph" w:styleId="ListContinue3">
    <w:name w:val="List Continue 3"/>
    <w:basedOn w:val="Normal"/>
    <w:uiPriority w:val="99"/>
    <w:semiHidden/>
    <w:unhideWhenUsed/>
    <w:rsid w:val="002C7928"/>
    <w:pPr>
      <w:ind w:left="851"/>
    </w:pPr>
  </w:style>
  <w:style w:type="paragraph" w:styleId="ListContinue4">
    <w:name w:val="List Continue 4"/>
    <w:basedOn w:val="Normal"/>
    <w:uiPriority w:val="99"/>
    <w:semiHidden/>
    <w:unhideWhenUsed/>
    <w:rsid w:val="002C7928"/>
    <w:pPr>
      <w:ind w:left="1134"/>
    </w:pPr>
  </w:style>
  <w:style w:type="paragraph" w:styleId="ListContinue5">
    <w:name w:val="List Continue 5"/>
    <w:basedOn w:val="Normal"/>
    <w:uiPriority w:val="99"/>
    <w:semiHidden/>
    <w:unhideWhenUsed/>
    <w:rsid w:val="002C7928"/>
    <w:pPr>
      <w:ind w:left="1418"/>
    </w:pPr>
  </w:style>
  <w:style w:type="paragraph" w:styleId="ListNumber3">
    <w:name w:val="List Number 3"/>
    <w:basedOn w:val="Normal"/>
    <w:uiPriority w:val="99"/>
    <w:semiHidden/>
    <w:unhideWhenUsed/>
    <w:rsid w:val="001640CE"/>
    <w:pPr>
      <w:numPr>
        <w:numId w:val="7"/>
      </w:numPr>
      <w:ind w:left="924" w:hanging="357"/>
    </w:pPr>
  </w:style>
  <w:style w:type="paragraph" w:styleId="ListNumber4">
    <w:name w:val="List Number 4"/>
    <w:basedOn w:val="Normal"/>
    <w:uiPriority w:val="99"/>
    <w:semiHidden/>
    <w:unhideWhenUsed/>
    <w:rsid w:val="001640CE"/>
    <w:pPr>
      <w:numPr>
        <w:numId w:val="8"/>
      </w:numPr>
      <w:ind w:left="1208" w:hanging="357"/>
    </w:pPr>
  </w:style>
  <w:style w:type="paragraph" w:styleId="ListNumber5">
    <w:name w:val="List Number 5"/>
    <w:basedOn w:val="Normal"/>
    <w:uiPriority w:val="99"/>
    <w:semiHidden/>
    <w:unhideWhenUsed/>
    <w:rsid w:val="001640CE"/>
    <w:pPr>
      <w:numPr>
        <w:numId w:val="9"/>
      </w:numPr>
      <w:ind w:left="1491" w:hanging="357"/>
    </w:pPr>
  </w:style>
  <w:style w:type="paragraph" w:styleId="Subtitle">
    <w:name w:val="Subtitle"/>
    <w:basedOn w:val="Normal"/>
    <w:next w:val="Normal"/>
    <w:link w:val="SubtitleChar"/>
    <w:uiPriority w:val="11"/>
    <w:qFormat/>
    <w:rsid w:val="00816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16253"/>
    <w:rPr>
      <w:rFonts w:eastAsiaTheme="minorEastAsia"/>
      <w:color w:val="5A5A5A" w:themeColor="text1" w:themeTint="A5"/>
      <w:spacing w:val="15"/>
    </w:rPr>
  </w:style>
  <w:style w:type="paragraph" w:styleId="Caption">
    <w:name w:val="caption"/>
    <w:basedOn w:val="Normal"/>
    <w:next w:val="Normal"/>
    <w:uiPriority w:val="35"/>
    <w:unhideWhenUsed/>
    <w:qFormat/>
    <w:rsid w:val="00816253"/>
    <w:rPr>
      <w:rFonts w:asciiTheme="minorHAnsi" w:hAnsiTheme="minorHAnsi" w:cstheme="minorBidi"/>
      <w:i/>
      <w:iCs/>
      <w:color w:val="1F497D" w:themeColor="text2"/>
      <w:sz w:val="18"/>
      <w:szCs w:val="18"/>
      <w:lang w:val="en-US"/>
    </w:rPr>
  </w:style>
  <w:style w:type="paragraph" w:styleId="TableofFigures">
    <w:name w:val="table of figures"/>
    <w:basedOn w:val="Normal"/>
    <w:next w:val="Normal"/>
    <w:uiPriority w:val="99"/>
    <w:unhideWhenUsed/>
    <w:rsid w:val="00816253"/>
    <w:pPr>
      <w:spacing w:after="0" w:line="360" w:lineRule="auto"/>
    </w:pPr>
    <w:rPr>
      <w:rFonts w:asciiTheme="minorHAnsi" w:hAnsiTheme="minorHAnsi" w:cstheme="minorBidi"/>
      <w:sz w:val="24"/>
      <w:szCs w:val="22"/>
      <w:lang w:val="en-US"/>
    </w:rPr>
  </w:style>
  <w:style w:type="character" w:styleId="CommentReference">
    <w:name w:val="annotation reference"/>
    <w:basedOn w:val="DefaultParagraphFont"/>
    <w:uiPriority w:val="99"/>
    <w:semiHidden/>
    <w:unhideWhenUsed/>
    <w:rsid w:val="002E369D"/>
    <w:rPr>
      <w:sz w:val="16"/>
      <w:szCs w:val="16"/>
    </w:rPr>
  </w:style>
  <w:style w:type="paragraph" w:styleId="CommentText">
    <w:name w:val="annotation text"/>
    <w:basedOn w:val="Normal"/>
    <w:link w:val="CommentTextChar"/>
    <w:uiPriority w:val="99"/>
    <w:semiHidden/>
    <w:unhideWhenUsed/>
    <w:rsid w:val="002E369D"/>
  </w:style>
  <w:style w:type="character" w:customStyle="1" w:styleId="CommentTextChar">
    <w:name w:val="Comment Text Char"/>
    <w:basedOn w:val="DefaultParagraphFont"/>
    <w:link w:val="CommentText"/>
    <w:uiPriority w:val="99"/>
    <w:semiHidden/>
    <w:rsid w:val="002E369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E369D"/>
    <w:rPr>
      <w:b/>
      <w:bCs/>
    </w:rPr>
  </w:style>
  <w:style w:type="character" w:customStyle="1" w:styleId="CommentSubjectChar">
    <w:name w:val="Comment Subject Char"/>
    <w:basedOn w:val="CommentTextChar"/>
    <w:link w:val="CommentSubject"/>
    <w:uiPriority w:val="99"/>
    <w:semiHidden/>
    <w:rsid w:val="002E369D"/>
    <w:rPr>
      <w:rFonts w:ascii="Arial" w:hAnsi="Arial" w:cs="Arial"/>
      <w:b/>
      <w:bCs/>
      <w:sz w:val="20"/>
      <w:szCs w:val="20"/>
    </w:rPr>
  </w:style>
  <w:style w:type="character" w:styleId="FollowedHyperlink">
    <w:name w:val="FollowedHyperlink"/>
    <w:basedOn w:val="DefaultParagraphFont"/>
    <w:uiPriority w:val="99"/>
    <w:semiHidden/>
    <w:unhideWhenUsed/>
    <w:rsid w:val="008F0B0D"/>
    <w:rPr>
      <w:color w:val="800080" w:themeColor="followedHyperlink"/>
      <w:u w:val="single"/>
    </w:rPr>
  </w:style>
  <w:style w:type="paragraph" w:styleId="Revision">
    <w:name w:val="Revision"/>
    <w:hidden/>
    <w:uiPriority w:val="99"/>
    <w:semiHidden/>
    <w:rsid w:val="003251BE"/>
    <w:pPr>
      <w:spacing w:after="0" w:line="240" w:lineRule="auto"/>
    </w:pPr>
    <w:rPr>
      <w:rFonts w:ascii="Arial" w:hAnsi="Arial" w:cs="Arial"/>
      <w:sz w:val="20"/>
      <w:szCs w:val="20"/>
    </w:rPr>
  </w:style>
  <w:style w:type="paragraph" w:styleId="BodyTextIndent2">
    <w:name w:val="Body Text Indent 2"/>
    <w:basedOn w:val="Normal"/>
    <w:link w:val="BodyTextIndent2Char"/>
    <w:uiPriority w:val="99"/>
    <w:semiHidden/>
    <w:unhideWhenUsed/>
    <w:rsid w:val="00621F29"/>
    <w:pPr>
      <w:spacing w:after="120" w:line="480" w:lineRule="auto"/>
      <w:ind w:left="360"/>
    </w:pPr>
  </w:style>
  <w:style w:type="character" w:customStyle="1" w:styleId="BodyTextIndent2Char">
    <w:name w:val="Body Text Indent 2 Char"/>
    <w:basedOn w:val="DefaultParagraphFont"/>
    <w:link w:val="BodyTextIndent2"/>
    <w:uiPriority w:val="99"/>
    <w:semiHidden/>
    <w:rsid w:val="00621F29"/>
    <w:rPr>
      <w:rFonts w:ascii="Arial" w:hAnsi="Arial" w:cs="Arial"/>
      <w:sz w:val="20"/>
      <w:szCs w:val="20"/>
    </w:rPr>
  </w:style>
  <w:style w:type="character" w:customStyle="1" w:styleId="apple-converted-space">
    <w:name w:val="apple-converted-space"/>
    <w:basedOn w:val="DefaultParagraphFont"/>
    <w:rsid w:val="009B3DE5"/>
  </w:style>
  <w:style w:type="character" w:styleId="Strong">
    <w:name w:val="Strong"/>
    <w:basedOn w:val="DefaultParagraphFont"/>
    <w:uiPriority w:val="22"/>
    <w:qFormat/>
    <w:rsid w:val="009B3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choolme.education/school/"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rash.a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britishcouncil.al/programmes/education/vocational" TargetMode="External"/><Relationship Id="rId25" Type="http://schemas.openxmlformats.org/officeDocument/2006/relationships/footer" Target="footer4.xml"/><Relationship Id="rId33" Type="http://schemas.openxmlformats.org/officeDocument/2006/relationships/hyperlink" Target="http://almooc.com" TargetMode="External"/><Relationship Id="rId2" Type="http://schemas.openxmlformats.org/officeDocument/2006/relationships/numbering" Target="numbering.xml"/><Relationship Id="rId16" Type="http://schemas.openxmlformats.org/officeDocument/2006/relationships/hyperlink" Target="http://www.izha.edu.al" TargetMode="External"/><Relationship Id="rId20" Type="http://schemas.openxmlformats.org/officeDocument/2006/relationships/hyperlink" Target="http://www.commprog.com/en/e-learnin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www.eduongo.com" TargetMode="External"/><Relationship Id="rId5" Type="http://schemas.openxmlformats.org/officeDocument/2006/relationships/webSettings" Target="webSettings.xml"/><Relationship Id="rId15" Type="http://schemas.openxmlformats.org/officeDocument/2006/relationships/hyperlink" Target="http://www.akafp.gov.al/dokumente-kurrikulare/skelet-kurrikula-te-arsimit-te-mesem-profesional/" TargetMode="Externa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http://www.hph-edu.al" TargetMode="External"/><Relationship Id="rId31" Type="http://schemas.openxmlformats.org/officeDocument/2006/relationships/hyperlink" Target="http://www.vet.al/about/doc_porta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www.vet.al/about/doc_portal"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rash.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TF Palette">
      <a:dk1>
        <a:sysClr val="windowText" lastClr="000000"/>
      </a:dk1>
      <a:lt1>
        <a:sysClr val="window" lastClr="FFFFFF"/>
      </a:lt1>
      <a:dk2>
        <a:srgbClr val="1F497D"/>
      </a:dk2>
      <a:lt2>
        <a:srgbClr val="EEECE1"/>
      </a:lt2>
      <a:accent1>
        <a:srgbClr val="96BF3D"/>
      </a:accent1>
      <a:accent2>
        <a:srgbClr val="CBD300"/>
      </a:accent2>
      <a:accent3>
        <a:srgbClr val="732368"/>
      </a:accent3>
      <a:accent4>
        <a:srgbClr val="96BF3D"/>
      </a:accent4>
      <a:accent5>
        <a:srgbClr val="C9D22C"/>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45D96-0DA7-490B-B80D-6D958D5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5A3138FD</Template>
  <TotalTime>1</TotalTime>
  <Pages>14</Pages>
  <Words>4169</Words>
  <Characters>23766</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Gerda Sula</dc:creator>
  <cp:lastModifiedBy>Julian Stanley</cp:lastModifiedBy>
  <cp:revision>2</cp:revision>
  <dcterms:created xsi:type="dcterms:W3CDTF">2017-01-19T11:55:00Z</dcterms:created>
  <dcterms:modified xsi:type="dcterms:W3CDTF">2017-01-19T11:55:00Z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
  </property>
  <property fmtid="{D5CDD505-2E9C-101B-9397-08002B2CF9AE}" pid="3" name="DocPath">
    <vt:lpwstr>h:\client applications\etf templates\ETF Simple.dotx</vt:lpwstr>
  </property>
  <property fmtid="{D5CDD505-2E9C-101B-9397-08002B2CF9AE}" pid="4" name="DocType">
    <vt:lpwstr>ETF</vt:lpwstr>
  </property>
  <property fmtid="{D5CDD505-2E9C-101B-9397-08002B2CF9AE}" pid="5" name="InitialTemplateVersion">
    <vt:lpwstr>1.5</vt:lpwstr>
  </property>
  <property fmtid="{D5CDD505-2E9C-101B-9397-08002B2CF9AE}" pid="6" name="CurrentTemplateVersion">
    <vt:lpwstr>1.5</vt:lpwstr>
  </property>
  <property fmtid="{D5CDD505-2E9C-101B-9397-08002B2CF9AE}" pid="7" name="DocTemplateName">
    <vt:lpwstr>ETF Simple.dotx</vt:lpwstr>
  </property>
  <property fmtid="{D5CDD505-2E9C-101B-9397-08002B2CF9AE}" pid="8" name="DocColour">
    <vt:lpwstr>1</vt:lpwstr>
  </property>
</Properties>
</file>